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26186" w14:textId="77777777" w:rsidR="00C7448E" w:rsidRPr="00C7448E" w:rsidRDefault="00801D5C" w:rsidP="00C7448E">
      <w:pPr>
        <w:pStyle w:val="Default"/>
        <w:spacing w:after="200" w:line="360" w:lineRule="auto"/>
        <w:contextualSpacing/>
        <w:jc w:val="both"/>
        <w:rPr>
          <w:rFonts w:asciiTheme="minorHAnsi" w:eastAsia="Arial" w:hAnsiTheme="minorHAnsi" w:cstheme="minorHAnsi"/>
          <w:kern w:val="2"/>
          <w:sz w:val="20"/>
          <w:szCs w:val="20"/>
          <w:lang w:val="es-MX"/>
          <w14:ligatures w14:val="standardContextual"/>
        </w:rPr>
      </w:pPr>
      <w:r w:rsidRPr="001740CE">
        <w:rPr>
          <w:rFonts w:ascii="Garamond" w:eastAsia="Calibri" w:hAnsi="Garamond" w:cs="Cambria"/>
          <w:color w:val="auto"/>
          <w:sz w:val="22"/>
          <w:szCs w:val="22"/>
          <w:lang w:val="es-ES_tradnl"/>
        </w:rPr>
        <w:t>-----</w:t>
      </w:r>
      <w:r w:rsidRPr="001740CE">
        <w:rPr>
          <w:rFonts w:ascii="Garamond" w:eastAsia="Calibri" w:hAnsi="Garamond"/>
          <w:sz w:val="22"/>
          <w:szCs w:val="22"/>
          <w:lang w:val="es-ES_tradnl"/>
        </w:rPr>
        <w:t xml:space="preserve"> En la ciudad de Puerto Vallarta, Jalisco; Salón de Cabildo, recinto oficial del Ayuntamiento de Puerto Vallarta, Jalisco; siendo las </w:t>
      </w:r>
      <w:bookmarkStart w:id="0" w:name="_Hlk176418916"/>
      <w:r w:rsidR="00884418" w:rsidRPr="00884418">
        <w:rPr>
          <w:rFonts w:ascii="Garamond" w:eastAsia="Calibri" w:hAnsi="Garamond"/>
          <w:sz w:val="22"/>
          <w:szCs w:val="22"/>
          <w:lang w:val="es-ES_tradnl"/>
        </w:rPr>
        <w:t>21</w:t>
      </w:r>
      <w:r w:rsidR="00ED24C0" w:rsidRPr="00884418">
        <w:rPr>
          <w:rFonts w:ascii="Garamond" w:eastAsia="Calibri" w:hAnsi="Garamond"/>
          <w:sz w:val="22"/>
          <w:szCs w:val="22"/>
          <w:lang w:val="es-ES_tradnl"/>
        </w:rPr>
        <w:t>:</w:t>
      </w:r>
      <w:r w:rsidR="00884418" w:rsidRPr="00884418">
        <w:rPr>
          <w:rFonts w:ascii="Garamond" w:eastAsia="Calibri" w:hAnsi="Garamond"/>
          <w:sz w:val="22"/>
          <w:szCs w:val="22"/>
          <w:lang w:val="es-ES_tradnl"/>
        </w:rPr>
        <w:t>10</w:t>
      </w:r>
      <w:r w:rsidR="008D6F2C" w:rsidRPr="00884418">
        <w:rPr>
          <w:rFonts w:ascii="Garamond" w:eastAsia="Calibri" w:hAnsi="Garamond"/>
          <w:sz w:val="22"/>
          <w:szCs w:val="22"/>
          <w:lang w:val="es-ES_tradnl"/>
        </w:rPr>
        <w:t xml:space="preserve"> </w:t>
      </w:r>
      <w:r w:rsidR="00884418" w:rsidRPr="00884418">
        <w:rPr>
          <w:rFonts w:ascii="Garamond" w:eastAsia="Calibri" w:hAnsi="Garamond"/>
          <w:sz w:val="22"/>
          <w:szCs w:val="22"/>
          <w:lang w:val="es-ES_tradnl"/>
        </w:rPr>
        <w:t>veintiún</w:t>
      </w:r>
      <w:r w:rsidR="00796B4E" w:rsidRPr="00884418">
        <w:rPr>
          <w:rFonts w:ascii="Garamond" w:eastAsia="Calibri" w:hAnsi="Garamond"/>
          <w:sz w:val="22"/>
          <w:szCs w:val="22"/>
          <w:lang w:val="es-ES_tradnl"/>
        </w:rPr>
        <w:t xml:space="preserve"> </w:t>
      </w:r>
      <w:r w:rsidRPr="00884418">
        <w:rPr>
          <w:rFonts w:ascii="Garamond" w:eastAsia="Calibri" w:hAnsi="Garamond"/>
          <w:sz w:val="22"/>
          <w:szCs w:val="22"/>
          <w:lang w:val="es-ES_tradnl"/>
        </w:rPr>
        <w:t>horas con</w:t>
      </w:r>
      <w:r w:rsidR="00EE61E1" w:rsidRPr="00884418">
        <w:rPr>
          <w:rFonts w:ascii="Garamond" w:eastAsia="Calibri" w:hAnsi="Garamond"/>
          <w:sz w:val="22"/>
          <w:szCs w:val="22"/>
          <w:lang w:val="es-ES_tradnl"/>
        </w:rPr>
        <w:t xml:space="preserve"> </w:t>
      </w:r>
      <w:r w:rsidR="00796B4E" w:rsidRPr="00884418">
        <w:rPr>
          <w:rFonts w:ascii="Garamond" w:eastAsia="Calibri" w:hAnsi="Garamond"/>
          <w:sz w:val="22"/>
          <w:szCs w:val="22"/>
          <w:lang w:val="es-ES_tradnl"/>
        </w:rPr>
        <w:t>d</w:t>
      </w:r>
      <w:r w:rsidR="00884418" w:rsidRPr="00884418">
        <w:rPr>
          <w:rFonts w:ascii="Garamond" w:eastAsia="Calibri" w:hAnsi="Garamond"/>
          <w:sz w:val="22"/>
          <w:szCs w:val="22"/>
          <w:lang w:val="es-ES_tradnl"/>
        </w:rPr>
        <w:t>iez</w:t>
      </w:r>
      <w:r w:rsidRPr="00884418">
        <w:rPr>
          <w:rFonts w:ascii="Garamond" w:eastAsia="Calibri" w:hAnsi="Garamond"/>
          <w:sz w:val="22"/>
          <w:szCs w:val="22"/>
          <w:lang w:val="es-ES_tradnl"/>
        </w:rPr>
        <w:t xml:space="preserve"> minutos</w:t>
      </w:r>
      <w:r w:rsidRPr="00796B4E">
        <w:rPr>
          <w:rFonts w:ascii="Garamond" w:eastAsia="Calibri" w:hAnsi="Garamond"/>
          <w:sz w:val="22"/>
          <w:szCs w:val="22"/>
          <w:lang w:val="es-ES_tradnl"/>
        </w:rPr>
        <w:t xml:space="preserve"> del día</w:t>
      </w:r>
      <w:r w:rsidR="00DB2344" w:rsidRPr="00796B4E">
        <w:rPr>
          <w:rFonts w:ascii="Garamond" w:eastAsia="Calibri" w:hAnsi="Garamond"/>
          <w:sz w:val="22"/>
          <w:szCs w:val="22"/>
          <w:lang w:val="es-ES_tradnl"/>
        </w:rPr>
        <w:t xml:space="preserve"> </w:t>
      </w:r>
      <w:r w:rsidR="00C90C24">
        <w:rPr>
          <w:rFonts w:ascii="Garamond" w:eastAsia="Calibri" w:hAnsi="Garamond"/>
          <w:sz w:val="22"/>
          <w:szCs w:val="22"/>
          <w:lang w:val="es-ES_tradnl"/>
        </w:rPr>
        <w:t>Viern</w:t>
      </w:r>
      <w:r w:rsidR="00C62CDD" w:rsidRPr="00796B4E">
        <w:rPr>
          <w:rFonts w:ascii="Garamond" w:eastAsia="Calibri" w:hAnsi="Garamond"/>
          <w:sz w:val="22"/>
          <w:szCs w:val="22"/>
          <w:lang w:val="es-ES_tradnl"/>
        </w:rPr>
        <w:t>es</w:t>
      </w:r>
      <w:r w:rsidRPr="001740CE">
        <w:rPr>
          <w:rFonts w:ascii="Garamond" w:eastAsia="Calibri" w:hAnsi="Garamond"/>
          <w:sz w:val="22"/>
          <w:szCs w:val="22"/>
          <w:lang w:val="es-ES_tradnl"/>
        </w:rPr>
        <w:t xml:space="preserve"> </w:t>
      </w:r>
      <w:r w:rsidR="00C90C24">
        <w:rPr>
          <w:rFonts w:ascii="Garamond" w:eastAsia="Calibri" w:hAnsi="Garamond"/>
          <w:sz w:val="22"/>
          <w:szCs w:val="22"/>
          <w:lang w:val="es-ES_tradnl"/>
        </w:rPr>
        <w:t>05</w:t>
      </w:r>
      <w:r w:rsidR="00894706">
        <w:rPr>
          <w:rFonts w:ascii="Garamond" w:eastAsia="Calibri" w:hAnsi="Garamond"/>
          <w:sz w:val="22"/>
          <w:szCs w:val="22"/>
          <w:lang w:val="es-ES_tradnl"/>
        </w:rPr>
        <w:t xml:space="preserve"> </w:t>
      </w:r>
      <w:r w:rsidR="00C90C24">
        <w:rPr>
          <w:rFonts w:ascii="Garamond" w:eastAsia="Calibri" w:hAnsi="Garamond"/>
          <w:sz w:val="22"/>
          <w:szCs w:val="22"/>
          <w:lang w:val="es-ES_tradnl"/>
        </w:rPr>
        <w:t>cinco</w:t>
      </w:r>
      <w:r w:rsidR="00BE4D50">
        <w:rPr>
          <w:rFonts w:ascii="Garamond" w:eastAsia="Calibri" w:hAnsi="Garamond"/>
          <w:sz w:val="22"/>
          <w:szCs w:val="22"/>
          <w:lang w:val="es-ES_tradnl"/>
        </w:rPr>
        <w:t xml:space="preserve"> </w:t>
      </w:r>
      <w:r w:rsidRPr="001740CE">
        <w:rPr>
          <w:rFonts w:ascii="Garamond" w:eastAsia="Calibri" w:hAnsi="Garamond"/>
          <w:sz w:val="22"/>
          <w:szCs w:val="22"/>
          <w:lang w:val="es-ES_tradnl"/>
        </w:rPr>
        <w:t xml:space="preserve">de </w:t>
      </w:r>
      <w:bookmarkEnd w:id="0"/>
      <w:r w:rsidR="00C90C24">
        <w:rPr>
          <w:rFonts w:ascii="Garamond" w:eastAsia="Calibri" w:hAnsi="Garamond"/>
          <w:sz w:val="22"/>
          <w:szCs w:val="22"/>
          <w:lang w:val="es-ES_tradnl"/>
        </w:rPr>
        <w:t>Juni</w:t>
      </w:r>
      <w:r w:rsidR="006079F5">
        <w:rPr>
          <w:rFonts w:ascii="Garamond" w:eastAsia="Calibri" w:hAnsi="Garamond"/>
          <w:sz w:val="22"/>
          <w:szCs w:val="22"/>
          <w:lang w:val="es-ES_tradnl"/>
        </w:rPr>
        <w:t>o</w:t>
      </w:r>
      <w:r w:rsidR="00650870" w:rsidRPr="001740CE">
        <w:rPr>
          <w:rFonts w:ascii="Garamond" w:eastAsia="Calibri" w:hAnsi="Garamond"/>
          <w:sz w:val="22"/>
          <w:szCs w:val="22"/>
          <w:lang w:val="es-ES_tradnl"/>
        </w:rPr>
        <w:t xml:space="preserve"> del 202</w:t>
      </w:r>
      <w:r w:rsidR="00CF3D88">
        <w:rPr>
          <w:rFonts w:ascii="Garamond" w:eastAsia="Calibri" w:hAnsi="Garamond"/>
          <w:sz w:val="22"/>
          <w:szCs w:val="22"/>
          <w:lang w:val="es-ES_tradnl"/>
        </w:rPr>
        <w:t>6</w:t>
      </w:r>
      <w:r w:rsidR="00650870" w:rsidRPr="001740CE">
        <w:rPr>
          <w:rFonts w:ascii="Garamond" w:eastAsia="Calibri" w:hAnsi="Garamond"/>
          <w:sz w:val="22"/>
          <w:szCs w:val="22"/>
          <w:lang w:val="es-ES_tradnl"/>
        </w:rPr>
        <w:t xml:space="preserve"> dos mil veinti</w:t>
      </w:r>
      <w:r w:rsidR="00CF3D88">
        <w:rPr>
          <w:rFonts w:ascii="Garamond" w:eastAsia="Calibri" w:hAnsi="Garamond"/>
          <w:sz w:val="22"/>
          <w:szCs w:val="22"/>
          <w:lang w:val="es-ES_tradnl"/>
        </w:rPr>
        <w:t>séis</w:t>
      </w:r>
      <w:r w:rsidRPr="001740CE">
        <w:rPr>
          <w:rFonts w:ascii="Garamond" w:eastAsia="Calibri" w:hAnsi="Garamond"/>
          <w:sz w:val="22"/>
          <w:szCs w:val="22"/>
          <w:lang w:val="es-ES_tradnl"/>
        </w:rPr>
        <w:t>, hora y fecha en que da inicio la presente Sesión Ordinaria del H. Ayuntamiento de Puerto Vallarta, Jalisco.</w:t>
      </w:r>
      <w:r w:rsidR="00BC0734" w:rsidRPr="001740CE">
        <w:rPr>
          <w:rFonts w:ascii="Garamond" w:eastAsia="Calibri" w:hAnsi="Garamond"/>
          <w:sz w:val="22"/>
          <w:szCs w:val="22"/>
          <w:lang w:val="es-ES_tradnl"/>
        </w:rPr>
        <w:t xml:space="preserve"> </w:t>
      </w:r>
      <w:r w:rsidRPr="001740CE">
        <w:rPr>
          <w:rFonts w:ascii="Garamond" w:eastAsia="Calibri" w:hAnsi="Garamond"/>
          <w:sz w:val="22"/>
          <w:szCs w:val="22"/>
          <w:lang w:val="es-ES_tradnl"/>
        </w:rPr>
        <w:t>----------</w:t>
      </w:r>
      <w:r w:rsidR="00BC0734" w:rsidRPr="001740CE">
        <w:rPr>
          <w:rFonts w:ascii="Garamond" w:eastAsia="Calibri" w:hAnsi="Garamond"/>
          <w:sz w:val="22"/>
          <w:szCs w:val="22"/>
          <w:lang w:val="es-ES_tradnl"/>
        </w:rPr>
        <w:t>-------------------------------------------------------------</w:t>
      </w:r>
      <w:r w:rsidR="00EE61E1">
        <w:rPr>
          <w:rFonts w:ascii="Garamond" w:eastAsia="Calibri" w:hAnsi="Garamond"/>
          <w:sz w:val="22"/>
          <w:szCs w:val="22"/>
          <w:lang w:val="es-ES_tradnl"/>
        </w:rPr>
        <w:t>------------</w:t>
      </w:r>
      <w:r w:rsidR="00894706">
        <w:rPr>
          <w:rFonts w:ascii="Garamond" w:eastAsia="Calibri" w:hAnsi="Garamond"/>
          <w:sz w:val="22"/>
          <w:szCs w:val="22"/>
          <w:lang w:val="es-ES_tradnl"/>
        </w:rPr>
        <w:t>---------</w:t>
      </w:r>
      <w:r w:rsidR="00EE61E1">
        <w:rPr>
          <w:rFonts w:ascii="Garamond" w:eastAsia="Calibri" w:hAnsi="Garamond"/>
          <w:sz w:val="22"/>
          <w:szCs w:val="22"/>
          <w:lang w:val="es-ES_tradnl"/>
        </w:rPr>
        <w:t>-</w:t>
      </w:r>
      <w:r w:rsidR="00BC0734" w:rsidRPr="001740CE">
        <w:rPr>
          <w:rFonts w:ascii="Garamond" w:eastAsia="Calibri" w:hAnsi="Garamond"/>
          <w:sz w:val="22"/>
          <w:szCs w:val="22"/>
          <w:lang w:val="es-ES_tradnl"/>
        </w:rPr>
        <w:t>-----------------</w:t>
      </w:r>
      <w:r w:rsidR="00884418">
        <w:rPr>
          <w:rFonts w:ascii="Garamond" w:eastAsia="Calibri" w:hAnsi="Garamond"/>
          <w:sz w:val="22"/>
          <w:szCs w:val="22"/>
          <w:lang w:val="es-ES_tradnl"/>
        </w:rPr>
        <w:t>----------------------</w:t>
      </w:r>
      <w:r w:rsidR="00BC0734" w:rsidRPr="001740CE">
        <w:rPr>
          <w:rFonts w:ascii="Garamond" w:eastAsia="Calibri" w:hAnsi="Garamond"/>
          <w:sz w:val="22"/>
          <w:szCs w:val="22"/>
          <w:lang w:val="es-ES_tradnl"/>
        </w:rPr>
        <w:t>----------</w:t>
      </w:r>
      <w:r w:rsidR="00CF3D88">
        <w:rPr>
          <w:rFonts w:ascii="Garamond" w:eastAsia="Calibri" w:hAnsi="Garamond"/>
          <w:sz w:val="22"/>
          <w:szCs w:val="22"/>
          <w:lang w:val="es-ES_tradnl"/>
        </w:rPr>
        <w:t>-------------</w:t>
      </w:r>
      <w:r w:rsidR="00BC0734" w:rsidRPr="001740CE">
        <w:rPr>
          <w:rFonts w:ascii="Garamond" w:eastAsia="Calibri" w:hAnsi="Garamond"/>
          <w:sz w:val="22"/>
          <w:szCs w:val="22"/>
          <w:lang w:val="es-ES_tradnl"/>
        </w:rPr>
        <w:t>---------------------</w:t>
      </w:r>
      <w:r w:rsidRPr="001740CE">
        <w:rPr>
          <w:rFonts w:ascii="Garamond" w:eastAsia="Calibri" w:hAnsi="Garamond"/>
          <w:sz w:val="22"/>
          <w:szCs w:val="22"/>
          <w:lang w:val="es-ES_tradnl"/>
        </w:rPr>
        <w:t>----</w:t>
      </w:r>
      <w:r w:rsidR="002B0630">
        <w:rPr>
          <w:rFonts w:ascii="Garamond" w:eastAsia="Calibri" w:hAnsi="Garamond"/>
          <w:sz w:val="22"/>
          <w:szCs w:val="22"/>
          <w:lang w:val="es-ES_tradnl"/>
        </w:rPr>
        <w:t>-</w:t>
      </w:r>
      <w:r w:rsidR="008D6F2C" w:rsidRPr="00CF3D88">
        <w:rPr>
          <w:rFonts w:ascii="Garamond" w:eastAsia="Calibri" w:hAnsi="Garamond"/>
          <w:sz w:val="22"/>
          <w:szCs w:val="22"/>
          <w:lang w:val="es-ES_tradnl"/>
        </w:rPr>
        <w:t>----</w:t>
      </w:r>
      <w:r w:rsidR="00B009FB" w:rsidRPr="00CF3D88">
        <w:rPr>
          <w:rFonts w:ascii="Garamond" w:hAnsi="Garamond"/>
          <w:sz w:val="22"/>
          <w:szCs w:val="22"/>
        </w:rPr>
        <w:t xml:space="preserve"> </w:t>
      </w:r>
      <w:r w:rsidR="002C299E" w:rsidRPr="00CF3D88">
        <w:rPr>
          <w:rFonts w:ascii="Garamond" w:hAnsi="Garamond"/>
          <w:b/>
          <w:sz w:val="22"/>
          <w:szCs w:val="22"/>
        </w:rPr>
        <w:t>1.- Lista de Asistencia y en su caso, declaración de quórum legal</w:t>
      </w:r>
      <w:r w:rsidR="00CF3D88" w:rsidRPr="00CF3D88">
        <w:rPr>
          <w:rFonts w:ascii="Garamond" w:hAnsi="Garamond"/>
          <w:b/>
          <w:sz w:val="22"/>
          <w:szCs w:val="22"/>
        </w:rPr>
        <w:t xml:space="preserve">. </w:t>
      </w:r>
      <w:r w:rsidR="00BE4D50" w:rsidRPr="00550854">
        <w:rPr>
          <w:rFonts w:ascii="Garamond" w:hAnsi="Garamond"/>
          <w:sz w:val="22"/>
          <w:szCs w:val="22"/>
        </w:rPr>
        <w:t>Encontrándose presentes el Presidente Municipal</w:t>
      </w:r>
      <w:r w:rsidR="00BE4D50" w:rsidRPr="00550854">
        <w:rPr>
          <w:rFonts w:ascii="Garamond" w:eastAsia="Calibri" w:hAnsi="Garamond"/>
          <w:sz w:val="22"/>
          <w:szCs w:val="22"/>
        </w:rPr>
        <w:t xml:space="preserve">, </w:t>
      </w:r>
      <w:r w:rsidR="00BE4D50" w:rsidRPr="00550854">
        <w:rPr>
          <w:rFonts w:ascii="Garamond" w:eastAsia="Calibri" w:hAnsi="Garamond"/>
          <w:sz w:val="22"/>
          <w:szCs w:val="22"/>
          <w:lang w:val="es-MX"/>
        </w:rPr>
        <w:t>Arq. Luis Ernesto Munguía González</w:t>
      </w:r>
      <w:r w:rsidR="00BE4D50" w:rsidRPr="00550854">
        <w:rPr>
          <w:rFonts w:ascii="Garamond" w:hAnsi="Garamond"/>
          <w:sz w:val="22"/>
          <w:szCs w:val="22"/>
          <w:lang w:val="es-MX"/>
        </w:rPr>
        <w:t>; el Síndico Municipal, Méd. José Francisco Sá</w:t>
      </w:r>
      <w:r w:rsidR="00FB31E4">
        <w:rPr>
          <w:rFonts w:ascii="Garamond" w:hAnsi="Garamond"/>
          <w:sz w:val="22"/>
          <w:szCs w:val="22"/>
          <w:lang w:val="es-MX"/>
        </w:rPr>
        <w:t>nchez Peña; así como las y los R</w:t>
      </w:r>
      <w:r w:rsidR="00BE4D50" w:rsidRPr="00550854">
        <w:rPr>
          <w:rFonts w:ascii="Garamond" w:hAnsi="Garamond"/>
          <w:sz w:val="22"/>
          <w:szCs w:val="22"/>
          <w:lang w:val="es-MX"/>
        </w:rPr>
        <w:t xml:space="preserve">egidores, </w:t>
      </w:r>
      <w:r w:rsidR="00C90C24" w:rsidRPr="00DB5DF3">
        <w:rPr>
          <w:rFonts w:ascii="Garamond" w:hAnsi="Garamond"/>
          <w:sz w:val="22"/>
          <w:szCs w:val="22"/>
          <w:lang w:val="es-MX"/>
        </w:rPr>
        <w:t>Arnulfo Ortega Contreras</w:t>
      </w:r>
      <w:r w:rsidR="00C90C24">
        <w:rPr>
          <w:rFonts w:ascii="Garamond" w:hAnsi="Garamond"/>
          <w:sz w:val="22"/>
          <w:szCs w:val="22"/>
          <w:lang w:val="es-MX"/>
        </w:rPr>
        <w:t>,</w:t>
      </w:r>
      <w:r w:rsidR="00C90C24" w:rsidRPr="00DB5DF3">
        <w:rPr>
          <w:rFonts w:ascii="Garamond" w:hAnsi="Garamond"/>
          <w:sz w:val="22"/>
          <w:szCs w:val="22"/>
          <w:lang w:val="es-ES_tradnl"/>
        </w:rPr>
        <w:t xml:space="preserve"> </w:t>
      </w:r>
      <w:r w:rsidR="00C90C24" w:rsidRPr="00550854">
        <w:rPr>
          <w:rFonts w:ascii="Garamond" w:hAnsi="Garamond"/>
          <w:sz w:val="22"/>
          <w:szCs w:val="22"/>
          <w:lang w:val="es-ES_tradnl"/>
        </w:rPr>
        <w:t>K</w:t>
      </w:r>
      <w:r w:rsidR="00C90C24" w:rsidRPr="00550854">
        <w:rPr>
          <w:rFonts w:ascii="Garamond" w:hAnsi="Garamond"/>
          <w:sz w:val="22"/>
          <w:szCs w:val="22"/>
          <w:lang w:val="es-MX"/>
        </w:rPr>
        <w:t>arla Alejandra Rodríguez González</w:t>
      </w:r>
      <w:r w:rsidR="00C90C24" w:rsidRPr="00550854">
        <w:rPr>
          <w:rFonts w:ascii="Garamond" w:hAnsi="Garamond"/>
          <w:sz w:val="22"/>
          <w:szCs w:val="22"/>
          <w:lang w:val="es-ES_tradnl"/>
        </w:rPr>
        <w:t xml:space="preserve">, </w:t>
      </w:r>
      <w:r w:rsidR="00C90C24" w:rsidRPr="00550854">
        <w:rPr>
          <w:rFonts w:ascii="Garamond" w:hAnsi="Garamond"/>
          <w:sz w:val="22"/>
          <w:szCs w:val="22"/>
          <w:lang w:val="es-MX"/>
        </w:rPr>
        <w:t xml:space="preserve">Christian </w:t>
      </w:r>
      <w:r w:rsidR="00C90C24" w:rsidRPr="00A77F68">
        <w:rPr>
          <w:rFonts w:ascii="Garamond" w:hAnsi="Garamond"/>
          <w:sz w:val="22"/>
          <w:szCs w:val="22"/>
          <w:lang w:val="es-MX"/>
        </w:rPr>
        <w:t>Omar Bravo Carbajal,</w:t>
      </w:r>
      <w:r w:rsidR="00C90C24">
        <w:rPr>
          <w:rFonts w:ascii="Garamond" w:hAnsi="Garamond"/>
          <w:sz w:val="22"/>
          <w:szCs w:val="22"/>
          <w:lang w:val="es-MX"/>
        </w:rPr>
        <w:t xml:space="preserve"> </w:t>
      </w:r>
      <w:r w:rsidR="00C90C24" w:rsidRPr="00A77F68">
        <w:rPr>
          <w:rFonts w:ascii="Garamond" w:hAnsi="Garamond"/>
          <w:sz w:val="22"/>
          <w:szCs w:val="22"/>
        </w:rPr>
        <w:t>Erika</w:t>
      </w:r>
      <w:r w:rsidR="00C90C24" w:rsidRPr="00E7475E">
        <w:rPr>
          <w:rFonts w:ascii="Garamond" w:hAnsi="Garamond"/>
          <w:sz w:val="22"/>
          <w:szCs w:val="22"/>
        </w:rPr>
        <w:t xml:space="preserve"> Yesenia García Rubio</w:t>
      </w:r>
      <w:r w:rsidR="00C90C24">
        <w:rPr>
          <w:rFonts w:ascii="Garamond" w:hAnsi="Garamond"/>
          <w:sz w:val="22"/>
          <w:szCs w:val="22"/>
        </w:rPr>
        <w:t>,</w:t>
      </w:r>
      <w:r w:rsidR="00C90C24" w:rsidRPr="00A77F68">
        <w:rPr>
          <w:rFonts w:ascii="Garamond" w:hAnsi="Garamond" w:cstheme="minorBidi"/>
          <w:color w:val="auto"/>
          <w:sz w:val="22"/>
          <w:szCs w:val="22"/>
        </w:rPr>
        <w:t xml:space="preserve"> </w:t>
      </w:r>
      <w:r w:rsidR="00C90C24" w:rsidRPr="00550854">
        <w:rPr>
          <w:rFonts w:ascii="Garamond" w:hAnsi="Garamond"/>
          <w:sz w:val="22"/>
          <w:szCs w:val="22"/>
          <w:lang w:val="es-MX"/>
        </w:rPr>
        <w:t>Víctor Manuel Bernal Vargas,</w:t>
      </w:r>
      <w:r w:rsidR="00C90C24" w:rsidRPr="00DB5DF3">
        <w:rPr>
          <w:rFonts w:ascii="Garamond" w:hAnsi="Garamond" w:cstheme="minorBidi"/>
          <w:color w:val="auto"/>
          <w:sz w:val="22"/>
          <w:szCs w:val="22"/>
          <w:lang w:val="es-MX"/>
        </w:rPr>
        <w:t xml:space="preserve"> </w:t>
      </w:r>
      <w:r w:rsidR="00C90C24" w:rsidRPr="00DB5DF3">
        <w:rPr>
          <w:rFonts w:ascii="Garamond" w:hAnsi="Garamond"/>
          <w:sz w:val="22"/>
          <w:szCs w:val="22"/>
          <w:lang w:val="es-MX"/>
        </w:rPr>
        <w:t>María Laurel Carrillo Ventura</w:t>
      </w:r>
      <w:r w:rsidR="00C90C24">
        <w:rPr>
          <w:rFonts w:ascii="Garamond" w:hAnsi="Garamond"/>
          <w:sz w:val="22"/>
          <w:szCs w:val="22"/>
          <w:lang w:val="es-MX"/>
        </w:rPr>
        <w:t>,</w:t>
      </w:r>
      <w:r w:rsidR="00C90C24" w:rsidRPr="00550854">
        <w:rPr>
          <w:rFonts w:ascii="Garamond" w:hAnsi="Garamond"/>
          <w:sz w:val="22"/>
          <w:szCs w:val="22"/>
          <w:lang w:val="es-MX"/>
        </w:rPr>
        <w:t xml:space="preserve"> María Magdalena Urbina Martínez</w:t>
      </w:r>
      <w:r w:rsidR="00C90C24" w:rsidRPr="00550854">
        <w:rPr>
          <w:rFonts w:ascii="Garamond" w:hAnsi="Garamond"/>
          <w:sz w:val="22"/>
          <w:szCs w:val="22"/>
          <w:lang w:val="es-ES_tradnl"/>
        </w:rPr>
        <w:t xml:space="preserve">, </w:t>
      </w:r>
      <w:r w:rsidR="00C90C24" w:rsidRPr="00E7475E">
        <w:rPr>
          <w:rFonts w:ascii="Garamond" w:hAnsi="Garamond"/>
          <w:bCs/>
          <w:sz w:val="22"/>
          <w:szCs w:val="22"/>
          <w:lang w:val="es-MX"/>
        </w:rPr>
        <w:t>Iroselma Dalila Castañeda Santana</w:t>
      </w:r>
      <w:r w:rsidR="00C90C24">
        <w:rPr>
          <w:rFonts w:ascii="Garamond" w:hAnsi="Garamond"/>
          <w:bCs/>
          <w:sz w:val="22"/>
          <w:szCs w:val="22"/>
          <w:lang w:val="es-MX"/>
        </w:rPr>
        <w:t>,</w:t>
      </w:r>
      <w:r w:rsidR="00C90C24" w:rsidRPr="006079F5">
        <w:rPr>
          <w:rFonts w:ascii="Garamond" w:hAnsi="Garamond" w:cstheme="minorBidi"/>
          <w:color w:val="auto"/>
          <w:sz w:val="22"/>
          <w:szCs w:val="22"/>
        </w:rPr>
        <w:t xml:space="preserve"> </w:t>
      </w:r>
      <w:r w:rsidR="00C90C24" w:rsidRPr="006079F5">
        <w:rPr>
          <w:rFonts w:ascii="Garamond" w:hAnsi="Garamond" w:cstheme="minorBidi"/>
          <w:color w:val="auto"/>
          <w:sz w:val="22"/>
          <w:szCs w:val="22"/>
          <w:lang w:val="es-MX"/>
        </w:rPr>
        <w:t>Felipe Aréchiga Gómez</w:t>
      </w:r>
      <w:r w:rsidR="00C90C24">
        <w:rPr>
          <w:rFonts w:ascii="Garamond" w:hAnsi="Garamond" w:cstheme="minorBidi"/>
          <w:bCs/>
          <w:color w:val="auto"/>
          <w:sz w:val="22"/>
          <w:szCs w:val="22"/>
        </w:rPr>
        <w:t xml:space="preserve">, </w:t>
      </w:r>
      <w:r w:rsidR="00C90C24" w:rsidRPr="006079F5">
        <w:rPr>
          <w:rFonts w:ascii="Garamond" w:hAnsi="Garamond"/>
          <w:bCs/>
          <w:sz w:val="22"/>
          <w:szCs w:val="22"/>
        </w:rPr>
        <w:t>Micaela Vázquez Díaz</w:t>
      </w:r>
      <w:r w:rsidR="00C90C24">
        <w:rPr>
          <w:rFonts w:ascii="Garamond" w:hAnsi="Garamond"/>
          <w:bCs/>
          <w:sz w:val="22"/>
          <w:szCs w:val="22"/>
        </w:rPr>
        <w:t>,</w:t>
      </w:r>
      <w:r w:rsidR="00C90C24">
        <w:rPr>
          <w:rFonts w:ascii="Garamond" w:hAnsi="Garamond"/>
          <w:sz w:val="22"/>
          <w:szCs w:val="22"/>
          <w:lang w:val="es-MX"/>
        </w:rPr>
        <w:t xml:space="preserve"> </w:t>
      </w:r>
      <w:r w:rsidR="00C90C24" w:rsidRPr="006079F5">
        <w:rPr>
          <w:rFonts w:ascii="Garamond" w:hAnsi="Garamond"/>
          <w:sz w:val="22"/>
          <w:szCs w:val="22"/>
          <w:lang w:val="es-MX"/>
        </w:rPr>
        <w:t>María de Jesús López Delgado</w:t>
      </w:r>
      <w:r w:rsidR="00C90C24">
        <w:rPr>
          <w:rFonts w:ascii="Garamond" w:hAnsi="Garamond"/>
          <w:sz w:val="22"/>
          <w:szCs w:val="22"/>
          <w:lang w:val="es-MX"/>
        </w:rPr>
        <w:t xml:space="preserve">, </w:t>
      </w:r>
      <w:r w:rsidR="00C90C24" w:rsidRPr="00550854">
        <w:rPr>
          <w:rFonts w:ascii="Garamond" w:hAnsi="Garamond"/>
          <w:sz w:val="22"/>
          <w:szCs w:val="22"/>
          <w:lang w:val="es-MX"/>
        </w:rPr>
        <w:t>Luis Jesús Escoto Martínez</w:t>
      </w:r>
      <w:r w:rsidR="00C90C24" w:rsidRPr="00550854">
        <w:rPr>
          <w:rFonts w:ascii="Garamond" w:hAnsi="Garamond"/>
          <w:sz w:val="22"/>
          <w:szCs w:val="22"/>
          <w:lang w:val="es-ES_tradnl"/>
        </w:rPr>
        <w:t xml:space="preserve">, </w:t>
      </w:r>
      <w:r w:rsidR="00C90C24" w:rsidRPr="00550854">
        <w:rPr>
          <w:rFonts w:ascii="Garamond" w:hAnsi="Garamond"/>
          <w:sz w:val="22"/>
          <w:szCs w:val="22"/>
          <w:lang w:val="es-MX"/>
        </w:rPr>
        <w:t>Melissa Marlene M</w:t>
      </w:r>
      <w:r w:rsidR="00C90C24">
        <w:rPr>
          <w:rFonts w:ascii="Garamond" w:hAnsi="Garamond"/>
          <w:sz w:val="22"/>
          <w:szCs w:val="22"/>
          <w:lang w:val="es-MX"/>
        </w:rPr>
        <w:t>adero Plascencia.</w:t>
      </w:r>
      <w:r w:rsidR="0015114B">
        <w:rPr>
          <w:rFonts w:ascii="Garamond" w:hAnsi="Garamond"/>
          <w:sz w:val="22"/>
          <w:szCs w:val="22"/>
          <w:lang w:val="es-MX"/>
        </w:rPr>
        <w:t xml:space="preserve"> </w:t>
      </w:r>
      <w:r w:rsidR="00DB2344" w:rsidRPr="00ED24C0">
        <w:rPr>
          <w:rFonts w:ascii="Garamond" w:hAnsi="Garamond"/>
          <w:sz w:val="22"/>
          <w:szCs w:val="22"/>
        </w:rPr>
        <w:t>---</w:t>
      </w:r>
      <w:r w:rsidR="00884418">
        <w:rPr>
          <w:rFonts w:ascii="Garamond" w:hAnsi="Garamond"/>
          <w:sz w:val="22"/>
          <w:szCs w:val="22"/>
        </w:rPr>
        <w:t>------------------------------------------------------------------------------------------------------------------------</w:t>
      </w:r>
      <w:r w:rsidR="00DB2344" w:rsidRPr="00ED24C0">
        <w:rPr>
          <w:rFonts w:ascii="Garamond" w:hAnsi="Garamond"/>
          <w:sz w:val="22"/>
          <w:szCs w:val="22"/>
        </w:rPr>
        <w:t>----</w:t>
      </w:r>
      <w:r w:rsidR="00894706">
        <w:rPr>
          <w:rFonts w:ascii="Garamond" w:hAnsi="Garamond"/>
          <w:sz w:val="22"/>
          <w:szCs w:val="22"/>
        </w:rPr>
        <w:t>-----------------</w:t>
      </w:r>
      <w:r w:rsidR="006079F5">
        <w:rPr>
          <w:rFonts w:ascii="Garamond" w:hAnsi="Garamond"/>
          <w:sz w:val="22"/>
          <w:szCs w:val="22"/>
        </w:rPr>
        <w:t xml:space="preserve"> </w:t>
      </w:r>
      <w:r w:rsidR="00BC6C7C" w:rsidRPr="00ED24C0">
        <w:rPr>
          <w:rFonts w:ascii="Garamond" w:hAnsi="Garamond"/>
          <w:sz w:val="22"/>
          <w:szCs w:val="22"/>
          <w:lang w:val="es-MX"/>
        </w:rPr>
        <w:t xml:space="preserve">Por lo anterior, el C. Presidente Municipal, </w:t>
      </w:r>
      <w:r w:rsidR="00EC7DE5" w:rsidRPr="00ED24C0">
        <w:rPr>
          <w:rFonts w:ascii="Garamond" w:eastAsia="Calibri" w:hAnsi="Garamond"/>
          <w:sz w:val="22"/>
          <w:szCs w:val="22"/>
          <w:lang w:val="es-MX"/>
        </w:rPr>
        <w:t>Arq. Luis Ernesto Munguía González</w:t>
      </w:r>
      <w:r w:rsidR="007F1988" w:rsidRPr="00ED24C0">
        <w:rPr>
          <w:rFonts w:ascii="Garamond" w:hAnsi="Garamond"/>
          <w:sz w:val="22"/>
          <w:szCs w:val="22"/>
          <w:lang w:val="es-MX"/>
        </w:rPr>
        <w:t>, declara</w:t>
      </w:r>
      <w:r w:rsidR="00BC6C7C" w:rsidRPr="00ED24C0">
        <w:rPr>
          <w:rFonts w:ascii="Garamond" w:hAnsi="Garamond"/>
          <w:sz w:val="22"/>
          <w:szCs w:val="22"/>
          <w:lang w:val="es-MX"/>
        </w:rPr>
        <w:t xml:space="preserve"> la existencia de quórum legal para la celebración de esta sesión</w:t>
      </w:r>
      <w:r w:rsidR="00FB4D58" w:rsidRPr="00ED24C0">
        <w:rPr>
          <w:rFonts w:ascii="Garamond" w:hAnsi="Garamond"/>
          <w:sz w:val="22"/>
          <w:szCs w:val="22"/>
          <w:lang w:val="es-MX"/>
        </w:rPr>
        <w:t xml:space="preserve"> </w:t>
      </w:r>
      <w:r w:rsidR="00C81A61" w:rsidRPr="00ED24C0">
        <w:rPr>
          <w:rFonts w:ascii="Garamond" w:hAnsi="Garamond"/>
          <w:sz w:val="22"/>
          <w:szCs w:val="22"/>
          <w:lang w:val="es-MX"/>
        </w:rPr>
        <w:t>ordinaria</w:t>
      </w:r>
      <w:r w:rsidR="00B7106D" w:rsidRPr="00ED24C0">
        <w:rPr>
          <w:rFonts w:ascii="Garamond" w:hAnsi="Garamond"/>
          <w:sz w:val="22"/>
          <w:szCs w:val="22"/>
          <w:lang w:val="es-MX"/>
        </w:rPr>
        <w:t>, s</w:t>
      </w:r>
      <w:r w:rsidR="00FB4D58" w:rsidRPr="00ED24C0">
        <w:rPr>
          <w:rFonts w:ascii="Garamond" w:hAnsi="Garamond"/>
          <w:sz w:val="22"/>
          <w:szCs w:val="22"/>
          <w:lang w:val="es-MX"/>
        </w:rPr>
        <w:t xml:space="preserve">iendo </w:t>
      </w:r>
      <w:r w:rsidR="003B1B83" w:rsidRPr="00ED24C0">
        <w:rPr>
          <w:rFonts w:ascii="Garamond" w:hAnsi="Garamond"/>
          <w:sz w:val="22"/>
          <w:szCs w:val="22"/>
          <w:lang w:val="es-MX"/>
        </w:rPr>
        <w:t xml:space="preserve">las </w:t>
      </w:r>
      <w:r w:rsidR="00884418">
        <w:rPr>
          <w:rFonts w:ascii="Garamond" w:hAnsi="Garamond"/>
          <w:sz w:val="22"/>
          <w:szCs w:val="22"/>
          <w:lang w:val="es-MX"/>
        </w:rPr>
        <w:t>21:13</w:t>
      </w:r>
      <w:r w:rsidR="00796B4E" w:rsidRPr="00884418">
        <w:rPr>
          <w:rFonts w:ascii="Garamond" w:hAnsi="Garamond"/>
          <w:sz w:val="22"/>
          <w:szCs w:val="22"/>
          <w:lang w:val="es-ES_tradnl"/>
        </w:rPr>
        <w:t xml:space="preserve"> </w:t>
      </w:r>
      <w:r w:rsidR="00884418" w:rsidRPr="00884418">
        <w:rPr>
          <w:rFonts w:ascii="Garamond" w:hAnsi="Garamond"/>
          <w:sz w:val="22"/>
          <w:szCs w:val="22"/>
          <w:lang w:val="es-ES_tradnl"/>
        </w:rPr>
        <w:t>veintiún</w:t>
      </w:r>
      <w:r w:rsidR="00796B4E" w:rsidRPr="00884418">
        <w:rPr>
          <w:rFonts w:ascii="Garamond" w:hAnsi="Garamond"/>
          <w:sz w:val="22"/>
          <w:szCs w:val="22"/>
          <w:lang w:val="es-ES_tradnl"/>
        </w:rPr>
        <w:t xml:space="preserve"> horas con tre</w:t>
      </w:r>
      <w:r w:rsidR="00884418" w:rsidRPr="00884418">
        <w:rPr>
          <w:rFonts w:ascii="Garamond" w:hAnsi="Garamond"/>
          <w:sz w:val="22"/>
          <w:szCs w:val="22"/>
          <w:lang w:val="es-ES_tradnl"/>
        </w:rPr>
        <w:t>ce</w:t>
      </w:r>
      <w:r w:rsidR="00796B4E" w:rsidRPr="00884418">
        <w:rPr>
          <w:rFonts w:ascii="Garamond" w:hAnsi="Garamond"/>
          <w:sz w:val="22"/>
          <w:szCs w:val="22"/>
          <w:lang w:val="es-ES_tradnl"/>
        </w:rPr>
        <w:t xml:space="preserve"> minutos</w:t>
      </w:r>
      <w:r w:rsidR="00796B4E" w:rsidRPr="00796B4E">
        <w:rPr>
          <w:rFonts w:ascii="Garamond" w:hAnsi="Garamond"/>
          <w:sz w:val="22"/>
          <w:szCs w:val="22"/>
          <w:lang w:val="es-ES_tradnl"/>
        </w:rPr>
        <w:t xml:space="preserve"> del día </w:t>
      </w:r>
      <w:r w:rsidR="00C90C24">
        <w:rPr>
          <w:rFonts w:ascii="Garamond" w:hAnsi="Garamond"/>
          <w:sz w:val="22"/>
          <w:szCs w:val="22"/>
          <w:lang w:val="es-ES_tradnl"/>
        </w:rPr>
        <w:t>Vierne</w:t>
      </w:r>
      <w:r w:rsidR="00796B4E" w:rsidRPr="00796B4E">
        <w:rPr>
          <w:rFonts w:ascii="Garamond" w:hAnsi="Garamond"/>
          <w:sz w:val="22"/>
          <w:szCs w:val="22"/>
          <w:lang w:val="es-ES_tradnl"/>
        </w:rPr>
        <w:t xml:space="preserve">s </w:t>
      </w:r>
      <w:r w:rsidR="00C90C24">
        <w:rPr>
          <w:rFonts w:ascii="Garamond" w:hAnsi="Garamond"/>
          <w:sz w:val="22"/>
          <w:szCs w:val="22"/>
          <w:lang w:val="es-ES_tradnl"/>
        </w:rPr>
        <w:t>05</w:t>
      </w:r>
      <w:r w:rsidR="00796B4E" w:rsidRPr="00796B4E">
        <w:rPr>
          <w:rFonts w:ascii="Garamond" w:hAnsi="Garamond"/>
          <w:sz w:val="22"/>
          <w:szCs w:val="22"/>
          <w:lang w:val="es-ES_tradnl"/>
        </w:rPr>
        <w:t xml:space="preserve"> </w:t>
      </w:r>
      <w:r w:rsidR="00C90C24">
        <w:rPr>
          <w:rFonts w:ascii="Garamond" w:hAnsi="Garamond"/>
          <w:sz w:val="22"/>
          <w:szCs w:val="22"/>
          <w:lang w:val="es-ES_tradnl"/>
        </w:rPr>
        <w:t xml:space="preserve">cinco </w:t>
      </w:r>
      <w:r w:rsidR="00796B4E" w:rsidRPr="00796B4E">
        <w:rPr>
          <w:rFonts w:ascii="Garamond" w:hAnsi="Garamond"/>
          <w:sz w:val="22"/>
          <w:szCs w:val="22"/>
          <w:lang w:val="es-ES_tradnl"/>
        </w:rPr>
        <w:t xml:space="preserve">de </w:t>
      </w:r>
      <w:r w:rsidR="00C90C24">
        <w:rPr>
          <w:rFonts w:ascii="Garamond" w:hAnsi="Garamond"/>
          <w:sz w:val="22"/>
          <w:szCs w:val="22"/>
          <w:lang w:val="es-ES_tradnl"/>
        </w:rPr>
        <w:t>Juni</w:t>
      </w:r>
      <w:r w:rsidR="00796B4E" w:rsidRPr="00796B4E">
        <w:rPr>
          <w:rFonts w:ascii="Garamond" w:hAnsi="Garamond"/>
          <w:sz w:val="22"/>
          <w:szCs w:val="22"/>
          <w:lang w:val="es-ES_tradnl"/>
        </w:rPr>
        <w:t>o del 2026 dos mil veintiséis</w:t>
      </w:r>
      <w:r w:rsidR="00BC6C7C" w:rsidRPr="00ED24C0">
        <w:rPr>
          <w:rFonts w:ascii="Garamond" w:hAnsi="Garamond"/>
          <w:sz w:val="22"/>
          <w:szCs w:val="22"/>
          <w:lang w:val="es-MX"/>
        </w:rPr>
        <w:t>, en virtud de contarse con la asistencia</w:t>
      </w:r>
      <w:r w:rsidR="00C70F1E" w:rsidRPr="00ED24C0">
        <w:rPr>
          <w:rFonts w:ascii="Garamond" w:hAnsi="Garamond"/>
          <w:sz w:val="22"/>
          <w:szCs w:val="22"/>
          <w:lang w:val="es-MX"/>
        </w:rPr>
        <w:t xml:space="preserve"> </w:t>
      </w:r>
      <w:r w:rsidR="005F7B3A" w:rsidRPr="00ED24C0">
        <w:rPr>
          <w:rFonts w:ascii="Garamond" w:hAnsi="Garamond"/>
          <w:sz w:val="22"/>
          <w:szCs w:val="22"/>
          <w:lang w:val="es-MX"/>
        </w:rPr>
        <w:t>de</w:t>
      </w:r>
      <w:r w:rsidR="003B1B83" w:rsidRPr="00ED24C0">
        <w:rPr>
          <w:rFonts w:ascii="Garamond" w:hAnsi="Garamond"/>
          <w:sz w:val="22"/>
          <w:szCs w:val="22"/>
          <w:lang w:val="es-MX"/>
        </w:rPr>
        <w:t xml:space="preserve"> </w:t>
      </w:r>
      <w:r w:rsidR="004353CA" w:rsidRPr="00ED24C0">
        <w:rPr>
          <w:rFonts w:ascii="Garamond" w:hAnsi="Garamond"/>
          <w:sz w:val="22"/>
          <w:szCs w:val="22"/>
          <w:lang w:val="es-MX"/>
        </w:rPr>
        <w:t>1</w:t>
      </w:r>
      <w:r w:rsidR="00C90C24">
        <w:rPr>
          <w:rFonts w:ascii="Garamond" w:hAnsi="Garamond"/>
          <w:sz w:val="22"/>
          <w:szCs w:val="22"/>
          <w:lang w:val="es-MX"/>
        </w:rPr>
        <w:t>5</w:t>
      </w:r>
      <w:r w:rsidR="004353CA" w:rsidRPr="00ED24C0">
        <w:rPr>
          <w:rFonts w:ascii="Garamond" w:hAnsi="Garamond"/>
          <w:sz w:val="22"/>
          <w:szCs w:val="22"/>
          <w:lang w:val="es-MX"/>
        </w:rPr>
        <w:t xml:space="preserve"> </w:t>
      </w:r>
      <w:r w:rsidR="00C90C24">
        <w:rPr>
          <w:rFonts w:ascii="Garamond" w:hAnsi="Garamond"/>
          <w:sz w:val="22"/>
          <w:szCs w:val="22"/>
          <w:lang w:val="es-MX"/>
        </w:rPr>
        <w:t>quince</w:t>
      </w:r>
      <w:r w:rsidR="004353CA" w:rsidRPr="00ED24C0">
        <w:rPr>
          <w:rFonts w:ascii="Garamond" w:hAnsi="Garamond"/>
          <w:sz w:val="22"/>
          <w:szCs w:val="22"/>
          <w:lang w:val="es-MX"/>
        </w:rPr>
        <w:t xml:space="preserve"> </w:t>
      </w:r>
      <w:r w:rsidR="004353CA">
        <w:rPr>
          <w:rFonts w:ascii="Garamond" w:hAnsi="Garamond"/>
          <w:sz w:val="22"/>
          <w:szCs w:val="22"/>
          <w:lang w:val="es-MX"/>
        </w:rPr>
        <w:t xml:space="preserve">de </w:t>
      </w:r>
      <w:r w:rsidR="003B1B83" w:rsidRPr="00ED24C0">
        <w:rPr>
          <w:rFonts w:ascii="Garamond" w:hAnsi="Garamond"/>
          <w:sz w:val="22"/>
          <w:szCs w:val="22"/>
          <w:lang w:val="es-MX"/>
        </w:rPr>
        <w:t>los</w:t>
      </w:r>
      <w:r w:rsidR="004353CA">
        <w:rPr>
          <w:rFonts w:ascii="Garamond" w:hAnsi="Garamond"/>
          <w:sz w:val="22"/>
          <w:szCs w:val="22"/>
          <w:lang w:val="es-MX"/>
        </w:rPr>
        <w:t xml:space="preserve"> 16 dieciséis</w:t>
      </w:r>
      <w:r w:rsidR="003B1B83" w:rsidRPr="00ED24C0">
        <w:rPr>
          <w:rFonts w:ascii="Garamond" w:hAnsi="Garamond"/>
          <w:sz w:val="22"/>
          <w:szCs w:val="22"/>
          <w:lang w:val="es-MX"/>
        </w:rPr>
        <w:t xml:space="preserve"> in</w:t>
      </w:r>
      <w:r w:rsidR="00751A3C">
        <w:rPr>
          <w:rFonts w:ascii="Garamond" w:hAnsi="Garamond"/>
          <w:sz w:val="22"/>
          <w:szCs w:val="22"/>
          <w:lang w:val="es-MX"/>
        </w:rPr>
        <w:t xml:space="preserve">tegrantes del </w:t>
      </w:r>
      <w:r w:rsidR="00751A3C" w:rsidRPr="00751A3C">
        <w:rPr>
          <w:rFonts w:ascii="Garamond" w:hAnsi="Garamond"/>
          <w:sz w:val="22"/>
          <w:szCs w:val="22"/>
          <w:lang w:val="es-MX"/>
        </w:rPr>
        <w:t>Ayuntamiento</w:t>
      </w:r>
      <w:r w:rsidR="00B62FF6" w:rsidRPr="00751A3C">
        <w:rPr>
          <w:rFonts w:ascii="Garamond" w:hAnsi="Garamond"/>
          <w:sz w:val="22"/>
          <w:szCs w:val="22"/>
          <w:lang w:val="es-MX"/>
        </w:rPr>
        <w:t>.</w:t>
      </w:r>
      <w:r w:rsidR="00751A3C" w:rsidRPr="00751A3C">
        <w:rPr>
          <w:rFonts w:ascii="Garamond" w:hAnsi="Garamond"/>
          <w:sz w:val="22"/>
          <w:szCs w:val="22"/>
          <w:lang w:val="es-MX"/>
        </w:rPr>
        <w:t xml:space="preserve"> Por lo tanto, todos los acuerdos serán válidos para todos los efectos legales que correspondan, de conformidad con la Ley del Gobierno y la Administración Pública Municipal d</w:t>
      </w:r>
      <w:r w:rsidR="00751A3C" w:rsidRPr="00751A3C">
        <w:rPr>
          <w:rFonts w:ascii="Garamond" w:hAnsi="Garamond"/>
          <w:bCs/>
          <w:sz w:val="22"/>
          <w:szCs w:val="22"/>
          <w:lang w:val="es-MX"/>
        </w:rPr>
        <w:t>el Estado de Jalisco</w:t>
      </w:r>
      <w:r w:rsidR="00751A3C" w:rsidRPr="00751A3C">
        <w:rPr>
          <w:rFonts w:ascii="Garamond" w:hAnsi="Garamond"/>
          <w:sz w:val="22"/>
          <w:szCs w:val="22"/>
          <w:lang w:val="es-MX"/>
        </w:rPr>
        <w:t>, así como el Reglamento del Gobierno Municipal de Puerto Vallarta, Jalisco.</w:t>
      </w:r>
      <w:r w:rsidR="00751A3C" w:rsidRPr="000C1BC1">
        <w:rPr>
          <w:rFonts w:ascii="Garamond" w:hAnsi="Garamond"/>
          <w:lang w:val="es-MX"/>
        </w:rPr>
        <w:t xml:space="preserve"> </w:t>
      </w:r>
      <w:r w:rsidR="00B62FF6" w:rsidRPr="00ED24C0">
        <w:rPr>
          <w:rFonts w:ascii="Garamond" w:hAnsi="Garamond"/>
          <w:sz w:val="22"/>
          <w:szCs w:val="22"/>
          <w:lang w:val="es-MX"/>
        </w:rPr>
        <w:t>---------</w:t>
      </w:r>
      <w:r w:rsidR="0015114B">
        <w:rPr>
          <w:rFonts w:ascii="Garamond" w:hAnsi="Garamond"/>
          <w:sz w:val="22"/>
          <w:szCs w:val="22"/>
          <w:lang w:val="es-MX"/>
        </w:rPr>
        <w:t>----</w:t>
      </w:r>
      <w:r w:rsidR="00E1512E">
        <w:rPr>
          <w:rFonts w:ascii="Garamond" w:hAnsi="Garamond"/>
          <w:sz w:val="22"/>
          <w:szCs w:val="22"/>
          <w:lang w:val="es-MX"/>
        </w:rPr>
        <w:t>---------------</w:t>
      </w:r>
      <w:r w:rsidR="006079F5">
        <w:rPr>
          <w:rFonts w:ascii="Garamond" w:hAnsi="Garamond"/>
          <w:sz w:val="22"/>
          <w:szCs w:val="22"/>
          <w:lang w:val="es-MX"/>
        </w:rPr>
        <w:t>----</w:t>
      </w:r>
      <w:r w:rsidR="002B0630">
        <w:rPr>
          <w:rFonts w:ascii="Garamond" w:hAnsi="Garamond"/>
          <w:sz w:val="22"/>
          <w:szCs w:val="22"/>
          <w:lang w:val="es-MX"/>
        </w:rPr>
        <w:t>--------------</w:t>
      </w:r>
      <w:r w:rsidR="00A256C9">
        <w:rPr>
          <w:rFonts w:ascii="Garamond" w:hAnsi="Garamond"/>
          <w:sz w:val="22"/>
          <w:szCs w:val="22"/>
          <w:lang w:val="es-MX"/>
        </w:rPr>
        <w:t>-----------------------</w:t>
      </w:r>
      <w:r w:rsidR="002B0630">
        <w:rPr>
          <w:rFonts w:ascii="Garamond" w:hAnsi="Garamond"/>
          <w:sz w:val="22"/>
          <w:szCs w:val="22"/>
          <w:lang w:val="es-MX"/>
        </w:rPr>
        <w:t>-----------------------------------------------------------------------------</w:t>
      </w:r>
      <w:r w:rsidR="00C90C24">
        <w:rPr>
          <w:rFonts w:ascii="Garamond" w:hAnsi="Garamond"/>
          <w:sz w:val="22"/>
          <w:szCs w:val="22"/>
          <w:lang w:val="es-MX"/>
        </w:rPr>
        <w:t>-----</w:t>
      </w:r>
      <w:r w:rsidR="00C90C24" w:rsidRPr="00CF3D88">
        <w:rPr>
          <w:rFonts w:ascii="Garamond" w:hAnsi="Garamond"/>
          <w:sz w:val="22"/>
          <w:szCs w:val="22"/>
          <w:lang w:val="es-MX"/>
        </w:rPr>
        <w:t xml:space="preserve"> </w:t>
      </w:r>
      <w:r w:rsidR="00C90C24" w:rsidRPr="00CF3D88">
        <w:rPr>
          <w:rFonts w:ascii="Garamond" w:hAnsi="Garamond"/>
          <w:sz w:val="22"/>
          <w:szCs w:val="22"/>
        </w:rPr>
        <w:t>Habiendo presentando justificante de inasistencia para esta sesión, la Ciudadana</w:t>
      </w:r>
      <w:r w:rsidR="00C90C24" w:rsidRPr="00CF3D88">
        <w:rPr>
          <w:rFonts w:ascii="Garamond" w:hAnsi="Garamond"/>
          <w:sz w:val="22"/>
          <w:szCs w:val="22"/>
          <w:lang w:val="es-MX"/>
        </w:rPr>
        <w:t xml:space="preserve"> Regidora</w:t>
      </w:r>
      <w:r w:rsidR="00C90C24">
        <w:rPr>
          <w:rFonts w:ascii="Garamond" w:hAnsi="Garamond"/>
          <w:sz w:val="22"/>
          <w:szCs w:val="22"/>
        </w:rPr>
        <w:t xml:space="preserve"> </w:t>
      </w:r>
      <w:r w:rsidR="00C90C24" w:rsidRPr="00C90C24">
        <w:rPr>
          <w:rFonts w:ascii="Garamond" w:hAnsi="Garamond"/>
          <w:sz w:val="22"/>
          <w:szCs w:val="22"/>
          <w:lang w:val="es-MX"/>
        </w:rPr>
        <w:t>Marcia Raquel Bañuelos Macías</w:t>
      </w:r>
      <w:r w:rsidR="00C90C24">
        <w:rPr>
          <w:rFonts w:ascii="Garamond" w:hAnsi="Garamond"/>
          <w:sz w:val="22"/>
          <w:szCs w:val="22"/>
        </w:rPr>
        <w:t>;</w:t>
      </w:r>
      <w:r w:rsidR="00C90C24">
        <w:rPr>
          <w:rFonts w:ascii="Garamond" w:hAnsi="Garamond"/>
          <w:sz w:val="22"/>
          <w:szCs w:val="22"/>
          <w:lang w:val="es-MX"/>
        </w:rPr>
        <w:t xml:space="preserve"> </w:t>
      </w:r>
      <w:r w:rsidR="00C90C24" w:rsidRPr="00CF3D88">
        <w:rPr>
          <w:rFonts w:ascii="Garamond" w:hAnsi="Garamond"/>
          <w:sz w:val="22"/>
          <w:szCs w:val="22"/>
        </w:rPr>
        <w:t>la cual fue puesta a consideración de los integrantes del Ayuntamiento, siendo Aprobada por Mayoría Simple de votos, por 1</w:t>
      </w:r>
      <w:r w:rsidR="00C90C24">
        <w:rPr>
          <w:rFonts w:ascii="Garamond" w:hAnsi="Garamond"/>
          <w:sz w:val="22"/>
          <w:szCs w:val="22"/>
        </w:rPr>
        <w:t>5</w:t>
      </w:r>
      <w:r w:rsidR="00C90C24" w:rsidRPr="00CF3D88">
        <w:rPr>
          <w:rFonts w:ascii="Garamond" w:hAnsi="Garamond"/>
          <w:sz w:val="22"/>
          <w:szCs w:val="22"/>
        </w:rPr>
        <w:t xml:space="preserve"> </w:t>
      </w:r>
      <w:r w:rsidR="00C90C24">
        <w:rPr>
          <w:rFonts w:ascii="Garamond" w:hAnsi="Garamond"/>
          <w:sz w:val="22"/>
          <w:szCs w:val="22"/>
        </w:rPr>
        <w:t>quince</w:t>
      </w:r>
      <w:r w:rsidR="00C90C24" w:rsidRPr="00CF3D88">
        <w:rPr>
          <w:rFonts w:ascii="Garamond" w:hAnsi="Garamond"/>
          <w:sz w:val="22"/>
          <w:szCs w:val="22"/>
        </w:rPr>
        <w:t xml:space="preserve"> a favor, 0 cero en contra y 0 cero abstenciones. </w:t>
      </w:r>
      <w:r w:rsidR="00C90C24" w:rsidRPr="00ED24C0">
        <w:rPr>
          <w:rFonts w:ascii="Garamond" w:hAnsi="Garamond"/>
          <w:sz w:val="22"/>
          <w:szCs w:val="22"/>
          <w:lang w:val="es-MX"/>
        </w:rPr>
        <w:t>--------------------</w:t>
      </w:r>
      <w:r w:rsidR="00C90C24">
        <w:rPr>
          <w:rFonts w:ascii="Garamond" w:hAnsi="Garamond"/>
          <w:sz w:val="22"/>
          <w:szCs w:val="22"/>
          <w:lang w:val="es-MX"/>
        </w:rPr>
        <w:t>----------------------------------------------------------------------</w:t>
      </w:r>
      <w:r w:rsidR="002B0630">
        <w:rPr>
          <w:rFonts w:ascii="Garamond" w:hAnsi="Garamond"/>
          <w:sz w:val="22"/>
          <w:szCs w:val="22"/>
          <w:lang w:val="es-MX"/>
        </w:rPr>
        <w:t>-</w:t>
      </w:r>
      <w:r w:rsidR="00C90C24">
        <w:rPr>
          <w:rFonts w:ascii="Garamond" w:hAnsi="Garamond"/>
          <w:sz w:val="22"/>
          <w:szCs w:val="22"/>
          <w:lang w:val="es-MX"/>
        </w:rPr>
        <w:t>-</w:t>
      </w:r>
      <w:r w:rsidR="002B0630">
        <w:rPr>
          <w:rFonts w:ascii="Garamond" w:hAnsi="Garamond"/>
          <w:sz w:val="22"/>
          <w:szCs w:val="22"/>
          <w:lang w:val="es-MX"/>
        </w:rPr>
        <w:t>-------</w:t>
      </w:r>
      <w:r w:rsidR="00AB409F" w:rsidRPr="00ED24C0">
        <w:rPr>
          <w:rFonts w:ascii="Garamond" w:hAnsi="Garamond"/>
          <w:sz w:val="22"/>
          <w:szCs w:val="22"/>
          <w:lang w:val="es-MX"/>
        </w:rPr>
        <w:t>--------------------------------</w:t>
      </w:r>
      <w:r w:rsidR="00894706">
        <w:rPr>
          <w:rFonts w:ascii="Garamond" w:hAnsi="Garamond"/>
          <w:sz w:val="22"/>
          <w:szCs w:val="22"/>
          <w:lang w:val="es-MX"/>
        </w:rPr>
        <w:t>---</w:t>
      </w:r>
      <w:r w:rsidR="00AB409F" w:rsidRPr="00ED24C0">
        <w:rPr>
          <w:rFonts w:ascii="Garamond" w:hAnsi="Garamond"/>
          <w:sz w:val="22"/>
          <w:szCs w:val="22"/>
          <w:lang w:val="es-MX"/>
        </w:rPr>
        <w:t>---</w:t>
      </w:r>
      <w:r w:rsidR="00BB5D51">
        <w:rPr>
          <w:rFonts w:ascii="Garamond" w:hAnsi="Garamond"/>
          <w:sz w:val="22"/>
          <w:szCs w:val="22"/>
          <w:lang w:val="es-MX"/>
        </w:rPr>
        <w:t>------------------------</w:t>
      </w:r>
      <w:r w:rsidR="00AB409F" w:rsidRPr="00ED24C0">
        <w:rPr>
          <w:rFonts w:ascii="Garamond" w:hAnsi="Garamond"/>
          <w:sz w:val="22"/>
          <w:szCs w:val="22"/>
          <w:lang w:val="es-MX"/>
        </w:rPr>
        <w:t>-------------</w:t>
      </w:r>
      <w:r w:rsidR="00CD7183">
        <w:rPr>
          <w:rFonts w:ascii="Garamond" w:hAnsi="Garamond"/>
          <w:sz w:val="22"/>
          <w:szCs w:val="22"/>
          <w:lang w:val="es-MX"/>
        </w:rPr>
        <w:t>-----------------------------</w:t>
      </w:r>
      <w:r w:rsidR="007F1988" w:rsidRPr="00ED24C0">
        <w:rPr>
          <w:rFonts w:ascii="Garamond" w:hAnsi="Garamond"/>
          <w:sz w:val="22"/>
          <w:szCs w:val="22"/>
          <w:lang w:val="es-MX"/>
        </w:rPr>
        <w:t>---</w:t>
      </w:r>
      <w:r w:rsidR="00850640" w:rsidRPr="00ED24C0">
        <w:rPr>
          <w:rFonts w:ascii="Garamond" w:hAnsi="Garamond"/>
          <w:sz w:val="22"/>
          <w:szCs w:val="22"/>
          <w:lang w:val="es-MX"/>
        </w:rPr>
        <w:t>-</w:t>
      </w:r>
      <w:r w:rsidR="00581648" w:rsidRPr="00ED24C0">
        <w:rPr>
          <w:rFonts w:ascii="Garamond" w:hAnsi="Garamond"/>
          <w:sz w:val="22"/>
          <w:szCs w:val="22"/>
          <w:lang w:val="es-MX"/>
        </w:rPr>
        <w:t>-</w:t>
      </w:r>
      <w:r w:rsidR="00AA2177">
        <w:rPr>
          <w:rFonts w:ascii="Garamond" w:hAnsi="Garamond"/>
          <w:sz w:val="22"/>
          <w:szCs w:val="22"/>
          <w:lang w:val="es-MX"/>
        </w:rPr>
        <w:t>-</w:t>
      </w:r>
      <w:r w:rsidR="00601973" w:rsidRPr="00ED24C0">
        <w:rPr>
          <w:rFonts w:ascii="Garamond" w:hAnsi="Garamond"/>
          <w:sz w:val="22"/>
          <w:szCs w:val="22"/>
          <w:lang w:val="es-MX"/>
        </w:rPr>
        <w:t xml:space="preserve"> </w:t>
      </w:r>
      <w:r w:rsidR="00A40198" w:rsidRPr="00ED24C0">
        <w:rPr>
          <w:rFonts w:ascii="Garamond" w:hAnsi="Garamond"/>
          <w:b/>
          <w:sz w:val="22"/>
          <w:szCs w:val="22"/>
        </w:rPr>
        <w:t>2.</w:t>
      </w:r>
      <w:r w:rsidR="00A40198" w:rsidRPr="00ED24C0">
        <w:rPr>
          <w:rFonts w:ascii="Garamond" w:hAnsi="Garamond"/>
          <w:sz w:val="22"/>
          <w:szCs w:val="22"/>
        </w:rPr>
        <w:t xml:space="preserve"> </w:t>
      </w:r>
      <w:r w:rsidR="00A40198" w:rsidRPr="00ED24C0">
        <w:rPr>
          <w:rFonts w:ascii="Garamond" w:hAnsi="Garamond"/>
          <w:b/>
          <w:sz w:val="22"/>
          <w:szCs w:val="22"/>
        </w:rPr>
        <w:t>Aprobación del Orden del Día</w:t>
      </w:r>
      <w:r w:rsidR="00A40198" w:rsidRPr="00ED24C0">
        <w:rPr>
          <w:rFonts w:ascii="Garamond" w:hAnsi="Garamond"/>
          <w:sz w:val="22"/>
          <w:szCs w:val="22"/>
        </w:rPr>
        <w:t xml:space="preserve">. </w:t>
      </w:r>
      <w:r w:rsidR="00384411" w:rsidRPr="00ED24C0">
        <w:rPr>
          <w:rFonts w:ascii="Garamond" w:hAnsi="Garamond"/>
          <w:sz w:val="22"/>
          <w:szCs w:val="22"/>
        </w:rPr>
        <w:t xml:space="preserve">El C. Presidente Municipal, </w:t>
      </w:r>
      <w:r w:rsidR="00384411" w:rsidRPr="00ED24C0">
        <w:rPr>
          <w:rFonts w:ascii="Garamond" w:hAnsi="Garamond"/>
          <w:sz w:val="22"/>
          <w:szCs w:val="22"/>
          <w:lang w:val="es-MX"/>
        </w:rPr>
        <w:t xml:space="preserve">Arq. Luis Ernesto Munguía </w:t>
      </w:r>
      <w:r w:rsidR="00384411" w:rsidRPr="00E1512E">
        <w:rPr>
          <w:rFonts w:ascii="Garamond" w:hAnsi="Garamond"/>
          <w:sz w:val="22"/>
          <w:szCs w:val="22"/>
          <w:lang w:val="es-MX"/>
        </w:rPr>
        <w:t>González</w:t>
      </w:r>
      <w:r w:rsidR="00384411" w:rsidRPr="00E1512E">
        <w:rPr>
          <w:rFonts w:ascii="Garamond" w:hAnsi="Garamond"/>
          <w:sz w:val="22"/>
          <w:szCs w:val="22"/>
        </w:rPr>
        <w:t>: “</w:t>
      </w:r>
      <w:r w:rsidR="001E2E39">
        <w:rPr>
          <w:rFonts w:ascii="Garamond" w:hAnsi="Garamond"/>
          <w:sz w:val="22"/>
          <w:szCs w:val="22"/>
        </w:rPr>
        <w:t>Y</w:t>
      </w:r>
      <w:r w:rsidR="001E2E39" w:rsidRPr="001E2E39">
        <w:rPr>
          <w:rFonts w:ascii="Garamond" w:hAnsi="Garamond"/>
          <w:sz w:val="22"/>
          <w:szCs w:val="22"/>
        </w:rPr>
        <w:t xml:space="preserve"> e</w:t>
      </w:r>
      <w:r w:rsidR="001E2E39">
        <w:rPr>
          <w:rFonts w:ascii="Garamond" w:hAnsi="Garamond"/>
          <w:sz w:val="22"/>
          <w:szCs w:val="22"/>
        </w:rPr>
        <w:t>nseguida para regir esta sesión, p</w:t>
      </w:r>
      <w:r w:rsidR="001E2E39" w:rsidRPr="001E2E39">
        <w:rPr>
          <w:rFonts w:ascii="Garamond" w:hAnsi="Garamond"/>
          <w:sz w:val="22"/>
          <w:szCs w:val="22"/>
        </w:rPr>
        <w:t>ropongo a ustedes, ciudadano</w:t>
      </w:r>
      <w:r w:rsidR="001E2E39">
        <w:rPr>
          <w:rFonts w:ascii="Garamond" w:hAnsi="Garamond"/>
          <w:sz w:val="22"/>
          <w:szCs w:val="22"/>
        </w:rPr>
        <w:t xml:space="preserve"> S</w:t>
      </w:r>
      <w:r w:rsidR="001E2E39" w:rsidRPr="001E2E39">
        <w:rPr>
          <w:rFonts w:ascii="Garamond" w:hAnsi="Garamond"/>
          <w:sz w:val="22"/>
          <w:szCs w:val="22"/>
        </w:rPr>
        <w:t xml:space="preserve">índico, </w:t>
      </w:r>
      <w:r w:rsidR="001E2E39">
        <w:rPr>
          <w:rFonts w:ascii="Garamond" w:hAnsi="Garamond"/>
          <w:sz w:val="22"/>
          <w:szCs w:val="22"/>
        </w:rPr>
        <w:t>R</w:t>
      </w:r>
      <w:r w:rsidR="001E2E39" w:rsidRPr="001E2E39">
        <w:rPr>
          <w:rFonts w:ascii="Garamond" w:hAnsi="Garamond"/>
          <w:sz w:val="22"/>
          <w:szCs w:val="22"/>
        </w:rPr>
        <w:t xml:space="preserve">egidoras y </w:t>
      </w:r>
      <w:r w:rsidR="001E2E39">
        <w:rPr>
          <w:rFonts w:ascii="Garamond" w:hAnsi="Garamond"/>
          <w:sz w:val="22"/>
          <w:szCs w:val="22"/>
        </w:rPr>
        <w:t>R</w:t>
      </w:r>
      <w:r w:rsidR="001E2E39" w:rsidRPr="001E2E39">
        <w:rPr>
          <w:rFonts w:ascii="Garamond" w:hAnsi="Garamond"/>
          <w:sz w:val="22"/>
          <w:szCs w:val="22"/>
        </w:rPr>
        <w:t xml:space="preserve">egidores, el siguiente orden del día, para lo cual solicito de nueva cuenta </w:t>
      </w:r>
      <w:r w:rsidR="001E2E39">
        <w:rPr>
          <w:rFonts w:ascii="Garamond" w:hAnsi="Garamond"/>
          <w:sz w:val="22"/>
          <w:szCs w:val="22"/>
        </w:rPr>
        <w:t xml:space="preserve">a </w:t>
      </w:r>
      <w:r w:rsidR="001E2E39" w:rsidRPr="001E2E39">
        <w:rPr>
          <w:rFonts w:ascii="Garamond" w:hAnsi="Garamond"/>
          <w:sz w:val="22"/>
          <w:szCs w:val="22"/>
        </w:rPr>
        <w:t xml:space="preserve">nuestro Secretario General </w:t>
      </w:r>
      <w:r w:rsidR="001E2E39">
        <w:rPr>
          <w:rFonts w:ascii="Garamond" w:hAnsi="Garamond"/>
          <w:sz w:val="22"/>
          <w:szCs w:val="22"/>
        </w:rPr>
        <w:t>dé</w:t>
      </w:r>
      <w:r w:rsidR="001E2E39" w:rsidRPr="001E2E39">
        <w:rPr>
          <w:rFonts w:ascii="Garamond" w:hAnsi="Garamond"/>
          <w:sz w:val="22"/>
          <w:szCs w:val="22"/>
        </w:rPr>
        <w:t xml:space="preserve"> lectura de la propuesta</w:t>
      </w:r>
      <w:r w:rsidR="001E2E39">
        <w:rPr>
          <w:rFonts w:ascii="Garamond" w:hAnsi="Garamond"/>
          <w:sz w:val="22"/>
          <w:szCs w:val="22"/>
        </w:rPr>
        <w:t>”</w:t>
      </w:r>
      <w:r w:rsidR="001E2E39" w:rsidRPr="001E2E39">
        <w:rPr>
          <w:rFonts w:ascii="Garamond" w:hAnsi="Garamond"/>
          <w:sz w:val="22"/>
          <w:szCs w:val="22"/>
        </w:rPr>
        <w:t>.</w:t>
      </w:r>
      <w:r w:rsidR="00FB31E4">
        <w:rPr>
          <w:rFonts w:ascii="Garamond" w:hAnsi="Garamond"/>
          <w:sz w:val="22"/>
          <w:szCs w:val="22"/>
        </w:rPr>
        <w:t xml:space="preserve"> </w:t>
      </w:r>
      <w:r w:rsidR="001E2E39" w:rsidRPr="00AC656B">
        <w:rPr>
          <w:rFonts w:ascii="Garamond" w:hAnsi="Garamond"/>
          <w:sz w:val="22"/>
          <w:szCs w:val="22"/>
          <w:shd w:val="clear" w:color="auto" w:fill="FFFFFF"/>
          <w:lang w:val="es-ES_tradnl"/>
        </w:rPr>
        <w:t xml:space="preserve">El C. Secretario General, </w:t>
      </w:r>
      <w:r w:rsidR="001E2E39" w:rsidRPr="00AC656B">
        <w:rPr>
          <w:rFonts w:ascii="Garamond" w:hAnsi="Garamond"/>
          <w:sz w:val="22"/>
          <w:szCs w:val="22"/>
          <w:shd w:val="clear" w:color="auto" w:fill="FFFFFF"/>
        </w:rPr>
        <w:t>Abg. José Juan Velázquez Hernández</w:t>
      </w:r>
      <w:r w:rsidR="001E2E39" w:rsidRPr="00AC656B">
        <w:rPr>
          <w:rFonts w:ascii="Garamond" w:hAnsi="Garamond"/>
          <w:sz w:val="22"/>
          <w:szCs w:val="22"/>
          <w:shd w:val="clear" w:color="auto" w:fill="FFFFFF"/>
          <w:lang w:val="es-ES_tradnl"/>
        </w:rPr>
        <w:t>: “</w:t>
      </w:r>
      <w:r w:rsidR="001E2E39">
        <w:rPr>
          <w:rFonts w:ascii="Garamond" w:hAnsi="Garamond"/>
          <w:sz w:val="22"/>
          <w:szCs w:val="22"/>
        </w:rPr>
        <w:t>Gracias</w:t>
      </w:r>
      <w:r w:rsidR="001E2E39" w:rsidRPr="001E2E39">
        <w:rPr>
          <w:rFonts w:ascii="Garamond" w:hAnsi="Garamond"/>
          <w:sz w:val="22"/>
          <w:szCs w:val="22"/>
        </w:rPr>
        <w:t xml:space="preserve"> señor presidente.</w:t>
      </w:r>
      <w:r w:rsidR="001E2E39">
        <w:rPr>
          <w:rFonts w:ascii="Garamond" w:hAnsi="Garamond"/>
          <w:sz w:val="22"/>
          <w:szCs w:val="22"/>
        </w:rPr>
        <w:t xml:space="preserve"> </w:t>
      </w:r>
      <w:r w:rsidR="001E2E39" w:rsidRPr="001E2E39">
        <w:rPr>
          <w:rFonts w:ascii="Garamond" w:hAnsi="Garamond"/>
          <w:sz w:val="22"/>
          <w:szCs w:val="22"/>
        </w:rPr>
        <w:t xml:space="preserve">Previo a ello, quiero dar cuenta </w:t>
      </w:r>
      <w:r w:rsidR="001E2E39">
        <w:rPr>
          <w:rFonts w:ascii="Garamond" w:hAnsi="Garamond"/>
          <w:sz w:val="22"/>
          <w:szCs w:val="22"/>
        </w:rPr>
        <w:t xml:space="preserve">a </w:t>
      </w:r>
      <w:r w:rsidR="00FB31E4">
        <w:rPr>
          <w:rFonts w:ascii="Garamond" w:hAnsi="Garamond"/>
          <w:sz w:val="22"/>
          <w:szCs w:val="22"/>
        </w:rPr>
        <w:t>usted de</w:t>
      </w:r>
      <w:r w:rsidR="001E2E39" w:rsidRPr="001E2E39">
        <w:rPr>
          <w:rFonts w:ascii="Garamond" w:hAnsi="Garamond"/>
          <w:sz w:val="22"/>
          <w:szCs w:val="22"/>
        </w:rPr>
        <w:t>l oficio número SLRG</w:t>
      </w:r>
      <w:r w:rsidR="001E2E39">
        <w:rPr>
          <w:rFonts w:ascii="Garamond" w:hAnsi="Garamond"/>
          <w:sz w:val="22"/>
          <w:szCs w:val="22"/>
        </w:rPr>
        <w:t>/</w:t>
      </w:r>
      <w:r w:rsidR="001E2E39" w:rsidRPr="001E2E39">
        <w:rPr>
          <w:rFonts w:ascii="Garamond" w:hAnsi="Garamond"/>
          <w:sz w:val="22"/>
          <w:szCs w:val="22"/>
        </w:rPr>
        <w:t>MR</w:t>
      </w:r>
      <w:r w:rsidR="001E2E39">
        <w:rPr>
          <w:rFonts w:ascii="Garamond" w:hAnsi="Garamond"/>
          <w:sz w:val="22"/>
          <w:szCs w:val="22"/>
        </w:rPr>
        <w:t>B</w:t>
      </w:r>
      <w:r w:rsidR="001E2E39" w:rsidRPr="001E2E39">
        <w:rPr>
          <w:rFonts w:ascii="Garamond" w:hAnsi="Garamond"/>
          <w:sz w:val="22"/>
          <w:szCs w:val="22"/>
        </w:rPr>
        <w:t>M</w:t>
      </w:r>
      <w:r w:rsidR="001E2E39">
        <w:rPr>
          <w:rFonts w:ascii="Garamond" w:hAnsi="Garamond"/>
          <w:sz w:val="22"/>
          <w:szCs w:val="22"/>
        </w:rPr>
        <w:t>/</w:t>
      </w:r>
      <w:r w:rsidR="001E2E39" w:rsidRPr="001E2E39">
        <w:rPr>
          <w:rFonts w:ascii="Garamond" w:hAnsi="Garamond"/>
          <w:sz w:val="22"/>
          <w:szCs w:val="22"/>
        </w:rPr>
        <w:t>112/</w:t>
      </w:r>
      <w:r w:rsidR="001E2E39">
        <w:rPr>
          <w:rFonts w:ascii="Garamond" w:hAnsi="Garamond"/>
          <w:sz w:val="22"/>
          <w:szCs w:val="22"/>
        </w:rPr>
        <w:t>2026, suscrito por la Re</w:t>
      </w:r>
      <w:r w:rsidR="001E2E39" w:rsidRPr="001E2E39">
        <w:rPr>
          <w:rFonts w:ascii="Garamond" w:hAnsi="Garamond"/>
          <w:sz w:val="22"/>
          <w:szCs w:val="22"/>
        </w:rPr>
        <w:t>gidora Marcia Raquel B</w:t>
      </w:r>
      <w:r w:rsidR="001E2E39">
        <w:rPr>
          <w:rFonts w:ascii="Garamond" w:hAnsi="Garamond"/>
          <w:sz w:val="22"/>
          <w:szCs w:val="22"/>
        </w:rPr>
        <w:t>añuelos Macías, mediante el cual m</w:t>
      </w:r>
      <w:r w:rsidR="001E2E39" w:rsidRPr="001E2E39">
        <w:rPr>
          <w:rFonts w:ascii="Garamond" w:hAnsi="Garamond"/>
          <w:sz w:val="22"/>
          <w:szCs w:val="22"/>
        </w:rPr>
        <w:t>enciona que en rela</w:t>
      </w:r>
      <w:r w:rsidR="001E2E39">
        <w:rPr>
          <w:rFonts w:ascii="Garamond" w:hAnsi="Garamond"/>
          <w:sz w:val="22"/>
          <w:szCs w:val="22"/>
        </w:rPr>
        <w:t>ción a la sesión ordinaria del H</w:t>
      </w:r>
      <w:r w:rsidR="001E2E39" w:rsidRPr="001E2E39">
        <w:rPr>
          <w:rFonts w:ascii="Garamond" w:hAnsi="Garamond"/>
          <w:sz w:val="22"/>
          <w:szCs w:val="22"/>
        </w:rPr>
        <w:t>onorable Ayuntamiento de Puerto Vallarta, Jalisco, program</w:t>
      </w:r>
      <w:r w:rsidR="001E2E39">
        <w:rPr>
          <w:rFonts w:ascii="Garamond" w:hAnsi="Garamond"/>
          <w:sz w:val="22"/>
          <w:szCs w:val="22"/>
        </w:rPr>
        <w:t>ada para el día viernes cinco</w:t>
      </w:r>
      <w:r w:rsidR="001E2E39" w:rsidRPr="001E2E39">
        <w:rPr>
          <w:rFonts w:ascii="Garamond" w:hAnsi="Garamond"/>
          <w:sz w:val="22"/>
          <w:szCs w:val="22"/>
        </w:rPr>
        <w:t xml:space="preserve"> de junio del presente año a las </w:t>
      </w:r>
      <w:r w:rsidR="001E2E39">
        <w:rPr>
          <w:rFonts w:ascii="Garamond" w:hAnsi="Garamond"/>
          <w:sz w:val="22"/>
          <w:szCs w:val="22"/>
        </w:rPr>
        <w:t>veinte horas</w:t>
      </w:r>
      <w:r w:rsidR="001E2E39" w:rsidRPr="001E2E39">
        <w:rPr>
          <w:rFonts w:ascii="Garamond" w:hAnsi="Garamond"/>
          <w:sz w:val="22"/>
          <w:szCs w:val="22"/>
        </w:rPr>
        <w:t>, ofrece una disculpa y pone a su consideración el justificar su ausencia, ya que por causa de fuerza mayor no le es posible asistir a dicha sesión.</w:t>
      </w:r>
      <w:r w:rsidR="001E2E39">
        <w:rPr>
          <w:rFonts w:ascii="Garamond" w:hAnsi="Garamond"/>
          <w:sz w:val="22"/>
          <w:szCs w:val="22"/>
        </w:rPr>
        <w:t xml:space="preserve"> </w:t>
      </w:r>
      <w:r w:rsidR="001E2E39" w:rsidRPr="001E2E39">
        <w:rPr>
          <w:rFonts w:ascii="Garamond" w:hAnsi="Garamond"/>
          <w:sz w:val="22"/>
          <w:szCs w:val="22"/>
        </w:rPr>
        <w:t>Firma</w:t>
      </w:r>
      <w:r w:rsidR="00FB31E4">
        <w:rPr>
          <w:rFonts w:ascii="Garamond" w:hAnsi="Garamond"/>
          <w:sz w:val="22"/>
          <w:szCs w:val="22"/>
        </w:rPr>
        <w:t>.</w:t>
      </w:r>
      <w:r w:rsidR="001E2E39" w:rsidRPr="001E2E39">
        <w:rPr>
          <w:rFonts w:ascii="Garamond" w:hAnsi="Garamond"/>
          <w:sz w:val="22"/>
          <w:szCs w:val="22"/>
        </w:rPr>
        <w:t xml:space="preserve"> </w:t>
      </w:r>
      <w:r w:rsidR="00FB31E4">
        <w:rPr>
          <w:rFonts w:ascii="Garamond" w:hAnsi="Garamond"/>
          <w:sz w:val="22"/>
          <w:szCs w:val="22"/>
        </w:rPr>
        <w:t>A</w:t>
      </w:r>
      <w:r w:rsidR="001E2E39" w:rsidRPr="001E2E39">
        <w:rPr>
          <w:rFonts w:ascii="Garamond" w:hAnsi="Garamond"/>
          <w:sz w:val="22"/>
          <w:szCs w:val="22"/>
        </w:rPr>
        <w:t xml:space="preserve"> </w:t>
      </w:r>
      <w:r w:rsidR="001E2E39">
        <w:rPr>
          <w:rFonts w:ascii="Garamond" w:hAnsi="Garamond"/>
          <w:sz w:val="22"/>
          <w:szCs w:val="22"/>
        </w:rPr>
        <w:t>cinco de junio de dos mil veintiséis.</w:t>
      </w:r>
      <w:r w:rsidR="001E2E39" w:rsidRPr="001E2E39">
        <w:rPr>
          <w:rFonts w:ascii="Garamond" w:hAnsi="Garamond"/>
          <w:sz w:val="22"/>
          <w:szCs w:val="22"/>
        </w:rPr>
        <w:t xml:space="preserve"> </w:t>
      </w:r>
      <w:r w:rsidR="001E2E39">
        <w:rPr>
          <w:rFonts w:ascii="Garamond" w:hAnsi="Garamond"/>
          <w:sz w:val="22"/>
          <w:szCs w:val="22"/>
        </w:rPr>
        <w:t>C</w:t>
      </w:r>
      <w:r w:rsidR="001E2E39" w:rsidRPr="001E2E39">
        <w:rPr>
          <w:rFonts w:ascii="Garamond" w:hAnsi="Garamond"/>
          <w:sz w:val="22"/>
          <w:szCs w:val="22"/>
        </w:rPr>
        <w:t xml:space="preserve">iudadana </w:t>
      </w:r>
      <w:r w:rsidR="001E2E39">
        <w:rPr>
          <w:rFonts w:ascii="Garamond" w:hAnsi="Garamond"/>
          <w:sz w:val="22"/>
          <w:szCs w:val="22"/>
        </w:rPr>
        <w:t>R</w:t>
      </w:r>
      <w:r w:rsidR="001E2E39" w:rsidRPr="001E2E39">
        <w:rPr>
          <w:rFonts w:ascii="Garamond" w:hAnsi="Garamond"/>
          <w:sz w:val="22"/>
          <w:szCs w:val="22"/>
        </w:rPr>
        <w:t>egidora</w:t>
      </w:r>
      <w:r w:rsidR="001E2E39">
        <w:rPr>
          <w:rFonts w:ascii="Garamond" w:hAnsi="Garamond"/>
          <w:sz w:val="22"/>
          <w:szCs w:val="22"/>
        </w:rPr>
        <w:t>,</w:t>
      </w:r>
      <w:r w:rsidR="001E2E39" w:rsidRPr="001E2E39">
        <w:rPr>
          <w:rFonts w:ascii="Garamond" w:hAnsi="Garamond"/>
          <w:sz w:val="22"/>
          <w:szCs w:val="22"/>
        </w:rPr>
        <w:t xml:space="preserve"> Marcia Raquel Bañuelos Macías.</w:t>
      </w:r>
      <w:r w:rsidR="001E2E39">
        <w:rPr>
          <w:rFonts w:ascii="Garamond" w:hAnsi="Garamond"/>
          <w:sz w:val="22"/>
          <w:szCs w:val="22"/>
        </w:rPr>
        <w:t xml:space="preserve"> </w:t>
      </w:r>
      <w:r w:rsidR="001E2E39" w:rsidRPr="001E2E39">
        <w:rPr>
          <w:rFonts w:ascii="Garamond" w:hAnsi="Garamond"/>
          <w:sz w:val="22"/>
          <w:szCs w:val="22"/>
        </w:rPr>
        <w:t>Ser</w:t>
      </w:r>
      <w:r w:rsidR="001E2E39">
        <w:rPr>
          <w:rFonts w:ascii="Garamond" w:hAnsi="Garamond"/>
          <w:sz w:val="22"/>
          <w:szCs w:val="22"/>
        </w:rPr>
        <w:t>i</w:t>
      </w:r>
      <w:r w:rsidR="001E2E39" w:rsidRPr="001E2E39">
        <w:rPr>
          <w:rFonts w:ascii="Garamond" w:hAnsi="Garamond"/>
          <w:sz w:val="22"/>
          <w:szCs w:val="22"/>
        </w:rPr>
        <w:t>a cu</w:t>
      </w:r>
      <w:r w:rsidR="001E2E39">
        <w:rPr>
          <w:rFonts w:ascii="Garamond" w:hAnsi="Garamond"/>
          <w:sz w:val="22"/>
          <w:szCs w:val="22"/>
        </w:rPr>
        <w:t>anto señor P</w:t>
      </w:r>
      <w:r w:rsidR="001E2E39" w:rsidRPr="001E2E39">
        <w:rPr>
          <w:rFonts w:ascii="Garamond" w:hAnsi="Garamond"/>
          <w:sz w:val="22"/>
          <w:szCs w:val="22"/>
        </w:rPr>
        <w:t>residente</w:t>
      </w:r>
      <w:r w:rsidR="001E2E39">
        <w:rPr>
          <w:rFonts w:ascii="Garamond" w:hAnsi="Garamond"/>
          <w:sz w:val="22"/>
          <w:szCs w:val="22"/>
        </w:rPr>
        <w:t xml:space="preserve">”. </w:t>
      </w:r>
      <w:r w:rsidR="00606605" w:rsidRPr="00ED24C0">
        <w:rPr>
          <w:rFonts w:ascii="Garamond" w:hAnsi="Garamond"/>
          <w:sz w:val="22"/>
          <w:szCs w:val="22"/>
        </w:rPr>
        <w:t xml:space="preserve">El C. Presidente Municipal, </w:t>
      </w:r>
      <w:r w:rsidR="00606605" w:rsidRPr="00ED24C0">
        <w:rPr>
          <w:rFonts w:ascii="Garamond" w:hAnsi="Garamond"/>
          <w:sz w:val="22"/>
          <w:szCs w:val="22"/>
          <w:lang w:val="es-MX"/>
        </w:rPr>
        <w:t xml:space="preserve">Arq. Luis Ernesto Munguía </w:t>
      </w:r>
      <w:r w:rsidR="00606605" w:rsidRPr="00E1512E">
        <w:rPr>
          <w:rFonts w:ascii="Garamond" w:hAnsi="Garamond"/>
          <w:sz w:val="22"/>
          <w:szCs w:val="22"/>
          <w:lang w:val="es-MX"/>
        </w:rPr>
        <w:t>González</w:t>
      </w:r>
      <w:r w:rsidR="00606605" w:rsidRPr="00E1512E">
        <w:rPr>
          <w:rFonts w:ascii="Garamond" w:hAnsi="Garamond"/>
          <w:sz w:val="22"/>
          <w:szCs w:val="22"/>
        </w:rPr>
        <w:t>: “</w:t>
      </w:r>
      <w:r w:rsidR="001E2E39" w:rsidRPr="001E2E39">
        <w:rPr>
          <w:rFonts w:ascii="Garamond" w:hAnsi="Garamond"/>
          <w:sz w:val="22"/>
          <w:szCs w:val="22"/>
        </w:rPr>
        <w:t>Someto a consideración de este pleno la justificación que solicita nuestra compañera Marcia Bañuelos, quienes estén por la afirmativa manifestarlo</w:t>
      </w:r>
      <w:r w:rsidR="00FB31E4">
        <w:rPr>
          <w:rFonts w:ascii="Garamond" w:hAnsi="Garamond"/>
          <w:sz w:val="22"/>
          <w:szCs w:val="22"/>
        </w:rPr>
        <w:t>.</w:t>
      </w:r>
      <w:r w:rsidR="001E2E39" w:rsidRPr="001E2E39">
        <w:rPr>
          <w:rFonts w:ascii="Garamond" w:hAnsi="Garamond"/>
          <w:sz w:val="22"/>
          <w:szCs w:val="22"/>
        </w:rPr>
        <w:t xml:space="preserve"> </w:t>
      </w:r>
      <w:r w:rsidR="00FB31E4">
        <w:rPr>
          <w:rFonts w:ascii="Garamond" w:hAnsi="Garamond"/>
          <w:sz w:val="22"/>
          <w:szCs w:val="22"/>
        </w:rPr>
        <w:t>¿E</w:t>
      </w:r>
      <w:r w:rsidR="001E2E39" w:rsidRPr="001E2E39">
        <w:rPr>
          <w:rFonts w:ascii="Garamond" w:hAnsi="Garamond"/>
          <w:sz w:val="22"/>
          <w:szCs w:val="22"/>
        </w:rPr>
        <w:t>n abstención</w:t>
      </w:r>
      <w:r w:rsidR="00FB31E4">
        <w:rPr>
          <w:rFonts w:ascii="Garamond" w:hAnsi="Garamond"/>
          <w:sz w:val="22"/>
          <w:szCs w:val="22"/>
        </w:rPr>
        <w:t>?</w:t>
      </w:r>
      <w:r w:rsidR="001E2E39" w:rsidRPr="001E2E39">
        <w:rPr>
          <w:rFonts w:ascii="Garamond" w:hAnsi="Garamond"/>
          <w:sz w:val="22"/>
          <w:szCs w:val="22"/>
        </w:rPr>
        <w:t xml:space="preserve"> </w:t>
      </w:r>
      <w:r w:rsidR="00FB31E4">
        <w:rPr>
          <w:rFonts w:ascii="Garamond" w:hAnsi="Garamond"/>
          <w:sz w:val="22"/>
          <w:szCs w:val="22"/>
        </w:rPr>
        <w:t>¿En contra?</w:t>
      </w:r>
      <w:r w:rsidR="001E2E39">
        <w:rPr>
          <w:rFonts w:ascii="Garamond" w:hAnsi="Garamond"/>
          <w:sz w:val="22"/>
          <w:szCs w:val="22"/>
        </w:rPr>
        <w:t xml:space="preserve"> Señor Secretario </w:t>
      </w:r>
      <w:r w:rsidR="001E2E39" w:rsidRPr="001E2E39">
        <w:rPr>
          <w:rFonts w:ascii="Garamond" w:hAnsi="Garamond"/>
          <w:sz w:val="22"/>
          <w:szCs w:val="22"/>
        </w:rPr>
        <w:t>d</w:t>
      </w:r>
      <w:r w:rsidR="001E2E39">
        <w:rPr>
          <w:rFonts w:ascii="Garamond" w:hAnsi="Garamond"/>
          <w:sz w:val="22"/>
          <w:szCs w:val="22"/>
        </w:rPr>
        <w:t>é</w:t>
      </w:r>
      <w:r w:rsidR="001E2E39" w:rsidRPr="001E2E39">
        <w:rPr>
          <w:rFonts w:ascii="Garamond" w:hAnsi="Garamond"/>
          <w:sz w:val="22"/>
          <w:szCs w:val="22"/>
        </w:rPr>
        <w:t xml:space="preserve"> cuenta del resultado</w:t>
      </w:r>
      <w:r w:rsidR="001E2E39">
        <w:rPr>
          <w:rFonts w:ascii="Garamond" w:hAnsi="Garamond"/>
          <w:sz w:val="22"/>
          <w:szCs w:val="22"/>
        </w:rPr>
        <w:t>”</w:t>
      </w:r>
      <w:r w:rsidR="001E2E39" w:rsidRPr="001E2E39">
        <w:rPr>
          <w:rFonts w:ascii="Garamond" w:hAnsi="Garamond"/>
          <w:sz w:val="22"/>
          <w:szCs w:val="22"/>
        </w:rPr>
        <w:t>.</w:t>
      </w:r>
      <w:r w:rsidR="00FB31E4">
        <w:rPr>
          <w:rFonts w:ascii="Garamond" w:hAnsi="Garamond"/>
          <w:sz w:val="22"/>
          <w:szCs w:val="22"/>
        </w:rPr>
        <w:t xml:space="preserve"> </w:t>
      </w:r>
      <w:r w:rsidR="001E2E39" w:rsidRPr="00AC656B">
        <w:rPr>
          <w:rFonts w:ascii="Garamond" w:hAnsi="Garamond"/>
          <w:sz w:val="22"/>
          <w:szCs w:val="22"/>
          <w:shd w:val="clear" w:color="auto" w:fill="FFFFFF"/>
          <w:lang w:val="es-ES_tradnl"/>
        </w:rPr>
        <w:t xml:space="preserve">El C. Secretario General, </w:t>
      </w:r>
      <w:r w:rsidR="001E2E39" w:rsidRPr="00AC656B">
        <w:rPr>
          <w:rFonts w:ascii="Garamond" w:hAnsi="Garamond"/>
          <w:sz w:val="22"/>
          <w:szCs w:val="22"/>
          <w:shd w:val="clear" w:color="auto" w:fill="FFFFFF"/>
        </w:rPr>
        <w:t>Abg. José Juan Velázquez Hernández</w:t>
      </w:r>
      <w:r w:rsidR="001E2E39" w:rsidRPr="00AC656B">
        <w:rPr>
          <w:rFonts w:ascii="Garamond" w:hAnsi="Garamond"/>
          <w:sz w:val="22"/>
          <w:szCs w:val="22"/>
          <w:shd w:val="clear" w:color="auto" w:fill="FFFFFF"/>
          <w:lang w:val="es-ES_tradnl"/>
        </w:rPr>
        <w:t>: “</w:t>
      </w:r>
      <w:r w:rsidR="001E2E39">
        <w:rPr>
          <w:rFonts w:ascii="Garamond" w:hAnsi="Garamond"/>
          <w:sz w:val="22"/>
          <w:szCs w:val="22"/>
          <w:shd w:val="clear" w:color="auto" w:fill="FFFFFF"/>
          <w:lang w:val="es-ES_tradnl"/>
        </w:rPr>
        <w:t>Claro</w:t>
      </w:r>
      <w:r w:rsidR="001E2E39">
        <w:rPr>
          <w:rFonts w:ascii="Garamond" w:hAnsi="Garamond"/>
          <w:sz w:val="22"/>
          <w:szCs w:val="22"/>
        </w:rPr>
        <w:t xml:space="preserve"> que sí</w:t>
      </w:r>
      <w:r w:rsidR="00FB31E4">
        <w:rPr>
          <w:rFonts w:ascii="Garamond" w:hAnsi="Garamond"/>
          <w:sz w:val="22"/>
          <w:szCs w:val="22"/>
        </w:rPr>
        <w:t xml:space="preserve"> señor P</w:t>
      </w:r>
      <w:r w:rsidR="001E2E39" w:rsidRPr="001E2E39">
        <w:rPr>
          <w:rFonts w:ascii="Garamond" w:hAnsi="Garamond"/>
          <w:sz w:val="22"/>
          <w:szCs w:val="22"/>
        </w:rPr>
        <w:t xml:space="preserve">residente, doy cuenta a usted con </w:t>
      </w:r>
      <w:r w:rsidR="001E2E39">
        <w:rPr>
          <w:rFonts w:ascii="Garamond" w:hAnsi="Garamond"/>
          <w:sz w:val="22"/>
          <w:szCs w:val="22"/>
        </w:rPr>
        <w:t>quince</w:t>
      </w:r>
      <w:r w:rsidR="001E2E39" w:rsidRPr="001E2E39">
        <w:rPr>
          <w:rFonts w:ascii="Garamond" w:hAnsi="Garamond"/>
          <w:sz w:val="22"/>
          <w:szCs w:val="22"/>
        </w:rPr>
        <w:t xml:space="preserve"> votos a favor, cero votos en contra y cero abstenciones.</w:t>
      </w:r>
      <w:r w:rsidR="001E2E39">
        <w:rPr>
          <w:rFonts w:ascii="Garamond" w:hAnsi="Garamond"/>
          <w:sz w:val="22"/>
          <w:szCs w:val="22"/>
        </w:rPr>
        <w:t xml:space="preserve"> Seria</w:t>
      </w:r>
      <w:r w:rsidR="001E2E39" w:rsidRPr="001E2E39">
        <w:rPr>
          <w:rFonts w:ascii="Garamond" w:hAnsi="Garamond"/>
          <w:sz w:val="22"/>
          <w:szCs w:val="22"/>
        </w:rPr>
        <w:t xml:space="preserve"> cu</w:t>
      </w:r>
      <w:r w:rsidR="001E2E39">
        <w:rPr>
          <w:rFonts w:ascii="Garamond" w:hAnsi="Garamond"/>
          <w:sz w:val="22"/>
          <w:szCs w:val="22"/>
        </w:rPr>
        <w:t>a</w:t>
      </w:r>
      <w:r w:rsidR="001E2E39" w:rsidRPr="001E2E39">
        <w:rPr>
          <w:rFonts w:ascii="Garamond" w:hAnsi="Garamond"/>
          <w:sz w:val="22"/>
          <w:szCs w:val="22"/>
        </w:rPr>
        <w:t xml:space="preserve">nto señor </w:t>
      </w:r>
      <w:r w:rsidR="001E2E39">
        <w:rPr>
          <w:rFonts w:ascii="Garamond" w:hAnsi="Garamond"/>
          <w:sz w:val="22"/>
          <w:szCs w:val="22"/>
        </w:rPr>
        <w:t>P</w:t>
      </w:r>
      <w:r w:rsidR="001E2E39" w:rsidRPr="001E2E39">
        <w:rPr>
          <w:rFonts w:ascii="Garamond" w:hAnsi="Garamond"/>
          <w:sz w:val="22"/>
          <w:szCs w:val="22"/>
        </w:rPr>
        <w:t>residente</w:t>
      </w:r>
      <w:r w:rsidR="001E2E39">
        <w:rPr>
          <w:rFonts w:ascii="Garamond" w:hAnsi="Garamond"/>
          <w:sz w:val="22"/>
          <w:szCs w:val="22"/>
        </w:rPr>
        <w:t xml:space="preserve">”. </w:t>
      </w:r>
      <w:r w:rsidR="00606605" w:rsidRPr="00ED24C0">
        <w:rPr>
          <w:rFonts w:ascii="Garamond" w:hAnsi="Garamond"/>
          <w:sz w:val="22"/>
          <w:szCs w:val="22"/>
        </w:rPr>
        <w:t xml:space="preserve">El C. Presidente Municipal, </w:t>
      </w:r>
      <w:r w:rsidR="00606605" w:rsidRPr="00ED24C0">
        <w:rPr>
          <w:rFonts w:ascii="Garamond" w:hAnsi="Garamond"/>
          <w:sz w:val="22"/>
          <w:szCs w:val="22"/>
          <w:lang w:val="es-MX"/>
        </w:rPr>
        <w:t xml:space="preserve">Arq. Luis Ernesto Munguía </w:t>
      </w:r>
      <w:r w:rsidR="00606605" w:rsidRPr="00E1512E">
        <w:rPr>
          <w:rFonts w:ascii="Garamond" w:hAnsi="Garamond"/>
          <w:sz w:val="22"/>
          <w:szCs w:val="22"/>
          <w:lang w:val="es-MX"/>
        </w:rPr>
        <w:t>González</w:t>
      </w:r>
      <w:r w:rsidR="00606605" w:rsidRPr="00E1512E">
        <w:rPr>
          <w:rFonts w:ascii="Garamond" w:hAnsi="Garamond"/>
          <w:sz w:val="22"/>
          <w:szCs w:val="22"/>
        </w:rPr>
        <w:t>: “</w:t>
      </w:r>
      <w:r w:rsidR="001E2E39">
        <w:rPr>
          <w:rFonts w:ascii="Garamond" w:hAnsi="Garamond"/>
          <w:sz w:val="22"/>
          <w:szCs w:val="22"/>
        </w:rPr>
        <w:t>Queda aprobada la…l</w:t>
      </w:r>
      <w:r w:rsidR="001E2E39" w:rsidRPr="001E2E39">
        <w:rPr>
          <w:rFonts w:ascii="Garamond" w:hAnsi="Garamond"/>
          <w:sz w:val="22"/>
          <w:szCs w:val="22"/>
        </w:rPr>
        <w:t>a solicitud</w:t>
      </w:r>
      <w:r w:rsidR="001E2E39">
        <w:rPr>
          <w:rFonts w:ascii="Garamond" w:hAnsi="Garamond"/>
          <w:sz w:val="22"/>
          <w:szCs w:val="22"/>
        </w:rPr>
        <w:t>.</w:t>
      </w:r>
      <w:r w:rsidR="001E2E39" w:rsidRPr="001E2E39">
        <w:rPr>
          <w:rFonts w:ascii="Garamond" w:hAnsi="Garamond"/>
          <w:sz w:val="22"/>
          <w:szCs w:val="22"/>
        </w:rPr>
        <w:t xml:space="preserve"> </w:t>
      </w:r>
      <w:r w:rsidR="001E2E39">
        <w:rPr>
          <w:rFonts w:ascii="Garamond" w:hAnsi="Garamond"/>
          <w:sz w:val="22"/>
          <w:szCs w:val="22"/>
        </w:rPr>
        <w:t>Y</w:t>
      </w:r>
      <w:r w:rsidR="001E2E39" w:rsidRPr="001E2E39">
        <w:rPr>
          <w:rFonts w:ascii="Garamond" w:hAnsi="Garamond"/>
          <w:sz w:val="22"/>
          <w:szCs w:val="22"/>
        </w:rPr>
        <w:t xml:space="preserve"> ahora sí pasamos a la lectura de la propuesta de orden del día.</w:t>
      </w:r>
      <w:r w:rsidR="00FB31E4">
        <w:rPr>
          <w:rFonts w:ascii="Garamond" w:hAnsi="Garamond"/>
          <w:sz w:val="22"/>
          <w:szCs w:val="22"/>
        </w:rPr>
        <w:t xml:space="preserve"> Adelante S</w:t>
      </w:r>
      <w:r w:rsidR="001E2E39" w:rsidRPr="001E2E39">
        <w:rPr>
          <w:rFonts w:ascii="Garamond" w:hAnsi="Garamond"/>
          <w:sz w:val="22"/>
          <w:szCs w:val="22"/>
        </w:rPr>
        <w:t>ecretario</w:t>
      </w:r>
      <w:r w:rsidR="00FB31E4">
        <w:rPr>
          <w:rFonts w:ascii="Garamond" w:hAnsi="Garamond"/>
          <w:sz w:val="22"/>
          <w:szCs w:val="22"/>
        </w:rPr>
        <w:t xml:space="preserve">”. </w:t>
      </w:r>
      <w:r w:rsidR="00FB31E4" w:rsidRPr="00AC656B">
        <w:rPr>
          <w:rFonts w:ascii="Garamond" w:hAnsi="Garamond"/>
          <w:sz w:val="22"/>
          <w:szCs w:val="22"/>
          <w:shd w:val="clear" w:color="auto" w:fill="FFFFFF"/>
          <w:lang w:val="es-ES_tradnl"/>
        </w:rPr>
        <w:t xml:space="preserve">El C. Secretario General, </w:t>
      </w:r>
      <w:r w:rsidR="00FB31E4" w:rsidRPr="00AC656B">
        <w:rPr>
          <w:rFonts w:ascii="Garamond" w:hAnsi="Garamond"/>
          <w:sz w:val="22"/>
          <w:szCs w:val="22"/>
          <w:shd w:val="clear" w:color="auto" w:fill="FFFFFF"/>
        </w:rPr>
        <w:t>Abg. José Juan Velázquez Hernández</w:t>
      </w:r>
      <w:r w:rsidR="00FB31E4" w:rsidRPr="00AC656B">
        <w:rPr>
          <w:rFonts w:ascii="Garamond" w:hAnsi="Garamond"/>
          <w:sz w:val="22"/>
          <w:szCs w:val="22"/>
          <w:shd w:val="clear" w:color="auto" w:fill="FFFFFF"/>
          <w:lang w:val="es-ES_tradnl"/>
        </w:rPr>
        <w:t>: “</w:t>
      </w:r>
      <w:r w:rsidR="00FB31E4">
        <w:rPr>
          <w:rFonts w:ascii="Garamond" w:hAnsi="Garamond"/>
          <w:sz w:val="22"/>
          <w:szCs w:val="22"/>
          <w:shd w:val="clear" w:color="auto" w:fill="FFFFFF"/>
          <w:lang w:val="es-ES_tradnl"/>
        </w:rPr>
        <w:t>Gracias</w:t>
      </w:r>
      <w:r w:rsidR="001E2E39" w:rsidRPr="001E2E39">
        <w:rPr>
          <w:rFonts w:ascii="Garamond" w:hAnsi="Garamond"/>
          <w:sz w:val="22"/>
          <w:szCs w:val="22"/>
        </w:rPr>
        <w:t xml:space="preserve"> señor Presidente.</w:t>
      </w:r>
      <w:r w:rsidR="00FB31E4">
        <w:rPr>
          <w:rFonts w:ascii="Garamond" w:hAnsi="Garamond"/>
          <w:sz w:val="22"/>
          <w:szCs w:val="22"/>
        </w:rPr>
        <w:t xml:space="preserve"> </w:t>
      </w:r>
      <w:r w:rsidR="001E2E39" w:rsidRPr="001E2E39">
        <w:rPr>
          <w:rFonts w:ascii="Garamond" w:hAnsi="Garamond"/>
          <w:sz w:val="22"/>
          <w:szCs w:val="22"/>
        </w:rPr>
        <w:t xml:space="preserve">Con su instrucción doy lectura a la orden del día que regirá la presente sesión, siendo </w:t>
      </w:r>
      <w:r w:rsidR="001E2E39" w:rsidRPr="001E2E39">
        <w:rPr>
          <w:rFonts w:ascii="Garamond" w:hAnsi="Garamond"/>
          <w:sz w:val="22"/>
          <w:szCs w:val="22"/>
        </w:rPr>
        <w:lastRenderedPageBreak/>
        <w:t>el punto número uno</w:t>
      </w:r>
      <w:r w:rsidR="00FB31E4">
        <w:rPr>
          <w:rFonts w:ascii="Garamond" w:hAnsi="Garamond"/>
          <w:sz w:val="22"/>
          <w:szCs w:val="22"/>
        </w:rPr>
        <w:t>,</w:t>
      </w:r>
      <w:r w:rsidR="001E2E39" w:rsidRPr="001E2E39">
        <w:rPr>
          <w:rFonts w:ascii="Garamond" w:hAnsi="Garamond"/>
          <w:sz w:val="22"/>
          <w:szCs w:val="22"/>
        </w:rPr>
        <w:t xml:space="preserve"> la asistenci</w:t>
      </w:r>
      <w:r w:rsidR="00606605">
        <w:rPr>
          <w:rFonts w:ascii="Garamond" w:hAnsi="Garamond"/>
          <w:sz w:val="22"/>
          <w:szCs w:val="22"/>
        </w:rPr>
        <w:t>a y declaración de quórum legal; p</w:t>
      </w:r>
      <w:r w:rsidR="001E2E39" w:rsidRPr="001E2E39">
        <w:rPr>
          <w:rFonts w:ascii="Garamond" w:hAnsi="Garamond"/>
          <w:sz w:val="22"/>
          <w:szCs w:val="22"/>
        </w:rPr>
        <w:t xml:space="preserve">unto número </w:t>
      </w:r>
      <w:r w:rsidR="00606605">
        <w:rPr>
          <w:rFonts w:ascii="Garamond" w:hAnsi="Garamond"/>
          <w:sz w:val="22"/>
          <w:szCs w:val="22"/>
        </w:rPr>
        <w:t>dos</w:t>
      </w:r>
      <w:r w:rsidR="001E2E39" w:rsidRPr="001E2E39">
        <w:rPr>
          <w:rFonts w:ascii="Garamond" w:hAnsi="Garamond"/>
          <w:sz w:val="22"/>
          <w:szCs w:val="22"/>
        </w:rPr>
        <w:t>, lectura y aprobación del orden del día</w:t>
      </w:r>
      <w:r w:rsidR="00606605">
        <w:rPr>
          <w:rFonts w:ascii="Garamond" w:hAnsi="Garamond"/>
          <w:sz w:val="22"/>
          <w:szCs w:val="22"/>
        </w:rPr>
        <w:t>; p</w:t>
      </w:r>
      <w:r w:rsidR="001E2E39" w:rsidRPr="001E2E39">
        <w:rPr>
          <w:rFonts w:ascii="Garamond" w:hAnsi="Garamond"/>
          <w:sz w:val="22"/>
          <w:szCs w:val="22"/>
        </w:rPr>
        <w:t xml:space="preserve">unto número </w:t>
      </w:r>
      <w:r w:rsidR="00606605">
        <w:rPr>
          <w:rFonts w:ascii="Garamond" w:hAnsi="Garamond"/>
          <w:sz w:val="22"/>
          <w:szCs w:val="22"/>
        </w:rPr>
        <w:t>tres</w:t>
      </w:r>
      <w:r w:rsidR="001E2E39" w:rsidRPr="001E2E39">
        <w:rPr>
          <w:rFonts w:ascii="Garamond" w:hAnsi="Garamond"/>
          <w:sz w:val="22"/>
          <w:szCs w:val="22"/>
        </w:rPr>
        <w:t xml:space="preserve">, lectura, discusión y en su caso, aprobación del </w:t>
      </w:r>
      <w:r w:rsidR="00FB31E4">
        <w:rPr>
          <w:rFonts w:ascii="Garamond" w:hAnsi="Garamond"/>
          <w:sz w:val="22"/>
          <w:szCs w:val="22"/>
        </w:rPr>
        <w:t>acta de la sesión ordinaria de A</w:t>
      </w:r>
      <w:r w:rsidR="001E2E39" w:rsidRPr="001E2E39">
        <w:rPr>
          <w:rFonts w:ascii="Garamond" w:hAnsi="Garamond"/>
          <w:sz w:val="22"/>
          <w:szCs w:val="22"/>
        </w:rPr>
        <w:t xml:space="preserve">yuntamiento celebrada el día </w:t>
      </w:r>
      <w:r w:rsidR="00606605">
        <w:rPr>
          <w:rFonts w:ascii="Garamond" w:hAnsi="Garamond"/>
          <w:sz w:val="22"/>
          <w:szCs w:val="22"/>
        </w:rPr>
        <w:t>dieciocho de diciembre de dos mil veinticinco; p</w:t>
      </w:r>
      <w:r w:rsidR="001E2E39" w:rsidRPr="001E2E39">
        <w:rPr>
          <w:rFonts w:ascii="Garamond" w:hAnsi="Garamond"/>
          <w:sz w:val="22"/>
          <w:szCs w:val="22"/>
        </w:rPr>
        <w:t>unto número cuatro, lectura, discusión y en su caso, aprobación del acta de la sesión ordinaria d</w:t>
      </w:r>
      <w:r w:rsidR="00FB31E4">
        <w:rPr>
          <w:rFonts w:ascii="Garamond" w:hAnsi="Garamond"/>
          <w:sz w:val="22"/>
          <w:szCs w:val="22"/>
        </w:rPr>
        <w:t>e A</w:t>
      </w:r>
      <w:r w:rsidR="001E2E39" w:rsidRPr="001E2E39">
        <w:rPr>
          <w:rFonts w:ascii="Garamond" w:hAnsi="Garamond"/>
          <w:sz w:val="22"/>
          <w:szCs w:val="22"/>
        </w:rPr>
        <w:t xml:space="preserve">yuntamiento celebrada el día </w:t>
      </w:r>
      <w:r w:rsidR="00606605">
        <w:rPr>
          <w:rFonts w:ascii="Garamond" w:hAnsi="Garamond"/>
          <w:sz w:val="22"/>
          <w:szCs w:val="22"/>
        </w:rPr>
        <w:t>veintitrés</w:t>
      </w:r>
      <w:r w:rsidR="001E2E39" w:rsidRPr="001E2E39">
        <w:rPr>
          <w:rFonts w:ascii="Garamond" w:hAnsi="Garamond"/>
          <w:sz w:val="22"/>
          <w:szCs w:val="22"/>
        </w:rPr>
        <w:t xml:space="preserve"> de diciembre del año </w:t>
      </w:r>
      <w:r w:rsidR="00606605">
        <w:rPr>
          <w:rFonts w:ascii="Garamond" w:hAnsi="Garamond"/>
          <w:sz w:val="22"/>
          <w:szCs w:val="22"/>
        </w:rPr>
        <w:t>dos mil veinticinco; p</w:t>
      </w:r>
      <w:r w:rsidR="001E2E39" w:rsidRPr="001E2E39">
        <w:rPr>
          <w:rFonts w:ascii="Garamond" w:hAnsi="Garamond"/>
          <w:sz w:val="22"/>
          <w:szCs w:val="22"/>
        </w:rPr>
        <w:t xml:space="preserve">unto número </w:t>
      </w:r>
      <w:r w:rsidR="00606605">
        <w:rPr>
          <w:rFonts w:ascii="Garamond" w:hAnsi="Garamond"/>
          <w:sz w:val="22"/>
          <w:szCs w:val="22"/>
        </w:rPr>
        <w:t>cinco</w:t>
      </w:r>
      <w:r w:rsidR="001E2E39" w:rsidRPr="001E2E39">
        <w:rPr>
          <w:rFonts w:ascii="Garamond" w:hAnsi="Garamond"/>
          <w:sz w:val="22"/>
          <w:szCs w:val="22"/>
        </w:rPr>
        <w:t>, lectura, discusión y en su caso, aprobación d</w:t>
      </w:r>
      <w:r w:rsidR="00FB31E4">
        <w:rPr>
          <w:rFonts w:ascii="Garamond" w:hAnsi="Garamond"/>
          <w:sz w:val="22"/>
          <w:szCs w:val="22"/>
        </w:rPr>
        <w:t>el acta de sesión ordinaria de A</w:t>
      </w:r>
      <w:r w:rsidR="001E2E39" w:rsidRPr="001E2E39">
        <w:rPr>
          <w:rFonts w:ascii="Garamond" w:hAnsi="Garamond"/>
          <w:sz w:val="22"/>
          <w:szCs w:val="22"/>
        </w:rPr>
        <w:t xml:space="preserve">yuntamiento celebrada el día </w:t>
      </w:r>
      <w:r w:rsidR="00606605">
        <w:rPr>
          <w:rFonts w:ascii="Garamond" w:hAnsi="Garamond"/>
          <w:sz w:val="22"/>
          <w:szCs w:val="22"/>
        </w:rPr>
        <w:t>cinco de enero de dos mil veinti</w:t>
      </w:r>
      <w:r w:rsidR="00FB31E4">
        <w:rPr>
          <w:rFonts w:ascii="Garamond" w:hAnsi="Garamond"/>
          <w:sz w:val="22"/>
          <w:szCs w:val="22"/>
        </w:rPr>
        <w:t>séis</w:t>
      </w:r>
      <w:r w:rsidR="00606605">
        <w:rPr>
          <w:rFonts w:ascii="Garamond" w:hAnsi="Garamond"/>
          <w:sz w:val="22"/>
          <w:szCs w:val="22"/>
        </w:rPr>
        <w:t>; punto número seis</w:t>
      </w:r>
      <w:r w:rsidR="001E2E39" w:rsidRPr="001E2E39">
        <w:rPr>
          <w:rFonts w:ascii="Garamond" w:hAnsi="Garamond"/>
          <w:sz w:val="22"/>
          <w:szCs w:val="22"/>
        </w:rPr>
        <w:t>, lectura, discusión y en su caso, aprobación d</w:t>
      </w:r>
      <w:r w:rsidR="00FB31E4">
        <w:rPr>
          <w:rFonts w:ascii="Garamond" w:hAnsi="Garamond"/>
          <w:sz w:val="22"/>
          <w:szCs w:val="22"/>
        </w:rPr>
        <w:t>el acta de sesión ordinaria de A</w:t>
      </w:r>
      <w:r w:rsidR="001E2E39" w:rsidRPr="001E2E39">
        <w:rPr>
          <w:rFonts w:ascii="Garamond" w:hAnsi="Garamond"/>
          <w:sz w:val="22"/>
          <w:szCs w:val="22"/>
        </w:rPr>
        <w:t xml:space="preserve">yuntamiento celebrada el día </w:t>
      </w:r>
      <w:r w:rsidR="00606605">
        <w:rPr>
          <w:rFonts w:ascii="Garamond" w:hAnsi="Garamond"/>
          <w:sz w:val="22"/>
          <w:szCs w:val="22"/>
        </w:rPr>
        <w:t>treinta y uno</w:t>
      </w:r>
      <w:r w:rsidR="001E2E39" w:rsidRPr="001E2E39">
        <w:rPr>
          <w:rFonts w:ascii="Garamond" w:hAnsi="Garamond"/>
          <w:sz w:val="22"/>
          <w:szCs w:val="22"/>
        </w:rPr>
        <w:t xml:space="preserve"> de enero del año </w:t>
      </w:r>
      <w:r w:rsidR="00606605">
        <w:rPr>
          <w:rFonts w:ascii="Garamond" w:hAnsi="Garamond"/>
          <w:sz w:val="22"/>
          <w:szCs w:val="22"/>
        </w:rPr>
        <w:t>dos mil veintiséis; p</w:t>
      </w:r>
      <w:r w:rsidR="001E2E39" w:rsidRPr="001E2E39">
        <w:rPr>
          <w:rFonts w:ascii="Garamond" w:hAnsi="Garamond"/>
          <w:sz w:val="22"/>
          <w:szCs w:val="22"/>
        </w:rPr>
        <w:t xml:space="preserve">unto número </w:t>
      </w:r>
      <w:r w:rsidR="00606605">
        <w:rPr>
          <w:rFonts w:ascii="Garamond" w:hAnsi="Garamond"/>
          <w:sz w:val="22"/>
          <w:szCs w:val="22"/>
        </w:rPr>
        <w:t>siete</w:t>
      </w:r>
      <w:r w:rsidR="001E2E39" w:rsidRPr="001E2E39">
        <w:rPr>
          <w:rFonts w:ascii="Garamond" w:hAnsi="Garamond"/>
          <w:sz w:val="22"/>
          <w:szCs w:val="22"/>
        </w:rPr>
        <w:t>, lectura, dis</w:t>
      </w:r>
      <w:r w:rsidR="00606605">
        <w:rPr>
          <w:rFonts w:ascii="Garamond" w:hAnsi="Garamond"/>
          <w:sz w:val="22"/>
          <w:szCs w:val="22"/>
        </w:rPr>
        <w:t>cusión y en su caso, aprobación d</w:t>
      </w:r>
      <w:r w:rsidR="001E2E39" w:rsidRPr="001E2E39">
        <w:rPr>
          <w:rFonts w:ascii="Garamond" w:hAnsi="Garamond"/>
          <w:sz w:val="22"/>
          <w:szCs w:val="22"/>
        </w:rPr>
        <w:t xml:space="preserve">el acta de sesión extraordinaria </w:t>
      </w:r>
      <w:r w:rsidR="00606605">
        <w:rPr>
          <w:rFonts w:ascii="Garamond" w:hAnsi="Garamond"/>
          <w:sz w:val="22"/>
          <w:szCs w:val="22"/>
        </w:rPr>
        <w:t xml:space="preserve">de </w:t>
      </w:r>
      <w:r w:rsidR="00FB31E4">
        <w:rPr>
          <w:rFonts w:ascii="Garamond" w:hAnsi="Garamond"/>
          <w:sz w:val="22"/>
          <w:szCs w:val="22"/>
        </w:rPr>
        <w:t>A</w:t>
      </w:r>
      <w:r w:rsidR="00606605">
        <w:rPr>
          <w:rFonts w:ascii="Garamond" w:hAnsi="Garamond"/>
          <w:sz w:val="22"/>
          <w:szCs w:val="22"/>
        </w:rPr>
        <w:t>yuntamiento celebra el día dieciocho</w:t>
      </w:r>
      <w:r w:rsidR="001E2E39" w:rsidRPr="001E2E39">
        <w:rPr>
          <w:rFonts w:ascii="Garamond" w:hAnsi="Garamond"/>
          <w:sz w:val="22"/>
          <w:szCs w:val="22"/>
        </w:rPr>
        <w:t xml:space="preserve"> de mayo del año </w:t>
      </w:r>
      <w:r w:rsidR="00606605">
        <w:rPr>
          <w:rFonts w:ascii="Garamond" w:hAnsi="Garamond"/>
          <w:sz w:val="22"/>
          <w:szCs w:val="22"/>
        </w:rPr>
        <w:t>dos mil veintiséis; p</w:t>
      </w:r>
      <w:r w:rsidR="001E2E39" w:rsidRPr="001E2E39">
        <w:rPr>
          <w:rFonts w:ascii="Garamond" w:hAnsi="Garamond"/>
          <w:sz w:val="22"/>
          <w:szCs w:val="22"/>
        </w:rPr>
        <w:t xml:space="preserve">unto número </w:t>
      </w:r>
      <w:r w:rsidR="00606605">
        <w:rPr>
          <w:rFonts w:ascii="Garamond" w:hAnsi="Garamond"/>
          <w:sz w:val="22"/>
          <w:szCs w:val="22"/>
        </w:rPr>
        <w:t>ocho</w:t>
      </w:r>
      <w:r w:rsidR="001E2E39" w:rsidRPr="001E2E39">
        <w:rPr>
          <w:rFonts w:ascii="Garamond" w:hAnsi="Garamond"/>
          <w:sz w:val="22"/>
          <w:szCs w:val="22"/>
        </w:rPr>
        <w:t xml:space="preserve">, lectura, discusión y en su caso, aprobación de dictámenes agendados por parte de las </w:t>
      </w:r>
      <w:r w:rsidR="00606605" w:rsidRPr="001E2E39">
        <w:rPr>
          <w:rFonts w:ascii="Garamond" w:hAnsi="Garamond"/>
          <w:sz w:val="22"/>
          <w:szCs w:val="22"/>
        </w:rPr>
        <w:t xml:space="preserve">Comisiones </w:t>
      </w:r>
      <w:r w:rsidR="00606605">
        <w:rPr>
          <w:rFonts w:ascii="Garamond" w:hAnsi="Garamond"/>
          <w:sz w:val="22"/>
          <w:szCs w:val="22"/>
        </w:rPr>
        <w:t>E</w:t>
      </w:r>
      <w:r w:rsidR="00606605" w:rsidRPr="001E2E39">
        <w:rPr>
          <w:rFonts w:ascii="Garamond" w:hAnsi="Garamond"/>
          <w:sz w:val="22"/>
          <w:szCs w:val="22"/>
        </w:rPr>
        <w:t>d</w:t>
      </w:r>
      <w:r w:rsidR="00606605">
        <w:rPr>
          <w:rFonts w:ascii="Garamond" w:hAnsi="Garamond"/>
          <w:sz w:val="22"/>
          <w:szCs w:val="22"/>
        </w:rPr>
        <w:t>i</w:t>
      </w:r>
      <w:r w:rsidR="00606605" w:rsidRPr="001E2E39">
        <w:rPr>
          <w:rFonts w:ascii="Garamond" w:hAnsi="Garamond"/>
          <w:sz w:val="22"/>
          <w:szCs w:val="22"/>
        </w:rPr>
        <w:t>lic</w:t>
      </w:r>
      <w:r w:rsidR="00606605">
        <w:rPr>
          <w:rFonts w:ascii="Garamond" w:hAnsi="Garamond"/>
          <w:sz w:val="22"/>
          <w:szCs w:val="22"/>
        </w:rPr>
        <w:t>ia</w:t>
      </w:r>
      <w:r w:rsidR="00606605" w:rsidRPr="001E2E39">
        <w:rPr>
          <w:rFonts w:ascii="Garamond" w:hAnsi="Garamond"/>
          <w:sz w:val="22"/>
          <w:szCs w:val="22"/>
        </w:rPr>
        <w:t xml:space="preserve">s Permanentes </w:t>
      </w:r>
      <w:r w:rsidR="00606605">
        <w:rPr>
          <w:rFonts w:ascii="Garamond" w:hAnsi="Garamond"/>
          <w:sz w:val="22"/>
          <w:szCs w:val="22"/>
        </w:rPr>
        <w:t>del Ayuntamiento; punto número nueve</w:t>
      </w:r>
      <w:r w:rsidR="001E2E39" w:rsidRPr="001E2E39">
        <w:rPr>
          <w:rFonts w:ascii="Garamond" w:hAnsi="Garamond"/>
          <w:sz w:val="22"/>
          <w:szCs w:val="22"/>
        </w:rPr>
        <w:t>, lectura, discusión y en su caso, aprobación de iniciativas agendadas</w:t>
      </w:r>
      <w:r w:rsidR="00606605">
        <w:rPr>
          <w:rFonts w:ascii="Garamond" w:hAnsi="Garamond"/>
          <w:sz w:val="22"/>
          <w:szCs w:val="22"/>
        </w:rPr>
        <w:t>; p</w:t>
      </w:r>
      <w:r w:rsidR="001E2E39" w:rsidRPr="001E2E39">
        <w:rPr>
          <w:rFonts w:ascii="Garamond" w:hAnsi="Garamond"/>
          <w:sz w:val="22"/>
          <w:szCs w:val="22"/>
        </w:rPr>
        <w:t xml:space="preserve">unto número </w:t>
      </w:r>
      <w:r w:rsidR="00606605">
        <w:rPr>
          <w:rFonts w:ascii="Garamond" w:hAnsi="Garamond"/>
          <w:sz w:val="22"/>
          <w:szCs w:val="22"/>
        </w:rPr>
        <w:t>diez</w:t>
      </w:r>
      <w:r w:rsidR="001E2E39" w:rsidRPr="001E2E39">
        <w:rPr>
          <w:rFonts w:ascii="Garamond" w:hAnsi="Garamond"/>
          <w:sz w:val="22"/>
          <w:szCs w:val="22"/>
        </w:rPr>
        <w:t xml:space="preserve">, presentación de iniciativas por parte de </w:t>
      </w:r>
      <w:r w:rsidR="00606605">
        <w:rPr>
          <w:rFonts w:ascii="Garamond" w:hAnsi="Garamond"/>
          <w:sz w:val="22"/>
          <w:szCs w:val="22"/>
        </w:rPr>
        <w:t>los ciudadanos integrantes del A</w:t>
      </w:r>
      <w:r w:rsidR="001E2E39" w:rsidRPr="001E2E39">
        <w:rPr>
          <w:rFonts w:ascii="Garamond" w:hAnsi="Garamond"/>
          <w:sz w:val="22"/>
          <w:szCs w:val="22"/>
        </w:rPr>
        <w:t>yuntamiento</w:t>
      </w:r>
      <w:r w:rsidR="00606605">
        <w:rPr>
          <w:rFonts w:ascii="Garamond" w:hAnsi="Garamond"/>
          <w:sz w:val="22"/>
          <w:szCs w:val="22"/>
        </w:rPr>
        <w:t>; p</w:t>
      </w:r>
      <w:r w:rsidR="001E2E39" w:rsidRPr="001E2E39">
        <w:rPr>
          <w:rFonts w:ascii="Garamond" w:hAnsi="Garamond"/>
          <w:sz w:val="22"/>
          <w:szCs w:val="22"/>
        </w:rPr>
        <w:t xml:space="preserve">unto número </w:t>
      </w:r>
      <w:r w:rsidR="00606605">
        <w:rPr>
          <w:rFonts w:ascii="Garamond" w:hAnsi="Garamond"/>
          <w:sz w:val="22"/>
          <w:szCs w:val="22"/>
        </w:rPr>
        <w:t>once</w:t>
      </w:r>
      <w:r w:rsidR="001E2E39" w:rsidRPr="001E2E39">
        <w:rPr>
          <w:rFonts w:ascii="Garamond" w:hAnsi="Garamond"/>
          <w:sz w:val="22"/>
          <w:szCs w:val="22"/>
        </w:rPr>
        <w:t>, asuntos generales y</w:t>
      </w:r>
      <w:r w:rsidR="00606605">
        <w:rPr>
          <w:rFonts w:ascii="Garamond" w:hAnsi="Garamond"/>
          <w:sz w:val="22"/>
          <w:szCs w:val="22"/>
        </w:rPr>
        <w:t xml:space="preserve">; </w:t>
      </w:r>
      <w:r w:rsidR="001E2E39" w:rsidRPr="001E2E39">
        <w:rPr>
          <w:rFonts w:ascii="Garamond" w:hAnsi="Garamond"/>
          <w:sz w:val="22"/>
          <w:szCs w:val="22"/>
        </w:rPr>
        <w:t xml:space="preserve">punto número </w:t>
      </w:r>
      <w:r w:rsidR="00606605">
        <w:rPr>
          <w:rFonts w:ascii="Garamond" w:hAnsi="Garamond"/>
          <w:sz w:val="22"/>
          <w:szCs w:val="22"/>
        </w:rPr>
        <w:t>doce</w:t>
      </w:r>
      <w:r w:rsidR="001E2E39" w:rsidRPr="001E2E39">
        <w:rPr>
          <w:rFonts w:ascii="Garamond" w:hAnsi="Garamond"/>
          <w:sz w:val="22"/>
          <w:szCs w:val="22"/>
        </w:rPr>
        <w:t>, cierre de la sesión.</w:t>
      </w:r>
      <w:r w:rsidR="00606605">
        <w:rPr>
          <w:rFonts w:ascii="Garamond" w:hAnsi="Garamond"/>
          <w:sz w:val="22"/>
          <w:szCs w:val="22"/>
        </w:rPr>
        <w:t xml:space="preserve"> </w:t>
      </w:r>
      <w:r w:rsidR="00FB31E4">
        <w:rPr>
          <w:rFonts w:ascii="Garamond" w:hAnsi="Garamond"/>
          <w:sz w:val="22"/>
          <w:szCs w:val="22"/>
        </w:rPr>
        <w:t>Es cuanto señor P</w:t>
      </w:r>
      <w:r w:rsidR="001E2E39" w:rsidRPr="001E2E39">
        <w:rPr>
          <w:rFonts w:ascii="Garamond" w:hAnsi="Garamond"/>
          <w:sz w:val="22"/>
          <w:szCs w:val="22"/>
        </w:rPr>
        <w:t>residente</w:t>
      </w:r>
      <w:r w:rsidR="00606605">
        <w:rPr>
          <w:rFonts w:ascii="Garamond" w:hAnsi="Garamond"/>
          <w:sz w:val="22"/>
          <w:szCs w:val="22"/>
        </w:rPr>
        <w:t>”</w:t>
      </w:r>
      <w:r w:rsidR="001E2E39" w:rsidRPr="001E2E39">
        <w:rPr>
          <w:rFonts w:ascii="Garamond" w:hAnsi="Garamond"/>
          <w:sz w:val="22"/>
          <w:szCs w:val="22"/>
        </w:rPr>
        <w:t>.</w:t>
      </w:r>
      <w:r w:rsidR="00FB31E4">
        <w:rPr>
          <w:rFonts w:ascii="Garamond" w:hAnsi="Garamond"/>
          <w:sz w:val="22"/>
          <w:szCs w:val="22"/>
        </w:rPr>
        <w:t xml:space="preserve"> </w:t>
      </w:r>
      <w:r w:rsidR="00606605" w:rsidRPr="00ED24C0">
        <w:rPr>
          <w:rFonts w:ascii="Garamond" w:hAnsi="Garamond"/>
          <w:sz w:val="22"/>
          <w:szCs w:val="22"/>
        </w:rPr>
        <w:t xml:space="preserve">El C. Presidente Municipal, </w:t>
      </w:r>
      <w:r w:rsidR="00606605" w:rsidRPr="00ED24C0">
        <w:rPr>
          <w:rFonts w:ascii="Garamond" w:hAnsi="Garamond"/>
          <w:sz w:val="22"/>
          <w:szCs w:val="22"/>
          <w:lang w:val="es-MX"/>
        </w:rPr>
        <w:t xml:space="preserve">Arq. Luis Ernesto Munguía </w:t>
      </w:r>
      <w:r w:rsidR="00606605" w:rsidRPr="00E1512E">
        <w:rPr>
          <w:rFonts w:ascii="Garamond" w:hAnsi="Garamond"/>
          <w:sz w:val="22"/>
          <w:szCs w:val="22"/>
          <w:lang w:val="es-MX"/>
        </w:rPr>
        <w:t>González</w:t>
      </w:r>
      <w:r w:rsidR="00606605" w:rsidRPr="00E1512E">
        <w:rPr>
          <w:rFonts w:ascii="Garamond" w:hAnsi="Garamond"/>
          <w:sz w:val="22"/>
          <w:szCs w:val="22"/>
        </w:rPr>
        <w:t>: “</w:t>
      </w:r>
      <w:r w:rsidR="001E2E39" w:rsidRPr="001E2E39">
        <w:rPr>
          <w:rFonts w:ascii="Garamond" w:hAnsi="Garamond"/>
          <w:sz w:val="22"/>
          <w:szCs w:val="22"/>
        </w:rPr>
        <w:t>Quienes esté</w:t>
      </w:r>
      <w:r w:rsidR="00FB31E4">
        <w:rPr>
          <w:rFonts w:ascii="Garamond" w:hAnsi="Garamond"/>
          <w:sz w:val="22"/>
          <w:szCs w:val="22"/>
        </w:rPr>
        <w:t>n</w:t>
      </w:r>
      <w:r w:rsidR="001E2E39" w:rsidRPr="001E2E39">
        <w:rPr>
          <w:rFonts w:ascii="Garamond" w:hAnsi="Garamond"/>
          <w:sz w:val="22"/>
          <w:szCs w:val="22"/>
        </w:rPr>
        <w:t xml:space="preserve"> en la afirmativa, manifestarlo levantando su mano</w:t>
      </w:r>
      <w:r w:rsidR="00606605">
        <w:rPr>
          <w:rFonts w:ascii="Garamond" w:hAnsi="Garamond"/>
          <w:sz w:val="22"/>
          <w:szCs w:val="22"/>
        </w:rPr>
        <w:t>.</w:t>
      </w:r>
      <w:r w:rsidR="001E2E39" w:rsidRPr="001E2E39">
        <w:rPr>
          <w:rFonts w:ascii="Garamond" w:hAnsi="Garamond"/>
          <w:sz w:val="22"/>
          <w:szCs w:val="22"/>
        </w:rPr>
        <w:t xml:space="preserve"> </w:t>
      </w:r>
      <w:r w:rsidR="00606605">
        <w:rPr>
          <w:rFonts w:ascii="Garamond" w:hAnsi="Garamond"/>
          <w:sz w:val="22"/>
          <w:szCs w:val="22"/>
        </w:rPr>
        <w:t>¿En</w:t>
      </w:r>
      <w:r w:rsidR="001E2E39" w:rsidRPr="001E2E39">
        <w:rPr>
          <w:rFonts w:ascii="Garamond" w:hAnsi="Garamond"/>
          <w:sz w:val="22"/>
          <w:szCs w:val="22"/>
        </w:rPr>
        <w:t xml:space="preserve"> abstención</w:t>
      </w:r>
      <w:r w:rsidR="00606605">
        <w:rPr>
          <w:rFonts w:ascii="Garamond" w:hAnsi="Garamond"/>
          <w:sz w:val="22"/>
          <w:szCs w:val="22"/>
        </w:rPr>
        <w:t>?</w:t>
      </w:r>
      <w:r w:rsidR="001E2E39" w:rsidRPr="001E2E39">
        <w:rPr>
          <w:rFonts w:ascii="Garamond" w:hAnsi="Garamond"/>
          <w:sz w:val="22"/>
          <w:szCs w:val="22"/>
        </w:rPr>
        <w:t xml:space="preserve"> </w:t>
      </w:r>
      <w:r w:rsidR="00606605">
        <w:rPr>
          <w:rFonts w:ascii="Garamond" w:hAnsi="Garamond"/>
          <w:sz w:val="22"/>
          <w:szCs w:val="22"/>
        </w:rPr>
        <w:t>¿</w:t>
      </w:r>
      <w:r w:rsidR="00C61878">
        <w:rPr>
          <w:rFonts w:ascii="Garamond" w:hAnsi="Garamond"/>
          <w:sz w:val="22"/>
          <w:szCs w:val="22"/>
        </w:rPr>
        <w:t>En c</w:t>
      </w:r>
      <w:r w:rsidR="001E2E39" w:rsidRPr="001E2E39">
        <w:rPr>
          <w:rFonts w:ascii="Garamond" w:hAnsi="Garamond"/>
          <w:sz w:val="22"/>
          <w:szCs w:val="22"/>
        </w:rPr>
        <w:t>ontra</w:t>
      </w:r>
      <w:r w:rsidR="00606605">
        <w:rPr>
          <w:rFonts w:ascii="Garamond" w:hAnsi="Garamond"/>
          <w:sz w:val="22"/>
          <w:szCs w:val="22"/>
        </w:rPr>
        <w:t>? S</w:t>
      </w:r>
      <w:r w:rsidR="001E2E39" w:rsidRPr="001E2E39">
        <w:rPr>
          <w:rFonts w:ascii="Garamond" w:hAnsi="Garamond"/>
          <w:sz w:val="22"/>
          <w:szCs w:val="22"/>
        </w:rPr>
        <w:t>eñor Secret</w:t>
      </w:r>
      <w:r w:rsidR="00606605">
        <w:rPr>
          <w:rFonts w:ascii="Garamond" w:hAnsi="Garamond"/>
          <w:sz w:val="22"/>
          <w:szCs w:val="22"/>
        </w:rPr>
        <w:t xml:space="preserve">ario apóyenos con el resultado”. </w:t>
      </w:r>
      <w:r w:rsidR="00606605" w:rsidRPr="00AC656B">
        <w:rPr>
          <w:rFonts w:ascii="Garamond" w:hAnsi="Garamond"/>
          <w:sz w:val="22"/>
          <w:szCs w:val="22"/>
          <w:shd w:val="clear" w:color="auto" w:fill="FFFFFF"/>
          <w:lang w:val="es-ES_tradnl"/>
        </w:rPr>
        <w:t xml:space="preserve">El C. Secretario General, </w:t>
      </w:r>
      <w:r w:rsidR="00606605" w:rsidRPr="00AC656B">
        <w:rPr>
          <w:rFonts w:ascii="Garamond" w:hAnsi="Garamond"/>
          <w:sz w:val="22"/>
          <w:szCs w:val="22"/>
          <w:shd w:val="clear" w:color="auto" w:fill="FFFFFF"/>
        </w:rPr>
        <w:t>Abg. José Juan Velázquez Hernández</w:t>
      </w:r>
      <w:r w:rsidR="00606605" w:rsidRPr="00AC656B">
        <w:rPr>
          <w:rFonts w:ascii="Garamond" w:hAnsi="Garamond"/>
          <w:sz w:val="22"/>
          <w:szCs w:val="22"/>
          <w:shd w:val="clear" w:color="auto" w:fill="FFFFFF"/>
          <w:lang w:val="es-ES_tradnl"/>
        </w:rPr>
        <w:t>: “</w:t>
      </w:r>
      <w:r w:rsidR="00606605">
        <w:rPr>
          <w:rFonts w:ascii="Garamond" w:hAnsi="Garamond"/>
          <w:sz w:val="22"/>
          <w:szCs w:val="22"/>
        </w:rPr>
        <w:t>Claro que sí</w:t>
      </w:r>
      <w:r w:rsidR="001E2E39" w:rsidRPr="001E2E39">
        <w:rPr>
          <w:rFonts w:ascii="Garamond" w:hAnsi="Garamond"/>
          <w:sz w:val="22"/>
          <w:szCs w:val="22"/>
        </w:rPr>
        <w:t xml:space="preserve"> señ</w:t>
      </w:r>
      <w:r w:rsidR="00FB31E4">
        <w:rPr>
          <w:rFonts w:ascii="Garamond" w:hAnsi="Garamond"/>
          <w:sz w:val="22"/>
          <w:szCs w:val="22"/>
        </w:rPr>
        <w:t>or Presidente, como lo solicita</w:t>
      </w:r>
      <w:r w:rsidR="001E2E39" w:rsidRPr="001E2E39">
        <w:rPr>
          <w:rFonts w:ascii="Garamond" w:hAnsi="Garamond"/>
          <w:sz w:val="22"/>
          <w:szCs w:val="22"/>
        </w:rPr>
        <w:t xml:space="preserve"> tenemos </w:t>
      </w:r>
      <w:r w:rsidR="00606605">
        <w:rPr>
          <w:rFonts w:ascii="Garamond" w:hAnsi="Garamond"/>
          <w:sz w:val="22"/>
          <w:szCs w:val="22"/>
        </w:rPr>
        <w:t>quince</w:t>
      </w:r>
      <w:r w:rsidR="001E2E39" w:rsidRPr="001E2E39">
        <w:rPr>
          <w:rFonts w:ascii="Garamond" w:hAnsi="Garamond"/>
          <w:sz w:val="22"/>
          <w:szCs w:val="22"/>
        </w:rPr>
        <w:t xml:space="preserve"> votos a favor, cero votos en contra y cero abstenciones.</w:t>
      </w:r>
      <w:r w:rsidR="00606605">
        <w:rPr>
          <w:rFonts w:ascii="Garamond" w:hAnsi="Garamond"/>
          <w:sz w:val="22"/>
          <w:szCs w:val="22"/>
        </w:rPr>
        <w:t xml:space="preserve"> S</w:t>
      </w:r>
      <w:r w:rsidR="001E2E39" w:rsidRPr="001E2E39">
        <w:rPr>
          <w:rFonts w:ascii="Garamond" w:hAnsi="Garamond"/>
          <w:sz w:val="22"/>
          <w:szCs w:val="22"/>
        </w:rPr>
        <w:t>er</w:t>
      </w:r>
      <w:r w:rsidR="00606605">
        <w:rPr>
          <w:rFonts w:ascii="Garamond" w:hAnsi="Garamond"/>
          <w:sz w:val="22"/>
          <w:szCs w:val="22"/>
        </w:rPr>
        <w:t>i</w:t>
      </w:r>
      <w:r w:rsidR="001E2E39" w:rsidRPr="001E2E39">
        <w:rPr>
          <w:rFonts w:ascii="Garamond" w:hAnsi="Garamond"/>
          <w:sz w:val="22"/>
          <w:szCs w:val="22"/>
        </w:rPr>
        <w:t>a cu</w:t>
      </w:r>
      <w:r w:rsidR="00606605">
        <w:rPr>
          <w:rFonts w:ascii="Garamond" w:hAnsi="Garamond"/>
          <w:sz w:val="22"/>
          <w:szCs w:val="22"/>
        </w:rPr>
        <w:t>a</w:t>
      </w:r>
      <w:r w:rsidR="001E2E39" w:rsidRPr="001E2E39">
        <w:rPr>
          <w:rFonts w:ascii="Garamond" w:hAnsi="Garamond"/>
          <w:sz w:val="22"/>
          <w:szCs w:val="22"/>
        </w:rPr>
        <w:t>nto señor Presidente</w:t>
      </w:r>
      <w:r w:rsidR="00606605">
        <w:rPr>
          <w:rFonts w:ascii="Garamond" w:hAnsi="Garamond"/>
          <w:sz w:val="22"/>
          <w:szCs w:val="22"/>
        </w:rPr>
        <w:t xml:space="preserve">”. </w:t>
      </w:r>
      <w:r w:rsidR="00606605" w:rsidRPr="00ED24C0">
        <w:rPr>
          <w:rFonts w:ascii="Garamond" w:hAnsi="Garamond"/>
          <w:sz w:val="22"/>
          <w:szCs w:val="22"/>
        </w:rPr>
        <w:t xml:space="preserve">El C. Presidente Municipal, </w:t>
      </w:r>
      <w:r w:rsidR="00606605" w:rsidRPr="00ED24C0">
        <w:rPr>
          <w:rFonts w:ascii="Garamond" w:hAnsi="Garamond"/>
          <w:sz w:val="22"/>
          <w:szCs w:val="22"/>
          <w:lang w:val="es-MX"/>
        </w:rPr>
        <w:t xml:space="preserve">Arq. Luis Ernesto Munguía </w:t>
      </w:r>
      <w:r w:rsidR="00606605" w:rsidRPr="00E1512E">
        <w:rPr>
          <w:rFonts w:ascii="Garamond" w:hAnsi="Garamond"/>
          <w:sz w:val="22"/>
          <w:szCs w:val="22"/>
          <w:lang w:val="es-MX"/>
        </w:rPr>
        <w:t>González</w:t>
      </w:r>
      <w:r w:rsidR="00606605" w:rsidRPr="00E1512E">
        <w:rPr>
          <w:rFonts w:ascii="Garamond" w:hAnsi="Garamond"/>
          <w:sz w:val="22"/>
          <w:szCs w:val="22"/>
        </w:rPr>
        <w:t>: “</w:t>
      </w:r>
      <w:r w:rsidR="001E2E39" w:rsidRPr="001E2E39">
        <w:rPr>
          <w:rFonts w:ascii="Garamond" w:hAnsi="Garamond"/>
          <w:sz w:val="22"/>
          <w:szCs w:val="22"/>
        </w:rPr>
        <w:t>Queda aprobada la propuesta de orden del día</w:t>
      </w:r>
      <w:r w:rsidR="00606605">
        <w:rPr>
          <w:rFonts w:ascii="Garamond" w:hAnsi="Garamond"/>
          <w:sz w:val="22"/>
          <w:szCs w:val="22"/>
        </w:rPr>
        <w:t xml:space="preserve">”. </w:t>
      </w:r>
      <w:r w:rsidR="00F0583D" w:rsidRPr="00AC656B">
        <w:rPr>
          <w:rFonts w:ascii="Garamond" w:hAnsi="Garamond"/>
          <w:b/>
          <w:sz w:val="22"/>
          <w:szCs w:val="22"/>
          <w:lang w:val="es-MX"/>
        </w:rPr>
        <w:t>Se aprueba por Mayoría Simple de Votos</w:t>
      </w:r>
      <w:r w:rsidR="00F0583D" w:rsidRPr="00AC656B">
        <w:rPr>
          <w:rFonts w:ascii="Garamond" w:hAnsi="Garamond"/>
          <w:sz w:val="22"/>
          <w:szCs w:val="22"/>
          <w:lang w:val="es-MX"/>
        </w:rPr>
        <w:t xml:space="preserve">, por </w:t>
      </w:r>
      <w:r w:rsidR="00CD7183" w:rsidRPr="00AC656B">
        <w:rPr>
          <w:rFonts w:ascii="Garamond" w:hAnsi="Garamond"/>
          <w:sz w:val="22"/>
          <w:szCs w:val="22"/>
        </w:rPr>
        <w:t>1</w:t>
      </w:r>
      <w:r w:rsidR="005552D5" w:rsidRPr="00AC656B">
        <w:rPr>
          <w:rFonts w:ascii="Garamond" w:hAnsi="Garamond"/>
          <w:sz w:val="22"/>
          <w:szCs w:val="22"/>
        </w:rPr>
        <w:t>6</w:t>
      </w:r>
      <w:r w:rsidR="00CD7183" w:rsidRPr="00AC656B">
        <w:rPr>
          <w:rFonts w:ascii="Garamond" w:hAnsi="Garamond"/>
          <w:sz w:val="22"/>
          <w:szCs w:val="22"/>
        </w:rPr>
        <w:t xml:space="preserve"> d</w:t>
      </w:r>
      <w:r w:rsidR="005552D5" w:rsidRPr="00AC656B">
        <w:rPr>
          <w:rFonts w:ascii="Garamond" w:hAnsi="Garamond"/>
          <w:sz w:val="22"/>
          <w:szCs w:val="22"/>
        </w:rPr>
        <w:t>ieciséis</w:t>
      </w:r>
      <w:r w:rsidR="00CD7183" w:rsidRPr="00AC656B">
        <w:rPr>
          <w:rFonts w:ascii="Garamond" w:hAnsi="Garamond"/>
          <w:sz w:val="22"/>
          <w:szCs w:val="22"/>
        </w:rPr>
        <w:t xml:space="preserve"> </w:t>
      </w:r>
      <w:r w:rsidR="00F0583D" w:rsidRPr="00AC656B">
        <w:rPr>
          <w:rFonts w:ascii="Garamond" w:hAnsi="Garamond"/>
          <w:sz w:val="22"/>
          <w:szCs w:val="22"/>
          <w:lang w:val="es-MX"/>
        </w:rPr>
        <w:t xml:space="preserve">a favor, 0 cero votos en contra y 0 cero abstenciones. </w:t>
      </w:r>
      <w:r w:rsidR="00F0583D" w:rsidRPr="00AC656B">
        <w:rPr>
          <w:rFonts w:ascii="Garamond" w:hAnsi="Garamond"/>
          <w:sz w:val="22"/>
          <w:szCs w:val="22"/>
        </w:rPr>
        <w:t>-------</w:t>
      </w:r>
      <w:r w:rsidR="00606605">
        <w:rPr>
          <w:rFonts w:ascii="Garamond" w:hAnsi="Garamond"/>
          <w:sz w:val="22"/>
          <w:szCs w:val="22"/>
        </w:rPr>
        <w:t>---</w:t>
      </w:r>
      <w:r w:rsidR="00BB5D51" w:rsidRPr="00AC656B">
        <w:rPr>
          <w:rFonts w:ascii="Garamond" w:hAnsi="Garamond"/>
          <w:sz w:val="22"/>
          <w:szCs w:val="22"/>
        </w:rPr>
        <w:t>--</w:t>
      </w:r>
      <w:r w:rsidR="00FB31E4">
        <w:rPr>
          <w:rFonts w:ascii="Garamond" w:hAnsi="Garamond"/>
          <w:sz w:val="22"/>
          <w:szCs w:val="22"/>
        </w:rPr>
        <w:t>-</w:t>
      </w:r>
      <w:r w:rsidR="00BB5D51" w:rsidRPr="00AC656B">
        <w:rPr>
          <w:rFonts w:ascii="Garamond" w:hAnsi="Garamond"/>
          <w:sz w:val="22"/>
          <w:szCs w:val="22"/>
        </w:rPr>
        <w:t>--</w:t>
      </w:r>
      <w:r w:rsidR="00F0583D" w:rsidRPr="001740CE">
        <w:rPr>
          <w:rFonts w:ascii="Garamond" w:hAnsi="Garamond"/>
        </w:rPr>
        <w:t xml:space="preserve"> </w:t>
      </w:r>
      <w:r w:rsidR="00F0583D" w:rsidRPr="00ED24C0">
        <w:rPr>
          <w:rFonts w:ascii="Garamond" w:hAnsi="Garamond"/>
          <w:sz w:val="22"/>
          <w:szCs w:val="22"/>
        </w:rPr>
        <w:t xml:space="preserve">Por lo anterior, el orden del día queda aprobado en los siguientes términos: </w:t>
      </w:r>
      <w:r w:rsidR="00B8634A">
        <w:rPr>
          <w:rFonts w:ascii="Garamond" w:hAnsi="Garamond"/>
          <w:sz w:val="22"/>
          <w:szCs w:val="22"/>
        </w:rPr>
        <w:t>----</w:t>
      </w:r>
      <w:r w:rsidR="00FB31E4">
        <w:rPr>
          <w:rFonts w:ascii="Garamond" w:hAnsi="Garamond"/>
          <w:sz w:val="22"/>
          <w:szCs w:val="22"/>
        </w:rPr>
        <w:t>-</w:t>
      </w:r>
      <w:r w:rsidR="00B8634A">
        <w:rPr>
          <w:rFonts w:ascii="Garamond" w:hAnsi="Garamond"/>
          <w:sz w:val="22"/>
          <w:szCs w:val="22"/>
        </w:rPr>
        <w:t xml:space="preserve">--------------------- </w:t>
      </w:r>
      <w:r w:rsidR="00C45957" w:rsidRPr="00ED24C0">
        <w:rPr>
          <w:rFonts w:ascii="Garamond" w:hAnsi="Garamond"/>
          <w:b/>
          <w:sz w:val="22"/>
          <w:szCs w:val="22"/>
        </w:rPr>
        <w:t>1.</w:t>
      </w:r>
      <w:r w:rsidR="00C45957" w:rsidRPr="00ED24C0">
        <w:rPr>
          <w:rFonts w:ascii="Garamond" w:hAnsi="Garamond"/>
          <w:sz w:val="22"/>
          <w:szCs w:val="22"/>
        </w:rPr>
        <w:t xml:space="preserve"> L</w:t>
      </w:r>
      <w:r w:rsidR="00C45957" w:rsidRPr="00ED24C0">
        <w:rPr>
          <w:rFonts w:ascii="Garamond" w:hAnsi="Garamond"/>
          <w:sz w:val="22"/>
          <w:szCs w:val="22"/>
          <w:lang w:val="es-ES_tradnl"/>
        </w:rPr>
        <w:t xml:space="preserve">ista de asistencia y declaración de quorum legal. </w:t>
      </w:r>
      <w:r w:rsidR="00C45957" w:rsidRPr="00ED24C0">
        <w:rPr>
          <w:rFonts w:ascii="Garamond" w:hAnsi="Garamond"/>
          <w:b/>
          <w:sz w:val="22"/>
          <w:szCs w:val="22"/>
        </w:rPr>
        <w:t xml:space="preserve">2. </w:t>
      </w:r>
      <w:r w:rsidR="00C45957" w:rsidRPr="00ED24C0">
        <w:rPr>
          <w:rFonts w:ascii="Garamond" w:hAnsi="Garamond"/>
          <w:sz w:val="22"/>
          <w:szCs w:val="22"/>
        </w:rPr>
        <w:t xml:space="preserve">Lectura y aprobación del orden del día. </w:t>
      </w:r>
      <w:r w:rsidR="00C45957" w:rsidRPr="00ED24C0">
        <w:rPr>
          <w:rFonts w:ascii="Garamond" w:hAnsi="Garamond"/>
          <w:b/>
          <w:sz w:val="22"/>
          <w:szCs w:val="22"/>
        </w:rPr>
        <w:t>3.-</w:t>
      </w:r>
      <w:r w:rsidR="00C45957" w:rsidRPr="00ED24C0">
        <w:rPr>
          <w:rFonts w:ascii="Garamond" w:hAnsi="Garamond"/>
          <w:sz w:val="22"/>
          <w:szCs w:val="22"/>
        </w:rPr>
        <w:t xml:space="preserve"> </w:t>
      </w:r>
      <w:r w:rsidR="00C90C24" w:rsidRPr="00C90C24">
        <w:rPr>
          <w:rFonts w:ascii="Garamond" w:hAnsi="Garamond"/>
          <w:sz w:val="22"/>
          <w:szCs w:val="22"/>
        </w:rPr>
        <w:t xml:space="preserve">Lectura, discusión y en su caso aprobación del Acta de la Sesión Ordinaria de Ayuntamiento celebrada el día 18 dieciocho de diciembre de 2025 dos mil veinticinco. </w:t>
      </w:r>
      <w:r w:rsidR="00C90C24" w:rsidRPr="00C90C24">
        <w:rPr>
          <w:rFonts w:ascii="Garamond" w:hAnsi="Garamond"/>
          <w:b/>
          <w:sz w:val="22"/>
          <w:szCs w:val="22"/>
        </w:rPr>
        <w:t>4.-</w:t>
      </w:r>
      <w:r w:rsidR="00C90C24" w:rsidRPr="00C90C24">
        <w:rPr>
          <w:rFonts w:ascii="Garamond" w:hAnsi="Garamond"/>
          <w:sz w:val="22"/>
          <w:szCs w:val="22"/>
        </w:rPr>
        <w:t xml:space="preserve"> Lectura, discusión y en su caso aprobación del Acta de la Sesión Ordinaria de Ayuntamiento celebrada el día 23 veintitrés de diciembre de 2025 dos mil veinticinco. </w:t>
      </w:r>
      <w:r w:rsidR="00C90C24" w:rsidRPr="00C90C24">
        <w:rPr>
          <w:rFonts w:ascii="Garamond" w:hAnsi="Garamond"/>
          <w:b/>
          <w:sz w:val="22"/>
          <w:szCs w:val="22"/>
        </w:rPr>
        <w:t>5.-</w:t>
      </w:r>
      <w:r w:rsidR="00C90C24" w:rsidRPr="00C90C24">
        <w:rPr>
          <w:rFonts w:ascii="Garamond" w:hAnsi="Garamond"/>
          <w:sz w:val="22"/>
          <w:szCs w:val="22"/>
        </w:rPr>
        <w:t xml:space="preserve"> Lectura, discusión y en su caso aprobación del Acta de Sesión Ordinaria de Ayuntamiento celebrada el día 05 cinco de enero de 2026 dos mil veintiséis. </w:t>
      </w:r>
      <w:r w:rsidR="00C90C24" w:rsidRPr="00C90C24">
        <w:rPr>
          <w:rFonts w:ascii="Garamond" w:hAnsi="Garamond"/>
          <w:b/>
          <w:sz w:val="22"/>
          <w:szCs w:val="22"/>
        </w:rPr>
        <w:t>6.-</w:t>
      </w:r>
      <w:r w:rsidR="00C90C24" w:rsidRPr="00C90C24">
        <w:rPr>
          <w:rFonts w:ascii="Garamond" w:hAnsi="Garamond"/>
          <w:sz w:val="22"/>
          <w:szCs w:val="22"/>
        </w:rPr>
        <w:t xml:space="preserve"> Lectura, discusión y en su caso aprobación del Acta de Sesión Ordinaria de Ayuntamiento celebrada el día 31 treinta y uno de enero de 2026 dos mil veintiséis. </w:t>
      </w:r>
      <w:r w:rsidR="00C90C24" w:rsidRPr="00C90C24">
        <w:rPr>
          <w:rFonts w:ascii="Garamond" w:hAnsi="Garamond"/>
          <w:b/>
          <w:sz w:val="22"/>
          <w:szCs w:val="22"/>
        </w:rPr>
        <w:t>7.-</w:t>
      </w:r>
      <w:r w:rsidR="00C90C24" w:rsidRPr="00C90C24">
        <w:rPr>
          <w:rFonts w:ascii="Garamond" w:hAnsi="Garamond"/>
          <w:sz w:val="22"/>
          <w:szCs w:val="22"/>
        </w:rPr>
        <w:t xml:space="preserve"> Lectura, discusión y en su caso aprobación del Acta de Sesión Extraordinaria de Ayuntamiento celebrada el día 18 dieciocho de Mayo de 2026 dos mil veintiséis.</w:t>
      </w:r>
      <w:r w:rsidR="00C90C24" w:rsidRPr="00C90C24">
        <w:rPr>
          <w:rFonts w:ascii="Garamond" w:hAnsi="Garamond"/>
          <w:b/>
          <w:sz w:val="22"/>
          <w:szCs w:val="22"/>
        </w:rPr>
        <w:t xml:space="preserve"> 8.-</w:t>
      </w:r>
      <w:r w:rsidR="00C90C24" w:rsidRPr="00C90C24">
        <w:rPr>
          <w:rFonts w:ascii="Garamond" w:hAnsi="Garamond"/>
          <w:sz w:val="22"/>
          <w:szCs w:val="22"/>
        </w:rPr>
        <w:t xml:space="preserve"> Lectura, discusión y en su caso aprobación de dictámenes agendados por parte de las Comisiones Edilicias Permanentes del Ayuntamiento. </w:t>
      </w:r>
      <w:r w:rsidR="00C90C24" w:rsidRPr="00C90C24">
        <w:rPr>
          <w:rFonts w:ascii="Garamond" w:hAnsi="Garamond"/>
          <w:b/>
          <w:sz w:val="22"/>
          <w:szCs w:val="22"/>
        </w:rPr>
        <w:t xml:space="preserve">8.1.- </w:t>
      </w:r>
      <w:r w:rsidR="00C90C24" w:rsidRPr="00C90C24">
        <w:rPr>
          <w:rFonts w:ascii="Garamond" w:hAnsi="Garamond"/>
          <w:sz w:val="22"/>
          <w:szCs w:val="22"/>
        </w:rPr>
        <w:t xml:space="preserve">Dictamen emitido por los integrantes de la Comisión Edilicia Permanente de Medio Ambiente Sano, Acción por el Clima y Protección Animal, que tiene por objeto resolver la Iniciativa de Acuerdo de Ayuntamiento presentada por el Arq. Luis Ernesto Munguía González y Lic. María Magdalena Urbina Martínez; en su carácter de Presidente Municipal y de Regidora Presidenta de la Comisión Edilicia Permanente de Medioambiente Sano, Acción por el Clima y Protección Animal turnada a dichas comisiones a través del Acuerdo 559/2026, que tiene por objeto que el Pleno de Ayuntamiento autorice la suscripción del Convenio de Colaboración que tiene por objeto que el Municipio de Puerto Vallarta, Jalisco, se adhiera a la iniciativa Plastic Smart Cities promovida por World Wildlife Fund, INC. (WWF), para la reducción de uso de plásticos en la ciudad y avanzar hacia la meta 2030 de cero plásticos en la naturaleza. </w:t>
      </w:r>
      <w:r w:rsidR="00C90C24" w:rsidRPr="00C90C24">
        <w:rPr>
          <w:rFonts w:ascii="Garamond" w:hAnsi="Garamond"/>
          <w:b/>
          <w:sz w:val="22"/>
          <w:szCs w:val="22"/>
        </w:rPr>
        <w:t>8.2.-</w:t>
      </w:r>
      <w:r w:rsidR="00C90C24" w:rsidRPr="00C90C24">
        <w:rPr>
          <w:rFonts w:ascii="Garamond" w:hAnsi="Garamond"/>
          <w:sz w:val="22"/>
          <w:szCs w:val="22"/>
        </w:rPr>
        <w:t xml:space="preserve"> Dictamen emitido por los integrantes de las Comisiones Edilicias Permanentes de Puntos Constitucionales y Reglamentos; Igualdad Sustantiva de Género y Diversidades; Seguridad Pública y Transito Municipal; Derechos </w:t>
      </w:r>
      <w:r w:rsidR="00C90C24" w:rsidRPr="00C90C24">
        <w:rPr>
          <w:rFonts w:ascii="Garamond" w:hAnsi="Garamond"/>
          <w:sz w:val="22"/>
          <w:szCs w:val="22"/>
        </w:rPr>
        <w:lastRenderedPageBreak/>
        <w:t xml:space="preserve">Humanos; Inspección y Vigilancia; Educación; y Servicios Turísticos y Atención al Visitante, que resuelve la Iniciativa de Ordenamiento Municipal presentada por la Regidora Melissa Marlene Madero Plascencia, que tiene por objeto adecuaciones a los artículos 10, 13, 16, 17, 18 y 23 del Reglamento para la Prevención del Delito de Trata de Personas en el Municipio de Puerto Vallarta. </w:t>
      </w:r>
      <w:r w:rsidR="00C90C24" w:rsidRPr="00C90C24">
        <w:rPr>
          <w:rFonts w:ascii="Garamond" w:hAnsi="Garamond"/>
          <w:b/>
          <w:sz w:val="22"/>
          <w:szCs w:val="22"/>
        </w:rPr>
        <w:t>8.3.-</w:t>
      </w:r>
      <w:r w:rsidR="00C90C24" w:rsidRPr="00C90C24">
        <w:rPr>
          <w:rFonts w:ascii="Garamond" w:hAnsi="Garamond"/>
          <w:sz w:val="22"/>
          <w:szCs w:val="22"/>
        </w:rPr>
        <w:t xml:space="preserve"> Dictamen emitido por los integrantes de las Comisiones Edilicias Permanentes de Puntos Constitucionales y Reglamentos; y Medio Ambiente Sano, Acción por el Clima y Protección Animal, que resuelve la Iniciativa de Ordenamiento Municipal presentada por la Lic. María Magdalena Urbina Martínez, en su carácter de Regidora y Presidenta de la Comisión Edilicia Permanente de Medio Ambiente Sano, Acción por el Clima y Protección Animal, que tiene por objeto la reforma al articulo 251 del Reglamento del Gobierno Municipal de Puerto Vallarta, Jalisco. </w:t>
      </w:r>
      <w:r w:rsidR="00C90C24" w:rsidRPr="00C90C24">
        <w:rPr>
          <w:rFonts w:ascii="Garamond" w:hAnsi="Garamond"/>
          <w:b/>
          <w:sz w:val="22"/>
          <w:szCs w:val="22"/>
        </w:rPr>
        <w:t>8.4.-</w:t>
      </w:r>
      <w:r w:rsidR="00C90C24" w:rsidRPr="00C90C24">
        <w:rPr>
          <w:rFonts w:ascii="Garamond" w:hAnsi="Garamond"/>
          <w:sz w:val="22"/>
          <w:szCs w:val="22"/>
        </w:rPr>
        <w:t xml:space="preserve"> Dictamen emitido por los integrantes de las Comisiones Edilicias Permanentes de Puntos Constitucionales y Reglamentos; que resuelve la Iniciativa de Ordenamiento Municipal presentada por el Regidor Christian Omar Bravo Carbajal, que tiene por objeto reformar los artículos 9, 10, 13, 21, 25, 30, 35, y 37; así como las reformas contenidas en los artículos 3, 4, 6, 17 y 20, del Reglamento de Nomenclatura y Monumentos del Municipio de Puerto Vallarta, Jalisco. </w:t>
      </w:r>
      <w:r w:rsidR="00C90C24" w:rsidRPr="00C90C24">
        <w:rPr>
          <w:rFonts w:ascii="Garamond" w:hAnsi="Garamond"/>
          <w:b/>
          <w:sz w:val="22"/>
          <w:szCs w:val="22"/>
        </w:rPr>
        <w:t>9.-</w:t>
      </w:r>
      <w:r w:rsidR="00C90C24" w:rsidRPr="00C90C24">
        <w:rPr>
          <w:rFonts w:ascii="Garamond" w:hAnsi="Garamond"/>
          <w:sz w:val="22"/>
          <w:szCs w:val="22"/>
        </w:rPr>
        <w:t xml:space="preserve"> Lectura, discusión y en su caso aprobación de Iniciativas agendadas. </w:t>
      </w:r>
      <w:r w:rsidR="00C90C24" w:rsidRPr="00C90C24">
        <w:rPr>
          <w:rFonts w:ascii="Garamond" w:hAnsi="Garamond"/>
          <w:b/>
          <w:sz w:val="22"/>
          <w:szCs w:val="22"/>
        </w:rPr>
        <w:t>9.1.-</w:t>
      </w:r>
      <w:r w:rsidR="00C90C24" w:rsidRPr="00C90C24">
        <w:rPr>
          <w:rFonts w:ascii="Garamond" w:hAnsi="Garamond"/>
          <w:sz w:val="22"/>
          <w:szCs w:val="22"/>
        </w:rPr>
        <w:t xml:space="preserve"> Iniciativa de Acuerdo Edilicio presentada por el Arq. Luis Ernesto Munguía González, que tiene por objeto que el Pleno del Ayuntamiento Constitucional de Puerto Vallarta, Jalisco; autorice la renovación de autorización en el padrón municipal de Peritos Traductores en la celebración de actos ante el Registro Civil de Municipio de Puerto Vallarta, Jalisco, a la C. Evelyn Denisse García Almanza, en los Idiomas Inglés Español y viceversa, con efectos a partir de su aprobación hasta el día 30 treinta de Abril del 2027 dos mil veintisiete. </w:t>
      </w:r>
      <w:r w:rsidR="00C90C24" w:rsidRPr="00C90C24">
        <w:rPr>
          <w:rFonts w:ascii="Garamond" w:hAnsi="Garamond"/>
          <w:b/>
          <w:sz w:val="22"/>
          <w:szCs w:val="22"/>
        </w:rPr>
        <w:t>9.2.-</w:t>
      </w:r>
      <w:r w:rsidR="00C90C24" w:rsidRPr="00C90C24">
        <w:rPr>
          <w:rFonts w:ascii="Garamond" w:hAnsi="Garamond"/>
          <w:sz w:val="22"/>
          <w:szCs w:val="22"/>
        </w:rPr>
        <w:t xml:space="preserve"> Iniciativa de Acuerdo Edilicio presentada por el Presidente Municipal Arq. Luis Ernesto Munguía González, que tiene por objeto que el Pleno del Ayuntamiento Constitucional de Puerto Vallarta, Jalisco; autorice la renovación de actualización en el padrón municipal de Peritos Traductores en la celebración de actos ante el Registro Civil de Municipio de Puerto Vallarta, Jalisco, al Mtro. Henry Nicaise Arel, en los Idiomas Frances-Español y viceversa, con efectos a partir de su aprobación hasta el día 30 treinta de Abril del 2027 dos mil veintisiete. </w:t>
      </w:r>
      <w:r w:rsidR="00C90C24" w:rsidRPr="00C90C24">
        <w:rPr>
          <w:rFonts w:ascii="Garamond" w:hAnsi="Garamond"/>
          <w:b/>
          <w:sz w:val="22"/>
          <w:szCs w:val="22"/>
        </w:rPr>
        <w:t>9.3.-</w:t>
      </w:r>
      <w:r w:rsidR="00C90C24" w:rsidRPr="00C90C24">
        <w:rPr>
          <w:rFonts w:ascii="Garamond" w:hAnsi="Garamond"/>
          <w:sz w:val="22"/>
          <w:szCs w:val="22"/>
        </w:rPr>
        <w:t xml:space="preserve"> Iniciativa de Acuerdo Edilicio presentada por el Presidente Municipal Arq. Luis Ernesto Munguía González, que tiene por objeto que el Pleno del Ayuntamiento Constitucional de Puerto Vallarta, Jalisco; autorice la renovación de actualización en el padrón municipal de Peritos Traductores en la celebración de actos ante el Registro Civil de Municipio de Puerto Vallarta, Jalisco, a la C. María Virginia Rivas Hernández, en los Idiomas Español-Inglés y viceversa, con efectos a partir de su aprobación hasta el día 09 nueve de Abril del 2027 dos mil veintisiete. </w:t>
      </w:r>
      <w:r w:rsidR="00C90C24" w:rsidRPr="00C90C24">
        <w:rPr>
          <w:rFonts w:ascii="Garamond" w:hAnsi="Garamond"/>
          <w:b/>
          <w:sz w:val="22"/>
          <w:szCs w:val="22"/>
        </w:rPr>
        <w:t>9.4.-</w:t>
      </w:r>
      <w:r w:rsidR="00C90C24" w:rsidRPr="00C90C24">
        <w:rPr>
          <w:rFonts w:ascii="Garamond" w:hAnsi="Garamond"/>
          <w:sz w:val="22"/>
          <w:szCs w:val="22"/>
        </w:rPr>
        <w:t xml:space="preserve"> Iniciativa de Ordenamiento Municipal presentada por el Presidente Municipal Arq. Luis Ernesto Munguía González, que tiene por objeto que el pleno del ayuntamiento apruebe la creación de los Lineamientos Generales para la Integración y el Funcionamiento del Comité de Ética, Conducta y Prevención de Conflictos de Interés del Municipio de Puerto Vallarta, Jalisco, con el fin de establecer un marco normativo claro y uniforme que permita su adecuada instalación y operación </w:t>
      </w:r>
      <w:r w:rsidR="00C90C24" w:rsidRPr="00C90C24">
        <w:rPr>
          <w:rFonts w:ascii="Garamond" w:hAnsi="Garamond"/>
          <w:b/>
          <w:sz w:val="22"/>
          <w:szCs w:val="22"/>
        </w:rPr>
        <w:t>9.5.-</w:t>
      </w:r>
      <w:r w:rsidR="00C90C24" w:rsidRPr="00C90C24">
        <w:rPr>
          <w:rFonts w:ascii="Garamond" w:hAnsi="Garamond"/>
          <w:sz w:val="22"/>
          <w:szCs w:val="22"/>
        </w:rPr>
        <w:t xml:space="preserve"> Iniciativa de Acuerdo Edilicio presentada por la Regidora Micaela Vázquez Díaz, que tiene por objeto que el pleno de este H. Ayuntamiento Constitucional de Puerto Vallarta, apruebe la compra directa de equipo de seguridad, insumos, herramientas, accesorios y aditamentos para el correcto, adecuado y seguro desempeño de los elementos de las áreas operativas de emergencia, protección civil y seguridad que participaron en el reciente desastre ambiental en que se convirtió el incendio dentro y en las inmediaciones del basurero municipal “El Gavilan”, así como aprobar el cumplimiento inmediato con estas mismas áreas por parte de este H. Ayuntamiento con cualquier prestación económica adecuada además del otorgamiento directo </w:t>
      </w:r>
      <w:r w:rsidR="00C90C24" w:rsidRPr="00C90C24">
        <w:rPr>
          <w:rFonts w:ascii="Garamond" w:hAnsi="Garamond"/>
          <w:sz w:val="22"/>
          <w:szCs w:val="22"/>
        </w:rPr>
        <w:lastRenderedPageBreak/>
        <w:t xml:space="preserve">de un incentivo económico, bono o remuneración accesoria a estos colaboradores por el desempeño entregado más allá de sus funciones y horarios en un ambiente de alto riesgo en protección de nuestro medio ambiente y nuestra comunidad vallartense. </w:t>
      </w:r>
      <w:r w:rsidR="00C90C24" w:rsidRPr="00C90C24">
        <w:rPr>
          <w:rFonts w:ascii="Garamond" w:hAnsi="Garamond"/>
          <w:b/>
          <w:sz w:val="22"/>
          <w:szCs w:val="22"/>
        </w:rPr>
        <w:t>9.6.-</w:t>
      </w:r>
      <w:r w:rsidR="00C90C24" w:rsidRPr="00C90C24">
        <w:rPr>
          <w:rFonts w:ascii="Garamond" w:hAnsi="Garamond"/>
          <w:sz w:val="22"/>
          <w:szCs w:val="22"/>
        </w:rPr>
        <w:t xml:space="preserve"> Iniciativa de Acuerdo Edilicio presentada por el Médico José Francisco Sánchez Peña en su carácter de Síndico Municipal, que tiene por objeto que el Pleno del Ayuntamiento autorice la celebración y suscripción de un convenio de colaboración, cooperación y comodato de bienes muebles entre el Sistema de Agua Potable, Drenaje y Alcantarillado de Puerto Vallarta, Jalisco, SEAPAL-VALLARTA, y el Ayuntamiento Constitucional de Puerto Vallarta, Jalisco, el cual tiene por objeto que el Municipio reciba en comodato el bien mueble propiedad del SEAPAL-VALLARTA, consistente en Rodillo Vibratorio, Doble Tambor, de la marca Wacker Neuson, Modelo RD27/120 cm, motor Kubota de 31 HP, para que pueda ser utilizado por la Dirección de Infraestructura y Obra Pública del Municipio de Puerto Vallarta, Jalisco, en las obras públicas que así se requiera. </w:t>
      </w:r>
      <w:r w:rsidR="00C90C24" w:rsidRPr="00C90C24">
        <w:rPr>
          <w:rFonts w:ascii="Garamond" w:hAnsi="Garamond"/>
          <w:b/>
          <w:sz w:val="22"/>
          <w:szCs w:val="22"/>
        </w:rPr>
        <w:t>10.-</w:t>
      </w:r>
      <w:r w:rsidR="00C90C24" w:rsidRPr="00C90C24">
        <w:rPr>
          <w:rFonts w:ascii="Garamond" w:hAnsi="Garamond"/>
          <w:sz w:val="22"/>
          <w:szCs w:val="22"/>
        </w:rPr>
        <w:t xml:space="preserve"> Presentación de iniciativas por parte de los Ciudadanos Integrantes del Ayuntamiento. </w:t>
      </w:r>
      <w:r w:rsidR="00C90C24" w:rsidRPr="00C90C24">
        <w:rPr>
          <w:rFonts w:ascii="Garamond" w:hAnsi="Garamond"/>
          <w:b/>
          <w:sz w:val="22"/>
          <w:szCs w:val="22"/>
        </w:rPr>
        <w:t>11.-</w:t>
      </w:r>
      <w:r w:rsidR="00C90C24" w:rsidRPr="00C90C24">
        <w:rPr>
          <w:rFonts w:ascii="Garamond" w:hAnsi="Garamond"/>
          <w:sz w:val="22"/>
          <w:szCs w:val="22"/>
        </w:rPr>
        <w:t xml:space="preserve"> Asuntos Generales. </w:t>
      </w:r>
      <w:r w:rsidR="00C90C24" w:rsidRPr="00C90C24">
        <w:rPr>
          <w:rFonts w:ascii="Garamond" w:hAnsi="Garamond"/>
          <w:b/>
          <w:sz w:val="22"/>
          <w:szCs w:val="22"/>
        </w:rPr>
        <w:t>12.-</w:t>
      </w:r>
      <w:r w:rsidR="00C90C24" w:rsidRPr="00C90C24">
        <w:rPr>
          <w:rFonts w:ascii="Garamond" w:hAnsi="Garamond"/>
          <w:sz w:val="22"/>
          <w:szCs w:val="22"/>
        </w:rPr>
        <w:t xml:space="preserve"> Cierre de la Sesión.</w:t>
      </w:r>
      <w:r w:rsidR="00A84F11">
        <w:rPr>
          <w:rFonts w:ascii="Garamond" w:hAnsi="Garamond"/>
          <w:sz w:val="22"/>
          <w:szCs w:val="22"/>
        </w:rPr>
        <w:t xml:space="preserve"> </w:t>
      </w:r>
      <w:r w:rsidR="00C45957" w:rsidRPr="00ED24C0">
        <w:rPr>
          <w:rFonts w:ascii="Garamond" w:hAnsi="Garamond"/>
          <w:sz w:val="22"/>
          <w:szCs w:val="22"/>
        </w:rPr>
        <w:t>-----------------------------------------------------------------------------</w:t>
      </w:r>
      <w:r w:rsidR="00890298" w:rsidRPr="00ED24C0">
        <w:rPr>
          <w:rFonts w:ascii="Garamond" w:hAnsi="Garamond"/>
          <w:sz w:val="22"/>
          <w:szCs w:val="22"/>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w:t>
      </w:r>
      <w:r w:rsidR="00796B4E">
        <w:rPr>
          <w:rFonts w:ascii="Garamond" w:hAnsi="Garamond"/>
          <w:sz w:val="22"/>
          <w:szCs w:val="22"/>
        </w:rPr>
        <w:t xml:space="preserve">---- </w:t>
      </w:r>
      <w:r w:rsidR="00C45957" w:rsidRPr="00ED24C0">
        <w:rPr>
          <w:rFonts w:ascii="Garamond" w:hAnsi="Garamond"/>
          <w:b/>
          <w:sz w:val="22"/>
          <w:szCs w:val="22"/>
        </w:rPr>
        <w:t xml:space="preserve">3.- </w:t>
      </w:r>
      <w:r w:rsidR="00C90C24" w:rsidRPr="00C90C24">
        <w:rPr>
          <w:rFonts w:ascii="Garamond" w:hAnsi="Garamond"/>
          <w:b/>
          <w:sz w:val="22"/>
          <w:szCs w:val="22"/>
        </w:rPr>
        <w:t xml:space="preserve">Lectura, discusión y en su caso aprobación del Acta de la Sesión Ordinaria de Ayuntamiento celebrada el día 18 dieciocho de diciembre de 2025 dos mil veinticinco.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Pr>
          <w:rFonts w:ascii="Garamond" w:hAnsi="Garamond"/>
          <w:sz w:val="22"/>
          <w:szCs w:val="22"/>
        </w:rPr>
        <w:t>Y</w:t>
      </w:r>
      <w:r w:rsidR="00A52102" w:rsidRPr="00A52102">
        <w:rPr>
          <w:rFonts w:ascii="Garamond" w:hAnsi="Garamond"/>
          <w:sz w:val="22"/>
          <w:szCs w:val="22"/>
        </w:rPr>
        <w:t xml:space="preserve"> pasamos al siguiente punto.</w:t>
      </w:r>
      <w:r w:rsidR="00A84F11">
        <w:rPr>
          <w:rFonts w:ascii="Garamond" w:hAnsi="Garamond"/>
          <w:sz w:val="22"/>
          <w:szCs w:val="22"/>
        </w:rPr>
        <w:t xml:space="preserve"> </w:t>
      </w:r>
      <w:r w:rsidR="00A52102">
        <w:rPr>
          <w:rFonts w:ascii="Garamond" w:hAnsi="Garamond"/>
          <w:sz w:val="22"/>
          <w:szCs w:val="22"/>
        </w:rPr>
        <w:t>Adelante</w:t>
      </w:r>
      <w:r w:rsidR="00A52102" w:rsidRPr="00A52102">
        <w:rPr>
          <w:rFonts w:ascii="Garamond" w:hAnsi="Garamond"/>
          <w:sz w:val="22"/>
          <w:szCs w:val="22"/>
        </w:rPr>
        <w:t xml:space="preserve"> </w:t>
      </w:r>
      <w:r w:rsidR="00A52102">
        <w:rPr>
          <w:rFonts w:ascii="Garamond" w:hAnsi="Garamond"/>
          <w:sz w:val="22"/>
          <w:szCs w:val="22"/>
        </w:rPr>
        <w:t>S</w:t>
      </w:r>
      <w:r w:rsidR="00A52102" w:rsidRPr="00A52102">
        <w:rPr>
          <w:rFonts w:ascii="Garamond" w:hAnsi="Garamond"/>
          <w:sz w:val="22"/>
          <w:szCs w:val="22"/>
        </w:rPr>
        <w:t>ecretario</w:t>
      </w:r>
      <w:r w:rsidR="00A84F11">
        <w:rPr>
          <w:rFonts w:ascii="Garamond" w:hAnsi="Garamond"/>
          <w:sz w:val="22"/>
          <w:szCs w:val="22"/>
        </w:rPr>
        <w:t>.</w:t>
      </w:r>
      <w:r w:rsidR="00A52102" w:rsidRPr="00A52102">
        <w:rPr>
          <w:rFonts w:ascii="Garamond" w:hAnsi="Garamond"/>
          <w:sz w:val="22"/>
          <w:szCs w:val="22"/>
        </w:rPr>
        <w:t xml:space="preserve"> </w:t>
      </w:r>
      <w:r w:rsidR="00A84F11">
        <w:rPr>
          <w:rFonts w:ascii="Garamond" w:hAnsi="Garamond"/>
          <w:sz w:val="22"/>
          <w:szCs w:val="22"/>
        </w:rPr>
        <w:t>T</w:t>
      </w:r>
      <w:r w:rsidR="00A52102" w:rsidRPr="00A52102">
        <w:rPr>
          <w:rFonts w:ascii="Garamond" w:hAnsi="Garamond"/>
          <w:sz w:val="22"/>
          <w:szCs w:val="22"/>
        </w:rPr>
        <w:t>enemos en el punto</w:t>
      </w:r>
      <w:r w:rsidR="00A84F11">
        <w:rPr>
          <w:rFonts w:ascii="Garamond" w:hAnsi="Garamond"/>
          <w:sz w:val="22"/>
          <w:szCs w:val="22"/>
        </w:rPr>
        <w:t>…</w:t>
      </w:r>
      <w:r w:rsidR="00A52102" w:rsidRPr="00A52102">
        <w:rPr>
          <w:rFonts w:ascii="Garamond" w:hAnsi="Garamond"/>
          <w:sz w:val="22"/>
          <w:szCs w:val="22"/>
        </w:rPr>
        <w:t>por economía administrativa y para fortalecer la</w:t>
      </w:r>
      <w:r w:rsidR="00A84F11">
        <w:rPr>
          <w:rFonts w:ascii="Garamond" w:hAnsi="Garamond"/>
          <w:sz w:val="22"/>
          <w:szCs w:val="22"/>
        </w:rPr>
        <w:t xml:space="preserve"> agilidad de la presente sesión, d</w:t>
      </w:r>
      <w:r w:rsidR="00A52102" w:rsidRPr="00A52102">
        <w:rPr>
          <w:rFonts w:ascii="Garamond" w:hAnsi="Garamond"/>
          <w:sz w:val="22"/>
          <w:szCs w:val="22"/>
        </w:rPr>
        <w:t xml:space="preserve">e conformidad a lo señalado por el artículo </w:t>
      </w:r>
      <w:r w:rsidR="00382F58">
        <w:rPr>
          <w:rFonts w:ascii="Garamond" w:hAnsi="Garamond"/>
          <w:sz w:val="22"/>
          <w:szCs w:val="22"/>
        </w:rPr>
        <w:t>cincuenta y siete</w:t>
      </w:r>
      <w:r w:rsidR="00A52102" w:rsidRPr="00A52102">
        <w:rPr>
          <w:rFonts w:ascii="Garamond" w:hAnsi="Garamond"/>
          <w:sz w:val="22"/>
          <w:szCs w:val="22"/>
        </w:rPr>
        <w:t>, fracción segunda del</w:t>
      </w:r>
      <w:r w:rsidR="00C61878">
        <w:rPr>
          <w:rFonts w:ascii="Garamond" w:hAnsi="Garamond"/>
          <w:sz w:val="22"/>
          <w:szCs w:val="22"/>
        </w:rPr>
        <w:t xml:space="preserve"> Reglamento del Gobierno M</w:t>
      </w:r>
      <w:r w:rsidR="00A52102" w:rsidRPr="00A52102">
        <w:rPr>
          <w:rFonts w:ascii="Garamond" w:hAnsi="Garamond"/>
          <w:sz w:val="22"/>
          <w:szCs w:val="22"/>
        </w:rPr>
        <w:t>unicipal de Puerto Vallarta, Jalisco, pongo a su consideración la omisión de la lectura d</w:t>
      </w:r>
      <w:r w:rsidR="00382F58">
        <w:rPr>
          <w:rFonts w:ascii="Garamond" w:hAnsi="Garamond"/>
          <w:sz w:val="22"/>
          <w:szCs w:val="22"/>
        </w:rPr>
        <w:t>e las actas de las sesiones de A</w:t>
      </w:r>
      <w:r w:rsidR="00A52102" w:rsidRPr="00A52102">
        <w:rPr>
          <w:rFonts w:ascii="Garamond" w:hAnsi="Garamond"/>
          <w:sz w:val="22"/>
          <w:szCs w:val="22"/>
        </w:rPr>
        <w:t xml:space="preserve">yuntamiento celebradas el día </w:t>
      </w:r>
      <w:r w:rsidR="00382F58">
        <w:rPr>
          <w:rFonts w:ascii="Garamond" w:hAnsi="Garamond"/>
          <w:sz w:val="22"/>
          <w:szCs w:val="22"/>
        </w:rPr>
        <w:t>dieciocho</w:t>
      </w:r>
      <w:r w:rsidR="00A52102" w:rsidRPr="00A52102">
        <w:rPr>
          <w:rFonts w:ascii="Garamond" w:hAnsi="Garamond"/>
          <w:sz w:val="22"/>
          <w:szCs w:val="22"/>
        </w:rPr>
        <w:t xml:space="preserve"> y </w:t>
      </w:r>
      <w:r w:rsidR="00382F58">
        <w:rPr>
          <w:rFonts w:ascii="Garamond" w:hAnsi="Garamond"/>
          <w:sz w:val="22"/>
          <w:szCs w:val="22"/>
        </w:rPr>
        <w:t>veintitrés de diciembre de</w:t>
      </w:r>
      <w:r w:rsidR="00A84F11">
        <w:rPr>
          <w:rFonts w:ascii="Garamond" w:hAnsi="Garamond"/>
          <w:sz w:val="22"/>
          <w:szCs w:val="22"/>
        </w:rPr>
        <w:t>l</w:t>
      </w:r>
      <w:r w:rsidR="00382F58">
        <w:rPr>
          <w:rFonts w:ascii="Garamond" w:hAnsi="Garamond"/>
          <w:sz w:val="22"/>
          <w:szCs w:val="22"/>
        </w:rPr>
        <w:t xml:space="preserve"> dos mil veinticinco;</w:t>
      </w:r>
      <w:r w:rsidR="00A52102" w:rsidRPr="00A52102">
        <w:rPr>
          <w:rFonts w:ascii="Garamond" w:hAnsi="Garamond"/>
          <w:sz w:val="22"/>
          <w:szCs w:val="22"/>
        </w:rPr>
        <w:t xml:space="preserve"> </w:t>
      </w:r>
      <w:r w:rsidR="00382F58">
        <w:rPr>
          <w:rFonts w:ascii="Garamond" w:hAnsi="Garamond"/>
          <w:sz w:val="22"/>
          <w:szCs w:val="22"/>
        </w:rPr>
        <w:t xml:space="preserve">cinco </w:t>
      </w:r>
      <w:r w:rsidR="00A52102" w:rsidRPr="00A52102">
        <w:rPr>
          <w:rFonts w:ascii="Garamond" w:hAnsi="Garamond"/>
          <w:sz w:val="22"/>
          <w:szCs w:val="22"/>
        </w:rPr>
        <w:t>y</w:t>
      </w:r>
      <w:r w:rsidR="0040758A">
        <w:rPr>
          <w:rFonts w:ascii="Garamond" w:hAnsi="Garamond"/>
          <w:sz w:val="22"/>
          <w:szCs w:val="22"/>
        </w:rPr>
        <w:t>,</w:t>
      </w:r>
      <w:r w:rsidR="00A52102" w:rsidRPr="00A52102">
        <w:rPr>
          <w:rFonts w:ascii="Garamond" w:hAnsi="Garamond"/>
          <w:sz w:val="22"/>
          <w:szCs w:val="22"/>
        </w:rPr>
        <w:t xml:space="preserve"> </w:t>
      </w:r>
      <w:r w:rsidR="00382F58">
        <w:rPr>
          <w:rFonts w:ascii="Garamond" w:hAnsi="Garamond"/>
          <w:sz w:val="22"/>
          <w:szCs w:val="22"/>
        </w:rPr>
        <w:t>treinta y uno</w:t>
      </w:r>
      <w:r w:rsidR="00A52102" w:rsidRPr="00A52102">
        <w:rPr>
          <w:rFonts w:ascii="Garamond" w:hAnsi="Garamond"/>
          <w:sz w:val="22"/>
          <w:szCs w:val="22"/>
        </w:rPr>
        <w:t xml:space="preserve"> y</w:t>
      </w:r>
      <w:r w:rsidR="00A84F11">
        <w:rPr>
          <w:rFonts w:ascii="Garamond" w:hAnsi="Garamond"/>
          <w:sz w:val="22"/>
          <w:szCs w:val="22"/>
        </w:rPr>
        <w:t>, primero de enero…</w:t>
      </w:r>
      <w:r w:rsidR="0040758A">
        <w:rPr>
          <w:rFonts w:ascii="Garamond" w:hAnsi="Garamond"/>
          <w:sz w:val="22"/>
          <w:szCs w:val="22"/>
        </w:rPr>
        <w:t>perdón, treinta y uno de enero d</w:t>
      </w:r>
      <w:r w:rsidR="00A52102" w:rsidRPr="00A52102">
        <w:rPr>
          <w:rFonts w:ascii="Garamond" w:hAnsi="Garamond"/>
          <w:sz w:val="22"/>
          <w:szCs w:val="22"/>
        </w:rPr>
        <w:t xml:space="preserve">el </w:t>
      </w:r>
      <w:r w:rsidR="0040758A">
        <w:rPr>
          <w:rFonts w:ascii="Garamond" w:hAnsi="Garamond"/>
          <w:sz w:val="22"/>
          <w:szCs w:val="22"/>
        </w:rPr>
        <w:t>dos mil veintiséis;</w:t>
      </w:r>
      <w:r w:rsidR="00A52102" w:rsidRPr="00A52102">
        <w:rPr>
          <w:rFonts w:ascii="Garamond" w:hAnsi="Garamond"/>
          <w:sz w:val="22"/>
          <w:szCs w:val="22"/>
        </w:rPr>
        <w:t xml:space="preserve"> y la del </w:t>
      </w:r>
      <w:r w:rsidR="0040758A">
        <w:rPr>
          <w:rFonts w:ascii="Garamond" w:hAnsi="Garamond"/>
          <w:sz w:val="22"/>
          <w:szCs w:val="22"/>
        </w:rPr>
        <w:t>dieciocho de mayo de</w:t>
      </w:r>
      <w:r w:rsidR="00A84F11">
        <w:rPr>
          <w:rFonts w:ascii="Garamond" w:hAnsi="Garamond"/>
          <w:sz w:val="22"/>
          <w:szCs w:val="22"/>
        </w:rPr>
        <w:t>l</w:t>
      </w:r>
      <w:r w:rsidR="0040758A">
        <w:rPr>
          <w:rFonts w:ascii="Garamond" w:hAnsi="Garamond"/>
          <w:sz w:val="22"/>
          <w:szCs w:val="22"/>
        </w:rPr>
        <w:t xml:space="preserve"> dos mil veintiséis</w:t>
      </w:r>
      <w:r w:rsidR="00A52102" w:rsidRPr="00A52102">
        <w:rPr>
          <w:rFonts w:ascii="Garamond" w:hAnsi="Garamond"/>
          <w:sz w:val="22"/>
          <w:szCs w:val="22"/>
        </w:rPr>
        <w:t>, toda vez que las mismas fueron env</w:t>
      </w:r>
      <w:r w:rsidR="0040758A">
        <w:rPr>
          <w:rFonts w:ascii="Garamond" w:hAnsi="Garamond"/>
          <w:sz w:val="22"/>
          <w:szCs w:val="22"/>
        </w:rPr>
        <w:t>iadas con anterioridad.</w:t>
      </w:r>
      <w:r w:rsidR="00A52102" w:rsidRPr="00A52102">
        <w:rPr>
          <w:rFonts w:ascii="Garamond" w:hAnsi="Garamond"/>
          <w:sz w:val="22"/>
          <w:szCs w:val="22"/>
        </w:rPr>
        <w:t xml:space="preserve"> </w:t>
      </w:r>
      <w:r w:rsidR="0040758A">
        <w:rPr>
          <w:rFonts w:ascii="Garamond" w:hAnsi="Garamond"/>
          <w:sz w:val="22"/>
          <w:szCs w:val="22"/>
        </w:rPr>
        <w:t>Q</w:t>
      </w:r>
      <w:r w:rsidR="00A52102" w:rsidRPr="00A52102">
        <w:rPr>
          <w:rFonts w:ascii="Garamond" w:hAnsi="Garamond"/>
          <w:sz w:val="22"/>
          <w:szCs w:val="22"/>
        </w:rPr>
        <w:t>uienes estén a favor de aprobar la omisión de</w:t>
      </w:r>
      <w:r w:rsidR="00382F58">
        <w:rPr>
          <w:rFonts w:ascii="Garamond" w:hAnsi="Garamond"/>
          <w:sz w:val="22"/>
          <w:szCs w:val="22"/>
        </w:rPr>
        <w:t xml:space="preserve"> la lectura de las sesiones de A</w:t>
      </w:r>
      <w:r w:rsidR="00A52102" w:rsidRPr="00A52102">
        <w:rPr>
          <w:rFonts w:ascii="Garamond" w:hAnsi="Garamond"/>
          <w:sz w:val="22"/>
          <w:szCs w:val="22"/>
        </w:rPr>
        <w:t xml:space="preserve">yuntamiento celebradas el día </w:t>
      </w:r>
      <w:r w:rsidR="00A84F11">
        <w:rPr>
          <w:rFonts w:ascii="Garamond" w:hAnsi="Garamond"/>
          <w:sz w:val="22"/>
          <w:szCs w:val="22"/>
        </w:rPr>
        <w:t>dieciocho</w:t>
      </w:r>
      <w:r w:rsidR="00A84F11" w:rsidRPr="00A52102">
        <w:rPr>
          <w:rFonts w:ascii="Garamond" w:hAnsi="Garamond"/>
          <w:sz w:val="22"/>
          <w:szCs w:val="22"/>
        </w:rPr>
        <w:t xml:space="preserve"> y </w:t>
      </w:r>
      <w:r w:rsidR="00A84F11">
        <w:rPr>
          <w:rFonts w:ascii="Garamond" w:hAnsi="Garamond"/>
          <w:sz w:val="22"/>
          <w:szCs w:val="22"/>
        </w:rPr>
        <w:t>veintitrés de diciembre del dos mil veinticinco;</w:t>
      </w:r>
      <w:r w:rsidR="00A84F11" w:rsidRPr="00A52102">
        <w:rPr>
          <w:rFonts w:ascii="Garamond" w:hAnsi="Garamond"/>
          <w:sz w:val="22"/>
          <w:szCs w:val="22"/>
        </w:rPr>
        <w:t xml:space="preserve"> </w:t>
      </w:r>
      <w:r w:rsidR="00A84F11">
        <w:rPr>
          <w:rFonts w:ascii="Garamond" w:hAnsi="Garamond"/>
          <w:sz w:val="22"/>
          <w:szCs w:val="22"/>
        </w:rPr>
        <w:t xml:space="preserve">cinco </w:t>
      </w:r>
      <w:r w:rsidR="00A84F11" w:rsidRPr="00A52102">
        <w:rPr>
          <w:rFonts w:ascii="Garamond" w:hAnsi="Garamond"/>
          <w:sz w:val="22"/>
          <w:szCs w:val="22"/>
        </w:rPr>
        <w:t xml:space="preserve">y </w:t>
      </w:r>
      <w:r w:rsidR="00A84F11">
        <w:rPr>
          <w:rFonts w:ascii="Garamond" w:hAnsi="Garamond"/>
          <w:sz w:val="22"/>
          <w:szCs w:val="22"/>
        </w:rPr>
        <w:t>treinta y uno</w:t>
      </w:r>
      <w:r w:rsidR="00A84F11" w:rsidRPr="00A52102">
        <w:rPr>
          <w:rFonts w:ascii="Garamond" w:hAnsi="Garamond"/>
          <w:sz w:val="22"/>
          <w:szCs w:val="22"/>
        </w:rPr>
        <w:t xml:space="preserve"> </w:t>
      </w:r>
      <w:r w:rsidR="00A84F11">
        <w:rPr>
          <w:rFonts w:ascii="Garamond" w:hAnsi="Garamond"/>
          <w:sz w:val="22"/>
          <w:szCs w:val="22"/>
        </w:rPr>
        <w:t>de enero d</w:t>
      </w:r>
      <w:r w:rsidR="00A84F11" w:rsidRPr="00A52102">
        <w:rPr>
          <w:rFonts w:ascii="Garamond" w:hAnsi="Garamond"/>
          <w:sz w:val="22"/>
          <w:szCs w:val="22"/>
        </w:rPr>
        <w:t xml:space="preserve">el </w:t>
      </w:r>
      <w:r w:rsidR="00A84F11">
        <w:rPr>
          <w:rFonts w:ascii="Garamond" w:hAnsi="Garamond"/>
          <w:sz w:val="22"/>
          <w:szCs w:val="22"/>
        </w:rPr>
        <w:t>dos mil veintiséis;</w:t>
      </w:r>
      <w:r w:rsidR="00A84F11" w:rsidRPr="00A52102">
        <w:rPr>
          <w:rFonts w:ascii="Garamond" w:hAnsi="Garamond"/>
          <w:sz w:val="22"/>
          <w:szCs w:val="22"/>
        </w:rPr>
        <w:t xml:space="preserve"> y </w:t>
      </w:r>
      <w:r w:rsidR="00A84F11">
        <w:rPr>
          <w:rFonts w:ascii="Garamond" w:hAnsi="Garamond"/>
          <w:sz w:val="22"/>
          <w:szCs w:val="22"/>
        </w:rPr>
        <w:t>dieciocho de mayo del dos mil veintiséis, m</w:t>
      </w:r>
      <w:r w:rsidR="00A52102" w:rsidRPr="00A52102">
        <w:rPr>
          <w:rFonts w:ascii="Garamond" w:hAnsi="Garamond"/>
          <w:sz w:val="22"/>
          <w:szCs w:val="22"/>
        </w:rPr>
        <w:t>anifestar</w:t>
      </w:r>
      <w:r w:rsidR="00A84F11">
        <w:rPr>
          <w:rFonts w:ascii="Garamond" w:hAnsi="Garamond"/>
          <w:sz w:val="22"/>
          <w:szCs w:val="22"/>
        </w:rPr>
        <w:t>lo</w:t>
      </w:r>
      <w:r w:rsidR="00A52102" w:rsidRPr="00A52102">
        <w:rPr>
          <w:rFonts w:ascii="Garamond" w:hAnsi="Garamond"/>
          <w:sz w:val="22"/>
          <w:szCs w:val="22"/>
        </w:rPr>
        <w:t xml:space="preserve"> levantando su mano</w:t>
      </w:r>
      <w:r w:rsidR="0040758A">
        <w:rPr>
          <w:rFonts w:ascii="Garamond" w:hAnsi="Garamond"/>
          <w:sz w:val="22"/>
          <w:szCs w:val="22"/>
        </w:rPr>
        <w:t>.</w:t>
      </w:r>
      <w:r w:rsidR="00A52102" w:rsidRPr="00A52102">
        <w:rPr>
          <w:rFonts w:ascii="Garamond" w:hAnsi="Garamond"/>
          <w:sz w:val="22"/>
          <w:szCs w:val="22"/>
        </w:rPr>
        <w:t xml:space="preserve"> </w:t>
      </w:r>
      <w:r w:rsidR="0040758A">
        <w:rPr>
          <w:rFonts w:ascii="Garamond" w:hAnsi="Garamond"/>
          <w:sz w:val="22"/>
          <w:szCs w:val="22"/>
        </w:rPr>
        <w:t>¿E</w:t>
      </w:r>
      <w:r w:rsidR="00A52102" w:rsidRPr="00A52102">
        <w:rPr>
          <w:rFonts w:ascii="Garamond" w:hAnsi="Garamond"/>
          <w:sz w:val="22"/>
          <w:szCs w:val="22"/>
        </w:rPr>
        <w:t>n abstención</w:t>
      </w:r>
      <w:r w:rsidR="0040758A">
        <w:rPr>
          <w:rFonts w:ascii="Garamond" w:hAnsi="Garamond"/>
          <w:sz w:val="22"/>
          <w:szCs w:val="22"/>
        </w:rPr>
        <w:t>?</w:t>
      </w:r>
      <w:r w:rsidR="00A52102" w:rsidRPr="00A52102">
        <w:rPr>
          <w:rFonts w:ascii="Garamond" w:hAnsi="Garamond"/>
          <w:sz w:val="22"/>
          <w:szCs w:val="22"/>
        </w:rPr>
        <w:t xml:space="preserve"> </w:t>
      </w:r>
      <w:r w:rsidR="0040758A">
        <w:rPr>
          <w:rFonts w:ascii="Garamond" w:hAnsi="Garamond"/>
          <w:sz w:val="22"/>
          <w:szCs w:val="22"/>
        </w:rPr>
        <w:t>¿E</w:t>
      </w:r>
      <w:r w:rsidR="00A52102" w:rsidRPr="00A52102">
        <w:rPr>
          <w:rFonts w:ascii="Garamond" w:hAnsi="Garamond"/>
          <w:sz w:val="22"/>
          <w:szCs w:val="22"/>
        </w:rPr>
        <w:t>n contra</w:t>
      </w:r>
      <w:r w:rsidR="0040758A">
        <w:rPr>
          <w:rFonts w:ascii="Garamond" w:hAnsi="Garamond"/>
          <w:sz w:val="22"/>
          <w:szCs w:val="22"/>
        </w:rPr>
        <w:t>?</w:t>
      </w:r>
      <w:r w:rsidR="007D60B8">
        <w:rPr>
          <w:rFonts w:ascii="Garamond" w:hAnsi="Garamond"/>
          <w:sz w:val="22"/>
          <w:szCs w:val="22"/>
        </w:rPr>
        <w:t xml:space="preserve"> </w:t>
      </w:r>
      <w:r w:rsidR="00A52102">
        <w:rPr>
          <w:rFonts w:ascii="Garamond" w:hAnsi="Garamond"/>
          <w:sz w:val="22"/>
          <w:szCs w:val="22"/>
        </w:rPr>
        <w:t>Señor Secretario</w:t>
      </w:r>
      <w:r w:rsidR="00A52102" w:rsidRPr="00A52102">
        <w:rPr>
          <w:rFonts w:ascii="Garamond" w:hAnsi="Garamond"/>
          <w:sz w:val="22"/>
          <w:szCs w:val="22"/>
        </w:rPr>
        <w:t xml:space="preserve"> </w:t>
      </w:r>
      <w:r w:rsidR="0040758A" w:rsidRPr="00A52102">
        <w:rPr>
          <w:rFonts w:ascii="Garamond" w:hAnsi="Garamond"/>
          <w:sz w:val="22"/>
          <w:szCs w:val="22"/>
        </w:rPr>
        <w:t>apóyenos</w:t>
      </w:r>
      <w:r w:rsidR="00A52102" w:rsidRPr="00A52102">
        <w:rPr>
          <w:rFonts w:ascii="Garamond" w:hAnsi="Garamond"/>
          <w:sz w:val="22"/>
          <w:szCs w:val="22"/>
        </w:rPr>
        <w:t xml:space="preserve"> con el resultado de la votación</w:t>
      </w:r>
      <w:r w:rsidR="0040758A">
        <w:rPr>
          <w:rFonts w:ascii="Garamond" w:hAnsi="Garamond"/>
          <w:sz w:val="22"/>
          <w:szCs w:val="22"/>
        </w:rPr>
        <w:t>”</w:t>
      </w:r>
      <w:r w:rsidR="00A52102" w:rsidRPr="00A52102">
        <w:rPr>
          <w:rFonts w:ascii="Garamond" w:hAnsi="Garamond"/>
          <w:sz w:val="22"/>
          <w:szCs w:val="22"/>
        </w:rPr>
        <w:t>.</w:t>
      </w:r>
      <w:r w:rsidR="0040758A">
        <w:rPr>
          <w:rFonts w:ascii="Garamond" w:hAnsi="Garamond"/>
          <w:sz w:val="22"/>
          <w:szCs w:val="22"/>
        </w:rPr>
        <w:t xml:space="preserve"> </w:t>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40758A">
        <w:rPr>
          <w:rFonts w:ascii="Garamond" w:hAnsi="Garamond"/>
          <w:sz w:val="22"/>
          <w:szCs w:val="22"/>
        </w:rPr>
        <w:t>Como lo instruye señor P</w:t>
      </w:r>
      <w:r w:rsidR="00A52102" w:rsidRPr="00A52102">
        <w:rPr>
          <w:rFonts w:ascii="Garamond" w:hAnsi="Garamond"/>
          <w:sz w:val="22"/>
          <w:szCs w:val="22"/>
        </w:rPr>
        <w:t xml:space="preserve">residente, doy cuenta </w:t>
      </w:r>
      <w:r w:rsidR="007D60B8">
        <w:rPr>
          <w:rFonts w:ascii="Garamond" w:hAnsi="Garamond"/>
          <w:sz w:val="22"/>
          <w:szCs w:val="22"/>
        </w:rPr>
        <w:t xml:space="preserve">a </w:t>
      </w:r>
      <w:r w:rsidR="00A52102" w:rsidRPr="00A52102">
        <w:rPr>
          <w:rFonts w:ascii="Garamond" w:hAnsi="Garamond"/>
          <w:sz w:val="22"/>
          <w:szCs w:val="22"/>
        </w:rPr>
        <w:t xml:space="preserve">usted con </w:t>
      </w:r>
      <w:r w:rsidR="0040758A">
        <w:rPr>
          <w:rFonts w:ascii="Garamond" w:hAnsi="Garamond"/>
          <w:sz w:val="22"/>
          <w:szCs w:val="22"/>
        </w:rPr>
        <w:t>quince</w:t>
      </w:r>
      <w:r w:rsidR="00A52102" w:rsidRPr="00A52102">
        <w:rPr>
          <w:rFonts w:ascii="Garamond" w:hAnsi="Garamond"/>
          <w:sz w:val="22"/>
          <w:szCs w:val="22"/>
        </w:rPr>
        <w:t xml:space="preserve"> votos a favor, cero votos en contra y cero abstenciones.</w:t>
      </w:r>
      <w:r w:rsidR="00A52102">
        <w:rPr>
          <w:rFonts w:ascii="Garamond" w:hAnsi="Garamond"/>
          <w:sz w:val="22"/>
          <w:szCs w:val="22"/>
        </w:rPr>
        <w:t xml:space="preserve"> </w:t>
      </w:r>
      <w:r w:rsidR="00A52102" w:rsidRPr="00A52102">
        <w:rPr>
          <w:rFonts w:ascii="Garamond" w:hAnsi="Garamond"/>
          <w:sz w:val="22"/>
          <w:szCs w:val="22"/>
        </w:rPr>
        <w:t xml:space="preserve">Es cuanto </w:t>
      </w:r>
      <w:r w:rsidR="007D60B8">
        <w:rPr>
          <w:rFonts w:ascii="Garamond" w:hAnsi="Garamond"/>
          <w:sz w:val="22"/>
          <w:szCs w:val="22"/>
        </w:rPr>
        <w:t>s</w:t>
      </w:r>
      <w:r w:rsidR="00A52102" w:rsidRPr="00A52102">
        <w:rPr>
          <w:rFonts w:ascii="Garamond" w:hAnsi="Garamond"/>
          <w:sz w:val="22"/>
          <w:szCs w:val="22"/>
        </w:rPr>
        <w:t>eñor presidente</w:t>
      </w:r>
      <w:r w:rsidR="0040758A">
        <w:rPr>
          <w:rFonts w:ascii="Garamond" w:hAnsi="Garamond"/>
          <w:sz w:val="22"/>
          <w:szCs w:val="22"/>
        </w:rPr>
        <w:t>”</w:t>
      </w:r>
      <w:r w:rsidR="00A52102" w:rsidRPr="00A52102">
        <w:rPr>
          <w:rFonts w:ascii="Garamond" w:hAnsi="Garamond"/>
          <w:sz w:val="22"/>
          <w:szCs w:val="22"/>
        </w:rPr>
        <w:t>.</w:t>
      </w:r>
      <w:r w:rsidR="007D60B8">
        <w:rPr>
          <w:rFonts w:ascii="Garamond" w:hAnsi="Garamond"/>
          <w:sz w:val="22"/>
          <w:szCs w:val="22"/>
        </w:rPr>
        <w:t xml:space="preserve">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sidRPr="00A52102">
        <w:rPr>
          <w:rFonts w:ascii="Garamond" w:hAnsi="Garamond"/>
          <w:sz w:val="22"/>
          <w:szCs w:val="22"/>
        </w:rPr>
        <w:t>Queda aprobado por mayoría simple de votos</w:t>
      </w:r>
      <w:r w:rsidR="007D60B8">
        <w:rPr>
          <w:rFonts w:ascii="Garamond" w:hAnsi="Garamond"/>
          <w:sz w:val="22"/>
          <w:szCs w:val="22"/>
        </w:rPr>
        <w:t xml:space="preserve">. </w:t>
      </w:r>
      <w:r w:rsidR="00A52102" w:rsidRPr="00A52102">
        <w:rPr>
          <w:rFonts w:ascii="Garamond" w:hAnsi="Garamond"/>
          <w:sz w:val="22"/>
          <w:szCs w:val="22"/>
        </w:rPr>
        <w:t xml:space="preserve"> </w:t>
      </w:r>
      <w:r w:rsidR="007D60B8">
        <w:rPr>
          <w:rFonts w:ascii="Garamond" w:hAnsi="Garamond"/>
          <w:sz w:val="22"/>
          <w:szCs w:val="22"/>
        </w:rPr>
        <w:t>Y</w:t>
      </w:r>
      <w:r w:rsidR="00A52102" w:rsidRPr="00A52102">
        <w:rPr>
          <w:rFonts w:ascii="Garamond" w:hAnsi="Garamond"/>
          <w:sz w:val="22"/>
          <w:szCs w:val="22"/>
        </w:rPr>
        <w:t xml:space="preserve"> pasamos</w:t>
      </w:r>
      <w:r w:rsidR="007D60B8">
        <w:rPr>
          <w:rFonts w:ascii="Garamond" w:hAnsi="Garamond"/>
          <w:sz w:val="22"/>
          <w:szCs w:val="22"/>
        </w:rPr>
        <w:t>…u</w:t>
      </w:r>
      <w:r w:rsidR="00A52102" w:rsidRPr="00A52102">
        <w:rPr>
          <w:rFonts w:ascii="Garamond" w:hAnsi="Garamond"/>
          <w:sz w:val="22"/>
          <w:szCs w:val="22"/>
        </w:rPr>
        <w:t xml:space="preserve">na vez aprobada la omisión de la lectura, someto a su aprobación el acta de la sesión ordinaria celebrada el </w:t>
      </w:r>
      <w:r w:rsidR="00382F58">
        <w:rPr>
          <w:rFonts w:ascii="Garamond" w:hAnsi="Garamond"/>
          <w:sz w:val="22"/>
          <w:szCs w:val="22"/>
        </w:rPr>
        <w:t>dieciocho de diciembre de</w:t>
      </w:r>
      <w:r w:rsidR="007D60B8">
        <w:rPr>
          <w:rFonts w:ascii="Garamond" w:hAnsi="Garamond"/>
          <w:sz w:val="22"/>
          <w:szCs w:val="22"/>
        </w:rPr>
        <w:t>l</w:t>
      </w:r>
      <w:r w:rsidR="00382F58">
        <w:rPr>
          <w:rFonts w:ascii="Garamond" w:hAnsi="Garamond"/>
          <w:sz w:val="22"/>
          <w:szCs w:val="22"/>
        </w:rPr>
        <w:t xml:space="preserve"> dos mil veinticinco</w:t>
      </w:r>
      <w:r w:rsidR="00A52102" w:rsidRPr="00A52102">
        <w:rPr>
          <w:rFonts w:ascii="Garamond" w:hAnsi="Garamond"/>
          <w:sz w:val="22"/>
          <w:szCs w:val="22"/>
        </w:rPr>
        <w:t>.</w:t>
      </w:r>
      <w:r w:rsidR="00382F58">
        <w:rPr>
          <w:rFonts w:ascii="Garamond" w:hAnsi="Garamond"/>
          <w:sz w:val="22"/>
          <w:szCs w:val="22"/>
        </w:rPr>
        <w:t xml:space="preserve"> </w:t>
      </w:r>
      <w:r w:rsidR="00A52102" w:rsidRPr="00A52102">
        <w:rPr>
          <w:rFonts w:ascii="Garamond" w:hAnsi="Garamond"/>
          <w:sz w:val="22"/>
          <w:szCs w:val="22"/>
        </w:rPr>
        <w:t>Quienes estén a favo</w:t>
      </w:r>
      <w:r w:rsidR="007D60B8">
        <w:rPr>
          <w:rFonts w:ascii="Garamond" w:hAnsi="Garamond"/>
          <w:sz w:val="22"/>
          <w:szCs w:val="22"/>
        </w:rPr>
        <w:t>r de su aprobación, manifestarlo</w:t>
      </w:r>
      <w:r w:rsidR="00A52102" w:rsidRPr="00A52102">
        <w:rPr>
          <w:rFonts w:ascii="Garamond" w:hAnsi="Garamond"/>
          <w:sz w:val="22"/>
          <w:szCs w:val="22"/>
        </w:rPr>
        <w:t xml:space="preserve"> levantando la mano</w:t>
      </w:r>
      <w:r w:rsidR="007D60B8">
        <w:rPr>
          <w:rFonts w:ascii="Garamond" w:hAnsi="Garamond"/>
          <w:sz w:val="22"/>
          <w:szCs w:val="22"/>
        </w:rPr>
        <w:t>.</w:t>
      </w:r>
      <w:r w:rsidR="00A52102" w:rsidRPr="00A52102">
        <w:rPr>
          <w:rFonts w:ascii="Garamond" w:hAnsi="Garamond"/>
          <w:sz w:val="22"/>
          <w:szCs w:val="22"/>
        </w:rPr>
        <w:t xml:space="preserve"> </w:t>
      </w:r>
      <w:r w:rsidR="007D60B8">
        <w:rPr>
          <w:rFonts w:ascii="Garamond" w:hAnsi="Garamond"/>
          <w:sz w:val="22"/>
          <w:szCs w:val="22"/>
        </w:rPr>
        <w:t>¿E</w:t>
      </w:r>
      <w:r w:rsidR="00A52102" w:rsidRPr="00A52102">
        <w:rPr>
          <w:rFonts w:ascii="Garamond" w:hAnsi="Garamond"/>
          <w:sz w:val="22"/>
          <w:szCs w:val="22"/>
        </w:rPr>
        <w:t>n contra</w:t>
      </w:r>
      <w:r w:rsidR="007D60B8">
        <w:rPr>
          <w:rFonts w:ascii="Garamond" w:hAnsi="Garamond"/>
          <w:sz w:val="22"/>
          <w:szCs w:val="22"/>
        </w:rPr>
        <w:t>?</w:t>
      </w:r>
      <w:r w:rsidR="00A52102" w:rsidRPr="00A52102">
        <w:rPr>
          <w:rFonts w:ascii="Garamond" w:hAnsi="Garamond"/>
          <w:sz w:val="22"/>
          <w:szCs w:val="22"/>
        </w:rPr>
        <w:t xml:space="preserve"> </w:t>
      </w:r>
      <w:r w:rsidR="007D60B8">
        <w:rPr>
          <w:rFonts w:ascii="Garamond" w:hAnsi="Garamond"/>
          <w:sz w:val="22"/>
          <w:szCs w:val="22"/>
        </w:rPr>
        <w:t xml:space="preserve">¿En abstención? </w:t>
      </w:r>
      <w:r w:rsidR="00A52102" w:rsidRPr="00A52102">
        <w:rPr>
          <w:rFonts w:ascii="Garamond" w:hAnsi="Garamond"/>
          <w:sz w:val="22"/>
          <w:szCs w:val="22"/>
        </w:rPr>
        <w:t>Señor Secretario</w:t>
      </w:r>
      <w:r w:rsidR="007D60B8">
        <w:rPr>
          <w:rFonts w:ascii="Garamond" w:hAnsi="Garamond"/>
          <w:sz w:val="22"/>
          <w:szCs w:val="22"/>
        </w:rPr>
        <w:t xml:space="preserve"> dé</w:t>
      </w:r>
      <w:r w:rsidR="00A52102" w:rsidRPr="00A52102">
        <w:rPr>
          <w:rFonts w:ascii="Garamond" w:hAnsi="Garamond"/>
          <w:sz w:val="22"/>
          <w:szCs w:val="22"/>
        </w:rPr>
        <w:t xml:space="preserve"> cuenta </w:t>
      </w:r>
      <w:r w:rsidR="007D60B8">
        <w:rPr>
          <w:rFonts w:ascii="Garamond" w:hAnsi="Garamond"/>
          <w:sz w:val="22"/>
          <w:szCs w:val="22"/>
        </w:rPr>
        <w:t>d</w:t>
      </w:r>
      <w:r w:rsidR="00A52102" w:rsidRPr="00A52102">
        <w:rPr>
          <w:rFonts w:ascii="Garamond" w:hAnsi="Garamond"/>
          <w:sz w:val="22"/>
          <w:szCs w:val="22"/>
        </w:rPr>
        <w:t>el resultado</w:t>
      </w:r>
      <w:r w:rsidR="007D60B8">
        <w:rPr>
          <w:rFonts w:ascii="Garamond" w:hAnsi="Garamond"/>
          <w:sz w:val="22"/>
          <w:szCs w:val="22"/>
        </w:rPr>
        <w:t>”</w:t>
      </w:r>
      <w:r w:rsidR="00A52102" w:rsidRPr="00A52102">
        <w:rPr>
          <w:rFonts w:ascii="Garamond" w:hAnsi="Garamond"/>
          <w:sz w:val="22"/>
          <w:szCs w:val="22"/>
        </w:rPr>
        <w:t>.</w:t>
      </w:r>
      <w:r w:rsidR="007D60B8">
        <w:rPr>
          <w:rFonts w:ascii="Garamond" w:hAnsi="Garamond"/>
          <w:sz w:val="22"/>
          <w:szCs w:val="22"/>
        </w:rPr>
        <w:t xml:space="preserve"> </w:t>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40758A">
        <w:rPr>
          <w:rFonts w:ascii="Garamond" w:hAnsi="Garamond"/>
          <w:sz w:val="22"/>
          <w:szCs w:val="22"/>
        </w:rPr>
        <w:t>Claro que sí</w:t>
      </w:r>
      <w:r w:rsidR="007D60B8">
        <w:rPr>
          <w:rFonts w:ascii="Garamond" w:hAnsi="Garamond"/>
          <w:sz w:val="22"/>
          <w:szCs w:val="22"/>
        </w:rPr>
        <w:t xml:space="preserve"> señor Presidente, d</w:t>
      </w:r>
      <w:r w:rsidR="00A52102" w:rsidRPr="00A52102">
        <w:rPr>
          <w:rFonts w:ascii="Garamond" w:hAnsi="Garamond"/>
          <w:sz w:val="22"/>
          <w:szCs w:val="22"/>
        </w:rPr>
        <w:t xml:space="preserve">oy cuenta a usted con </w:t>
      </w:r>
      <w:r w:rsidR="00A52102">
        <w:rPr>
          <w:rFonts w:ascii="Garamond" w:hAnsi="Garamond"/>
          <w:sz w:val="22"/>
          <w:szCs w:val="22"/>
        </w:rPr>
        <w:t>quince</w:t>
      </w:r>
      <w:r w:rsidR="00A52102" w:rsidRPr="00A52102">
        <w:rPr>
          <w:rFonts w:ascii="Garamond" w:hAnsi="Garamond"/>
          <w:sz w:val="22"/>
          <w:szCs w:val="22"/>
        </w:rPr>
        <w:t xml:space="preserve"> votos a favor, cero votos en contra y cero abstenciones</w:t>
      </w:r>
      <w:r w:rsidR="007D60B8">
        <w:rPr>
          <w:rFonts w:ascii="Garamond" w:hAnsi="Garamond"/>
          <w:sz w:val="22"/>
          <w:szCs w:val="22"/>
        </w:rPr>
        <w:t>. Es cuanto</w:t>
      </w:r>
      <w:r w:rsidR="0040758A">
        <w:rPr>
          <w:rFonts w:ascii="Garamond" w:hAnsi="Garamond"/>
          <w:sz w:val="22"/>
          <w:szCs w:val="22"/>
        </w:rPr>
        <w:t>”</w:t>
      </w:r>
      <w:r w:rsidR="00A52102" w:rsidRPr="00A52102">
        <w:rPr>
          <w:rFonts w:ascii="Garamond" w:hAnsi="Garamond"/>
          <w:sz w:val="22"/>
          <w:szCs w:val="22"/>
        </w:rPr>
        <w:t>.</w:t>
      </w:r>
      <w:r w:rsidR="007D60B8">
        <w:rPr>
          <w:rFonts w:ascii="Garamond" w:hAnsi="Garamond"/>
          <w:sz w:val="22"/>
          <w:szCs w:val="22"/>
        </w:rPr>
        <w:t xml:space="preserve">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sidRPr="00A52102">
        <w:rPr>
          <w:rFonts w:ascii="Garamond" w:hAnsi="Garamond"/>
          <w:color w:val="auto"/>
          <w:sz w:val="22"/>
          <w:szCs w:val="22"/>
        </w:rPr>
        <w:t>Se aprueba por mayoría simple de votos</w:t>
      </w:r>
      <w:r w:rsidR="00A52102">
        <w:rPr>
          <w:rFonts w:ascii="Garamond" w:hAnsi="Garamond"/>
          <w:color w:val="auto"/>
          <w:sz w:val="22"/>
          <w:szCs w:val="22"/>
        </w:rPr>
        <w:t xml:space="preserve">”. </w:t>
      </w:r>
      <w:r w:rsidR="00382F58">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4.- Lectura, discusión y en su caso aprobación del Acta de la Sesión Ordinaria de Ayuntamiento celebrada el día 23 veintitrés de diciembre de 2025 dos mil veinticinco.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Pr>
          <w:rFonts w:ascii="Garamond" w:hAnsi="Garamond"/>
          <w:sz w:val="22"/>
          <w:szCs w:val="22"/>
        </w:rPr>
        <w:t>Y</w:t>
      </w:r>
      <w:r w:rsidR="00A52102" w:rsidRPr="00A52102">
        <w:rPr>
          <w:rFonts w:ascii="Garamond" w:hAnsi="Garamond"/>
          <w:sz w:val="22"/>
          <w:szCs w:val="22"/>
        </w:rPr>
        <w:t xml:space="preserve"> pasamos a la revisión para su </w:t>
      </w:r>
      <w:r w:rsidR="00A52102" w:rsidRPr="00A52102">
        <w:rPr>
          <w:rFonts w:ascii="Garamond" w:hAnsi="Garamond"/>
          <w:sz w:val="22"/>
          <w:szCs w:val="22"/>
        </w:rPr>
        <w:lastRenderedPageBreak/>
        <w:t xml:space="preserve">aprobación del acta de la sesión ordinaria del </w:t>
      </w:r>
      <w:r w:rsidR="0040758A">
        <w:rPr>
          <w:rFonts w:ascii="Garamond" w:hAnsi="Garamond"/>
          <w:sz w:val="22"/>
          <w:szCs w:val="22"/>
        </w:rPr>
        <w:t>veintitrés de diciembre de dos mil veinticinco</w:t>
      </w:r>
      <w:r w:rsidR="007D60B8">
        <w:rPr>
          <w:rFonts w:ascii="Garamond" w:hAnsi="Garamond"/>
          <w:sz w:val="22"/>
          <w:szCs w:val="22"/>
        </w:rPr>
        <w:t>.</w:t>
      </w:r>
      <w:r w:rsidR="00A52102" w:rsidRPr="00A52102">
        <w:rPr>
          <w:rFonts w:ascii="Garamond" w:hAnsi="Garamond"/>
          <w:sz w:val="22"/>
          <w:szCs w:val="22"/>
        </w:rPr>
        <w:t xml:space="preserve"> </w:t>
      </w:r>
      <w:r w:rsidR="007D60B8">
        <w:rPr>
          <w:rFonts w:ascii="Garamond" w:hAnsi="Garamond"/>
          <w:sz w:val="22"/>
          <w:szCs w:val="22"/>
        </w:rPr>
        <w:t>T</w:t>
      </w:r>
      <w:r w:rsidR="00A52102" w:rsidRPr="00A52102">
        <w:rPr>
          <w:rFonts w:ascii="Garamond" w:hAnsi="Garamond"/>
          <w:sz w:val="22"/>
          <w:szCs w:val="22"/>
        </w:rPr>
        <w:t xml:space="preserve">oda vez que ya fue aprobada la omisión de la lectura, consulto si es de aprobarse </w:t>
      </w:r>
      <w:r w:rsidR="0040758A">
        <w:rPr>
          <w:rFonts w:ascii="Garamond" w:hAnsi="Garamond"/>
          <w:sz w:val="22"/>
          <w:szCs w:val="22"/>
        </w:rPr>
        <w:t>el acta</w:t>
      </w:r>
      <w:r w:rsidR="00A52102" w:rsidRPr="00A52102">
        <w:rPr>
          <w:rFonts w:ascii="Garamond" w:hAnsi="Garamond"/>
          <w:sz w:val="22"/>
          <w:szCs w:val="22"/>
        </w:rPr>
        <w:t xml:space="preserve"> manifestarlo levantando su mano</w:t>
      </w:r>
      <w:r w:rsidR="0040758A">
        <w:rPr>
          <w:rFonts w:ascii="Garamond" w:hAnsi="Garamond"/>
          <w:sz w:val="22"/>
          <w:szCs w:val="22"/>
        </w:rPr>
        <w:t>.</w:t>
      </w:r>
      <w:r w:rsidR="00A52102" w:rsidRPr="00A52102">
        <w:rPr>
          <w:rFonts w:ascii="Garamond" w:hAnsi="Garamond"/>
          <w:sz w:val="22"/>
          <w:szCs w:val="22"/>
        </w:rPr>
        <w:t xml:space="preserve"> </w:t>
      </w:r>
      <w:r w:rsidR="0040758A">
        <w:rPr>
          <w:rFonts w:ascii="Garamond" w:hAnsi="Garamond"/>
          <w:sz w:val="22"/>
          <w:szCs w:val="22"/>
        </w:rPr>
        <w:t>¿E</w:t>
      </w:r>
      <w:r w:rsidR="00A52102" w:rsidRPr="00A52102">
        <w:rPr>
          <w:rFonts w:ascii="Garamond" w:hAnsi="Garamond"/>
          <w:sz w:val="22"/>
          <w:szCs w:val="22"/>
        </w:rPr>
        <w:t>n contra</w:t>
      </w:r>
      <w:r w:rsidR="0040758A">
        <w:rPr>
          <w:rFonts w:ascii="Garamond" w:hAnsi="Garamond"/>
          <w:sz w:val="22"/>
          <w:szCs w:val="22"/>
        </w:rPr>
        <w:t>? ¿E</w:t>
      </w:r>
      <w:r w:rsidR="00A52102" w:rsidRPr="00A52102">
        <w:rPr>
          <w:rFonts w:ascii="Garamond" w:hAnsi="Garamond"/>
          <w:sz w:val="22"/>
          <w:szCs w:val="22"/>
        </w:rPr>
        <w:t>n abstención</w:t>
      </w:r>
      <w:r w:rsidR="0040758A">
        <w:rPr>
          <w:rFonts w:ascii="Garamond" w:hAnsi="Garamond"/>
          <w:sz w:val="22"/>
          <w:szCs w:val="22"/>
        </w:rPr>
        <w:t>? Señor Secretario dé</w:t>
      </w:r>
      <w:r w:rsidR="00A52102" w:rsidRPr="00A52102">
        <w:rPr>
          <w:rFonts w:ascii="Garamond" w:hAnsi="Garamond"/>
          <w:sz w:val="22"/>
          <w:szCs w:val="22"/>
        </w:rPr>
        <w:t xml:space="preserve"> cuenta del resultado</w:t>
      </w:r>
      <w:r w:rsidR="0040758A">
        <w:rPr>
          <w:rFonts w:ascii="Garamond" w:hAnsi="Garamond"/>
          <w:sz w:val="22"/>
          <w:szCs w:val="22"/>
        </w:rPr>
        <w:t>”</w:t>
      </w:r>
      <w:r w:rsidR="00A52102" w:rsidRPr="00A52102">
        <w:rPr>
          <w:rFonts w:ascii="Garamond" w:hAnsi="Garamond"/>
          <w:sz w:val="22"/>
          <w:szCs w:val="22"/>
        </w:rPr>
        <w:t>.</w:t>
      </w:r>
      <w:r w:rsidR="007D60B8">
        <w:rPr>
          <w:rFonts w:ascii="Garamond" w:hAnsi="Garamond"/>
          <w:sz w:val="22"/>
          <w:szCs w:val="22"/>
        </w:rPr>
        <w:t xml:space="preserve"> </w:t>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7D60B8">
        <w:rPr>
          <w:rFonts w:ascii="Garamond" w:hAnsi="Garamond"/>
          <w:sz w:val="22"/>
          <w:szCs w:val="22"/>
          <w:shd w:val="clear" w:color="auto" w:fill="FFFFFF"/>
          <w:lang w:val="es-ES_tradnl"/>
        </w:rPr>
        <w:t>Claro s</w:t>
      </w:r>
      <w:r w:rsidR="00A52102" w:rsidRPr="00A52102">
        <w:rPr>
          <w:rFonts w:ascii="Garamond" w:hAnsi="Garamond"/>
          <w:sz w:val="22"/>
          <w:szCs w:val="22"/>
        </w:rPr>
        <w:t>eñor Presidente, doy cuenta</w:t>
      </w:r>
      <w:r w:rsidR="007D60B8">
        <w:rPr>
          <w:rFonts w:ascii="Garamond" w:hAnsi="Garamond"/>
          <w:sz w:val="22"/>
          <w:szCs w:val="22"/>
        </w:rPr>
        <w:t xml:space="preserve"> a</w:t>
      </w:r>
      <w:r w:rsidR="00A52102" w:rsidRPr="00A52102">
        <w:rPr>
          <w:rFonts w:ascii="Garamond" w:hAnsi="Garamond"/>
          <w:sz w:val="22"/>
          <w:szCs w:val="22"/>
        </w:rPr>
        <w:t xml:space="preserve"> usted con un total de </w:t>
      </w:r>
      <w:r w:rsidR="0040758A">
        <w:rPr>
          <w:rFonts w:ascii="Garamond" w:hAnsi="Garamond"/>
          <w:sz w:val="22"/>
          <w:szCs w:val="22"/>
        </w:rPr>
        <w:t>quince</w:t>
      </w:r>
      <w:r w:rsidR="00A52102" w:rsidRPr="00A52102">
        <w:rPr>
          <w:rFonts w:ascii="Garamond" w:hAnsi="Garamond"/>
          <w:sz w:val="22"/>
          <w:szCs w:val="22"/>
        </w:rPr>
        <w:t xml:space="preserve"> votos a favor, cero votos en contra y cero abstenciones.</w:t>
      </w:r>
      <w:r w:rsidR="00A52102">
        <w:rPr>
          <w:rFonts w:ascii="Garamond" w:hAnsi="Garamond"/>
          <w:sz w:val="22"/>
          <w:szCs w:val="22"/>
        </w:rPr>
        <w:t xml:space="preserve"> </w:t>
      </w:r>
      <w:r w:rsidR="00A52102" w:rsidRPr="00A52102">
        <w:rPr>
          <w:rFonts w:ascii="Garamond" w:hAnsi="Garamond"/>
          <w:sz w:val="22"/>
          <w:szCs w:val="22"/>
        </w:rPr>
        <w:t>Ser</w:t>
      </w:r>
      <w:r w:rsidR="00A52102">
        <w:rPr>
          <w:rFonts w:ascii="Garamond" w:hAnsi="Garamond"/>
          <w:sz w:val="22"/>
          <w:szCs w:val="22"/>
        </w:rPr>
        <w:t>i</w:t>
      </w:r>
      <w:r w:rsidR="00A52102" w:rsidRPr="00A52102">
        <w:rPr>
          <w:rFonts w:ascii="Garamond" w:hAnsi="Garamond"/>
          <w:sz w:val="22"/>
          <w:szCs w:val="22"/>
        </w:rPr>
        <w:t>a cu</w:t>
      </w:r>
      <w:r w:rsidR="00A52102">
        <w:rPr>
          <w:rFonts w:ascii="Garamond" w:hAnsi="Garamond"/>
          <w:sz w:val="22"/>
          <w:szCs w:val="22"/>
        </w:rPr>
        <w:t xml:space="preserve">anto </w:t>
      </w:r>
      <w:r w:rsidR="00A52102" w:rsidRPr="00A52102">
        <w:rPr>
          <w:rFonts w:ascii="Garamond" w:hAnsi="Garamond"/>
          <w:sz w:val="22"/>
          <w:szCs w:val="22"/>
        </w:rPr>
        <w:t>señor Presidente</w:t>
      </w:r>
      <w:r w:rsidR="00A52102">
        <w:rPr>
          <w:rFonts w:ascii="Garamond" w:hAnsi="Garamond"/>
          <w:sz w:val="22"/>
          <w:szCs w:val="22"/>
        </w:rPr>
        <w:t xml:space="preserve">”.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sidRPr="00A52102">
        <w:rPr>
          <w:rFonts w:ascii="Garamond" w:hAnsi="Garamond"/>
          <w:color w:val="auto"/>
          <w:sz w:val="22"/>
          <w:szCs w:val="22"/>
        </w:rPr>
        <w:t>Se aprueba por mayoría simple de votos</w:t>
      </w:r>
      <w:r w:rsidR="00A52102">
        <w:rPr>
          <w:rFonts w:ascii="Garamond" w:hAnsi="Garamond"/>
          <w:color w:val="auto"/>
          <w:sz w:val="22"/>
          <w:szCs w:val="22"/>
        </w:rPr>
        <w:t xml:space="preserve">”. </w:t>
      </w:r>
      <w:r w:rsidR="0040758A">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5.- Lectura, discusión y en su caso aprobación del Acta de Sesión Ordinaria de Ayuntamiento celebrada el día 05 cinco de enero de 2026 dos mil veintiséis.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Pr>
          <w:rFonts w:ascii="Garamond" w:hAnsi="Garamond"/>
          <w:sz w:val="22"/>
          <w:szCs w:val="22"/>
        </w:rPr>
        <w:t>Y</w:t>
      </w:r>
      <w:r w:rsidR="00A52102" w:rsidRPr="00A52102">
        <w:rPr>
          <w:rFonts w:ascii="Garamond" w:hAnsi="Garamond"/>
          <w:sz w:val="22"/>
          <w:szCs w:val="22"/>
        </w:rPr>
        <w:t xml:space="preserve"> pasamos a</w:t>
      </w:r>
      <w:r w:rsidR="00A52102">
        <w:rPr>
          <w:rFonts w:ascii="Garamond" w:hAnsi="Garamond"/>
          <w:sz w:val="22"/>
          <w:szCs w:val="22"/>
        </w:rPr>
        <w:t>l punto cinco, que es la aprobación…u</w:t>
      </w:r>
      <w:r w:rsidR="00A52102" w:rsidRPr="00A52102">
        <w:rPr>
          <w:rFonts w:ascii="Garamond" w:hAnsi="Garamond"/>
          <w:sz w:val="22"/>
          <w:szCs w:val="22"/>
        </w:rPr>
        <w:t xml:space="preserve">na vez que ha sido aprobada la omisión de la lectura, es la aprobación del acta de la sesión ordinaria del </w:t>
      </w:r>
      <w:r w:rsidR="00382F58">
        <w:rPr>
          <w:rFonts w:ascii="Garamond" w:hAnsi="Garamond"/>
          <w:sz w:val="22"/>
          <w:szCs w:val="22"/>
        </w:rPr>
        <w:t>cinco de enero de dos mil veintiséis</w:t>
      </w:r>
      <w:r w:rsidR="00A52102" w:rsidRPr="00A52102">
        <w:rPr>
          <w:rFonts w:ascii="Garamond" w:hAnsi="Garamond"/>
          <w:sz w:val="22"/>
          <w:szCs w:val="22"/>
        </w:rPr>
        <w:t>.</w:t>
      </w:r>
      <w:r w:rsidR="00382F58">
        <w:rPr>
          <w:rFonts w:ascii="Garamond" w:hAnsi="Garamond"/>
          <w:sz w:val="22"/>
          <w:szCs w:val="22"/>
        </w:rPr>
        <w:t xml:space="preserve"> </w:t>
      </w:r>
      <w:r w:rsidR="00A52102" w:rsidRPr="00A52102">
        <w:rPr>
          <w:rFonts w:ascii="Garamond" w:hAnsi="Garamond"/>
          <w:sz w:val="22"/>
          <w:szCs w:val="22"/>
        </w:rPr>
        <w:t>Quien esté de acuerdo manifestarlo levantando su mano.</w:t>
      </w:r>
      <w:r w:rsidR="00382F58">
        <w:rPr>
          <w:rFonts w:ascii="Garamond" w:hAnsi="Garamond"/>
          <w:sz w:val="22"/>
          <w:szCs w:val="22"/>
        </w:rPr>
        <w:t xml:space="preserve"> </w:t>
      </w:r>
      <w:r w:rsidR="00A52102">
        <w:rPr>
          <w:rFonts w:ascii="Garamond" w:hAnsi="Garamond"/>
          <w:sz w:val="22"/>
          <w:szCs w:val="22"/>
        </w:rPr>
        <w:t>¿En contra?</w:t>
      </w:r>
      <w:r w:rsidR="00A52102" w:rsidRPr="00A52102">
        <w:rPr>
          <w:rFonts w:ascii="Garamond" w:hAnsi="Garamond"/>
          <w:sz w:val="22"/>
          <w:szCs w:val="22"/>
        </w:rPr>
        <w:t xml:space="preserve"> </w:t>
      </w:r>
      <w:r w:rsidR="00A52102">
        <w:rPr>
          <w:rFonts w:ascii="Garamond" w:hAnsi="Garamond"/>
          <w:sz w:val="22"/>
          <w:szCs w:val="22"/>
        </w:rPr>
        <w:t>¿Abstenciones?</w:t>
      </w:r>
      <w:r w:rsidR="00A52102" w:rsidRPr="00A52102">
        <w:rPr>
          <w:rFonts w:ascii="Garamond" w:hAnsi="Garamond"/>
          <w:sz w:val="22"/>
          <w:szCs w:val="22"/>
        </w:rPr>
        <w:t xml:space="preserve"> </w:t>
      </w:r>
      <w:r w:rsidR="00A52102">
        <w:rPr>
          <w:rFonts w:ascii="Garamond" w:hAnsi="Garamond"/>
          <w:sz w:val="22"/>
          <w:szCs w:val="22"/>
        </w:rPr>
        <w:t>Señor Secretario dé</w:t>
      </w:r>
      <w:r w:rsidR="00A52102" w:rsidRPr="00A52102">
        <w:rPr>
          <w:rFonts w:ascii="Garamond" w:hAnsi="Garamond"/>
          <w:sz w:val="22"/>
          <w:szCs w:val="22"/>
        </w:rPr>
        <w:t xml:space="preserve"> cuenta del resultado</w:t>
      </w:r>
      <w:r w:rsidR="00A52102">
        <w:rPr>
          <w:rFonts w:ascii="Garamond" w:hAnsi="Garamond"/>
          <w:sz w:val="22"/>
          <w:szCs w:val="22"/>
        </w:rPr>
        <w:t xml:space="preserve">”. </w:t>
      </w:r>
      <w:r w:rsidR="00A52102">
        <w:rPr>
          <w:rFonts w:ascii="Garamond" w:hAnsi="Garamond"/>
          <w:sz w:val="22"/>
          <w:szCs w:val="22"/>
        </w:rPr>
        <w:br/>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A52102">
        <w:rPr>
          <w:rFonts w:ascii="Garamond" w:hAnsi="Garamond"/>
          <w:sz w:val="22"/>
          <w:szCs w:val="22"/>
        </w:rPr>
        <w:t>C</w:t>
      </w:r>
      <w:r w:rsidR="00A52102" w:rsidRPr="00A52102">
        <w:rPr>
          <w:rFonts w:ascii="Garamond" w:hAnsi="Garamond"/>
          <w:sz w:val="22"/>
          <w:szCs w:val="22"/>
        </w:rPr>
        <w:t>on</w:t>
      </w:r>
      <w:r w:rsidR="00A52102">
        <w:rPr>
          <w:rFonts w:ascii="Garamond" w:hAnsi="Garamond"/>
          <w:sz w:val="22"/>
          <w:szCs w:val="22"/>
        </w:rPr>
        <w:t xml:space="preserve"> su instrucción </w:t>
      </w:r>
      <w:r w:rsidR="00A52102" w:rsidRPr="00A52102">
        <w:rPr>
          <w:rFonts w:ascii="Garamond" w:hAnsi="Garamond"/>
          <w:sz w:val="22"/>
          <w:szCs w:val="22"/>
        </w:rPr>
        <w:t xml:space="preserve">señor Presidente, doy cuenta </w:t>
      </w:r>
      <w:r w:rsidR="00A52102">
        <w:rPr>
          <w:rFonts w:ascii="Garamond" w:hAnsi="Garamond"/>
          <w:sz w:val="22"/>
          <w:szCs w:val="22"/>
        </w:rPr>
        <w:t xml:space="preserve">a </w:t>
      </w:r>
      <w:r w:rsidR="00A52102" w:rsidRPr="00A52102">
        <w:rPr>
          <w:rFonts w:ascii="Garamond" w:hAnsi="Garamond"/>
          <w:sz w:val="22"/>
          <w:szCs w:val="22"/>
        </w:rPr>
        <w:t xml:space="preserve">usted con </w:t>
      </w:r>
      <w:r w:rsidR="00A52102">
        <w:rPr>
          <w:rFonts w:ascii="Garamond" w:hAnsi="Garamond"/>
          <w:sz w:val="22"/>
          <w:szCs w:val="22"/>
        </w:rPr>
        <w:t>quince</w:t>
      </w:r>
      <w:r w:rsidR="00A52102" w:rsidRPr="00A52102">
        <w:rPr>
          <w:rFonts w:ascii="Garamond" w:hAnsi="Garamond"/>
          <w:sz w:val="22"/>
          <w:szCs w:val="22"/>
        </w:rPr>
        <w:t xml:space="preserve"> votos a favor, cero votos en contra y cero abstenciones.</w:t>
      </w:r>
      <w:r w:rsidR="00A52102">
        <w:rPr>
          <w:rFonts w:ascii="Garamond" w:hAnsi="Garamond"/>
          <w:sz w:val="22"/>
          <w:szCs w:val="22"/>
        </w:rPr>
        <w:t xml:space="preserve"> </w:t>
      </w:r>
      <w:r w:rsidR="00A52102" w:rsidRPr="00A52102">
        <w:rPr>
          <w:rFonts w:ascii="Garamond" w:hAnsi="Garamond"/>
          <w:color w:val="auto"/>
          <w:sz w:val="22"/>
          <w:szCs w:val="22"/>
        </w:rPr>
        <w:t>Es cuanto</w:t>
      </w:r>
      <w:r w:rsidR="00A52102">
        <w:rPr>
          <w:rFonts w:ascii="Garamond" w:hAnsi="Garamond"/>
          <w:color w:val="auto"/>
          <w:sz w:val="22"/>
          <w:szCs w:val="22"/>
        </w:rPr>
        <w:t xml:space="preserve">”.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A52102">
        <w:rPr>
          <w:rFonts w:ascii="Garamond" w:hAnsi="Garamond"/>
          <w:sz w:val="22"/>
          <w:szCs w:val="22"/>
        </w:rPr>
        <w:t>S</w:t>
      </w:r>
      <w:r w:rsidR="00A52102" w:rsidRPr="00A52102">
        <w:rPr>
          <w:rFonts w:ascii="Garamond" w:hAnsi="Garamond"/>
          <w:color w:val="auto"/>
          <w:sz w:val="22"/>
          <w:szCs w:val="22"/>
        </w:rPr>
        <w:t>e aprueba por mayoría simple de votos</w:t>
      </w:r>
      <w:r w:rsidR="00A52102">
        <w:rPr>
          <w:rFonts w:ascii="Garamond" w:hAnsi="Garamond"/>
          <w:color w:val="auto"/>
          <w:sz w:val="22"/>
          <w:szCs w:val="22"/>
        </w:rPr>
        <w:t xml:space="preserve">”. </w:t>
      </w:r>
      <w:r w:rsidR="00382F58">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6.- Lectura, discusión y en su caso aprobación del Acta de Sesión Ordinaria de Ayuntamiento celebrada el día 31 treinta y uno de enero de 2026 dos mil veintiséis. </w:t>
      </w:r>
      <w:r w:rsidR="00A52102" w:rsidRPr="00ED24C0">
        <w:rPr>
          <w:rFonts w:ascii="Garamond" w:hAnsi="Garamond"/>
          <w:sz w:val="22"/>
          <w:szCs w:val="22"/>
        </w:rPr>
        <w:t xml:space="preserve">El C. Presidente Municipal, </w:t>
      </w:r>
      <w:r w:rsidR="00A52102" w:rsidRPr="00ED24C0">
        <w:rPr>
          <w:rFonts w:ascii="Garamond" w:hAnsi="Garamond"/>
          <w:sz w:val="22"/>
          <w:szCs w:val="22"/>
          <w:lang w:val="es-MX"/>
        </w:rPr>
        <w:t xml:space="preserve">Arq. Luis Ernesto Munguía </w:t>
      </w:r>
      <w:r w:rsidR="00A52102" w:rsidRPr="00E1512E">
        <w:rPr>
          <w:rFonts w:ascii="Garamond" w:hAnsi="Garamond"/>
          <w:sz w:val="22"/>
          <w:szCs w:val="22"/>
          <w:lang w:val="es-MX"/>
        </w:rPr>
        <w:t>González</w:t>
      </w:r>
      <w:r w:rsidR="00A52102" w:rsidRPr="00E1512E">
        <w:rPr>
          <w:rFonts w:ascii="Garamond" w:hAnsi="Garamond"/>
          <w:sz w:val="22"/>
          <w:szCs w:val="22"/>
        </w:rPr>
        <w:t>: “</w:t>
      </w:r>
      <w:r w:rsidR="00382F58">
        <w:rPr>
          <w:rFonts w:ascii="Garamond" w:hAnsi="Garamond"/>
          <w:sz w:val="22"/>
          <w:szCs w:val="22"/>
        </w:rPr>
        <w:t>Y</w:t>
      </w:r>
      <w:r w:rsidR="00FA1FFB" w:rsidRPr="00FA1FFB">
        <w:rPr>
          <w:rFonts w:ascii="Garamond" w:hAnsi="Garamond"/>
          <w:sz w:val="22"/>
          <w:szCs w:val="22"/>
        </w:rPr>
        <w:t xml:space="preserve"> pasamos al siguiente, que es la aprobación</w:t>
      </w:r>
      <w:r w:rsidR="003F6436">
        <w:rPr>
          <w:rFonts w:ascii="Garamond" w:hAnsi="Garamond"/>
          <w:sz w:val="22"/>
          <w:szCs w:val="22"/>
        </w:rPr>
        <w:t>…</w:t>
      </w:r>
      <w:r w:rsidR="00FA1FFB" w:rsidRPr="00FA1FFB">
        <w:rPr>
          <w:rFonts w:ascii="Garamond" w:hAnsi="Garamond"/>
          <w:sz w:val="22"/>
          <w:szCs w:val="22"/>
        </w:rPr>
        <w:t>una vez que ya fue aprobada la omisión de la lectura del acta</w:t>
      </w:r>
      <w:r w:rsidR="003F6436">
        <w:rPr>
          <w:rFonts w:ascii="Garamond" w:hAnsi="Garamond"/>
          <w:sz w:val="22"/>
          <w:szCs w:val="22"/>
        </w:rPr>
        <w:t>…p</w:t>
      </w:r>
      <w:r w:rsidR="00FA1FFB" w:rsidRPr="00FA1FFB">
        <w:rPr>
          <w:rFonts w:ascii="Garamond" w:hAnsi="Garamond"/>
          <w:sz w:val="22"/>
          <w:szCs w:val="22"/>
        </w:rPr>
        <w:t xml:space="preserve">erdón, de la sesión ordinaria celebra el </w:t>
      </w:r>
      <w:r w:rsidR="00382F58">
        <w:rPr>
          <w:rFonts w:ascii="Garamond" w:hAnsi="Garamond"/>
          <w:sz w:val="22"/>
          <w:szCs w:val="22"/>
        </w:rPr>
        <w:t>treinta y uno de enero de dos mil veintiséis.</w:t>
      </w:r>
      <w:r w:rsidR="00FA1FFB" w:rsidRPr="00FA1FFB">
        <w:rPr>
          <w:rFonts w:ascii="Garamond" w:hAnsi="Garamond"/>
          <w:sz w:val="22"/>
          <w:szCs w:val="22"/>
        </w:rPr>
        <w:t xml:space="preserve"> </w:t>
      </w:r>
      <w:r w:rsidR="00382F58">
        <w:rPr>
          <w:rFonts w:ascii="Garamond" w:hAnsi="Garamond"/>
          <w:sz w:val="22"/>
          <w:szCs w:val="22"/>
        </w:rPr>
        <w:t>P</w:t>
      </w:r>
      <w:r w:rsidR="00FA1FFB" w:rsidRPr="00FA1FFB">
        <w:rPr>
          <w:rFonts w:ascii="Garamond" w:hAnsi="Garamond"/>
          <w:sz w:val="22"/>
          <w:szCs w:val="22"/>
        </w:rPr>
        <w:t>or lo que consulto a quienes estén de acuerdo en aprobar el acta, manifestarlo</w:t>
      </w:r>
      <w:r w:rsidR="00382F58">
        <w:rPr>
          <w:rFonts w:ascii="Garamond" w:hAnsi="Garamond"/>
          <w:sz w:val="22"/>
          <w:szCs w:val="22"/>
        </w:rPr>
        <w:t>…</w:t>
      </w:r>
      <w:r w:rsidR="00FA1FFB" w:rsidRPr="00FA1FFB">
        <w:rPr>
          <w:rFonts w:ascii="Garamond" w:hAnsi="Garamond"/>
          <w:sz w:val="22"/>
          <w:szCs w:val="22"/>
        </w:rPr>
        <w:t>manifestarlo levantando su mano</w:t>
      </w:r>
      <w:r w:rsidR="00382F58">
        <w:rPr>
          <w:rFonts w:ascii="Garamond" w:hAnsi="Garamond"/>
          <w:sz w:val="22"/>
          <w:szCs w:val="22"/>
        </w:rPr>
        <w:t>.</w:t>
      </w:r>
      <w:r w:rsidR="00FA1FFB" w:rsidRPr="00FA1FFB">
        <w:rPr>
          <w:rFonts w:ascii="Garamond" w:hAnsi="Garamond"/>
          <w:sz w:val="22"/>
          <w:szCs w:val="22"/>
        </w:rPr>
        <w:t xml:space="preserve"> </w:t>
      </w:r>
      <w:r w:rsidR="00382F58">
        <w:rPr>
          <w:rFonts w:ascii="Garamond" w:hAnsi="Garamond"/>
          <w:sz w:val="22"/>
          <w:szCs w:val="22"/>
        </w:rPr>
        <w:t>¿E</w:t>
      </w:r>
      <w:r w:rsidR="00FA1FFB" w:rsidRPr="00FA1FFB">
        <w:rPr>
          <w:rFonts w:ascii="Garamond" w:hAnsi="Garamond"/>
          <w:sz w:val="22"/>
          <w:szCs w:val="22"/>
        </w:rPr>
        <w:t>n contra</w:t>
      </w:r>
      <w:r w:rsidR="00382F58">
        <w:rPr>
          <w:rFonts w:ascii="Garamond" w:hAnsi="Garamond"/>
          <w:sz w:val="22"/>
          <w:szCs w:val="22"/>
        </w:rPr>
        <w:t>?</w:t>
      </w:r>
      <w:r w:rsidR="00FA1FFB" w:rsidRPr="00FA1FFB">
        <w:rPr>
          <w:rFonts w:ascii="Garamond" w:hAnsi="Garamond"/>
          <w:sz w:val="22"/>
          <w:szCs w:val="22"/>
        </w:rPr>
        <w:t xml:space="preserve"> </w:t>
      </w:r>
      <w:r w:rsidR="00382F58">
        <w:rPr>
          <w:rFonts w:ascii="Garamond" w:hAnsi="Garamond"/>
          <w:sz w:val="22"/>
          <w:szCs w:val="22"/>
        </w:rPr>
        <w:t>¿A</w:t>
      </w:r>
      <w:r w:rsidR="00FA1FFB" w:rsidRPr="00FA1FFB">
        <w:rPr>
          <w:rFonts w:ascii="Garamond" w:hAnsi="Garamond"/>
          <w:sz w:val="22"/>
          <w:szCs w:val="22"/>
        </w:rPr>
        <w:t>bstención</w:t>
      </w:r>
      <w:r w:rsidR="00382F58">
        <w:rPr>
          <w:rFonts w:ascii="Garamond" w:hAnsi="Garamond"/>
          <w:sz w:val="22"/>
          <w:szCs w:val="22"/>
        </w:rPr>
        <w:t>?</w:t>
      </w:r>
      <w:r w:rsidR="00FA1FFB" w:rsidRPr="00FA1FFB">
        <w:rPr>
          <w:rFonts w:ascii="Garamond" w:hAnsi="Garamond"/>
          <w:sz w:val="22"/>
          <w:szCs w:val="22"/>
        </w:rPr>
        <w:t xml:space="preserve"> </w:t>
      </w:r>
      <w:r w:rsidR="00382F58">
        <w:rPr>
          <w:rFonts w:ascii="Garamond" w:hAnsi="Garamond"/>
          <w:sz w:val="22"/>
          <w:szCs w:val="22"/>
        </w:rPr>
        <w:t>Señor Secretario dé</w:t>
      </w:r>
      <w:r w:rsidR="00FA1FFB" w:rsidRPr="00FA1FFB">
        <w:rPr>
          <w:rFonts w:ascii="Garamond" w:hAnsi="Garamond"/>
          <w:sz w:val="22"/>
          <w:szCs w:val="22"/>
        </w:rPr>
        <w:t xml:space="preserve"> cuenta del resultado</w:t>
      </w:r>
      <w:r w:rsidR="00382F58">
        <w:rPr>
          <w:rFonts w:ascii="Garamond" w:hAnsi="Garamond"/>
          <w:sz w:val="22"/>
          <w:szCs w:val="22"/>
        </w:rPr>
        <w:t>”</w:t>
      </w:r>
      <w:r w:rsidR="00FA1FFB" w:rsidRPr="00FA1FFB">
        <w:rPr>
          <w:rFonts w:ascii="Garamond" w:hAnsi="Garamond"/>
          <w:sz w:val="22"/>
          <w:szCs w:val="22"/>
        </w:rPr>
        <w:t>.</w:t>
      </w:r>
      <w:r w:rsidR="003F6436">
        <w:rPr>
          <w:rFonts w:ascii="Garamond" w:hAnsi="Garamond"/>
          <w:sz w:val="22"/>
          <w:szCs w:val="22"/>
        </w:rPr>
        <w:t xml:space="preserve"> </w:t>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FA1FFB" w:rsidRPr="00FA1FFB">
        <w:rPr>
          <w:rFonts w:ascii="Garamond" w:hAnsi="Garamond"/>
          <w:sz w:val="22"/>
          <w:szCs w:val="22"/>
        </w:rPr>
        <w:t xml:space="preserve">Claro que sí señor Presidente, se tienen </w:t>
      </w:r>
      <w:r w:rsidR="00FA1FFB">
        <w:rPr>
          <w:rFonts w:ascii="Garamond" w:hAnsi="Garamond"/>
          <w:sz w:val="22"/>
          <w:szCs w:val="22"/>
        </w:rPr>
        <w:t>quince</w:t>
      </w:r>
      <w:r w:rsidR="00FA1FFB" w:rsidRPr="00FA1FFB">
        <w:rPr>
          <w:rFonts w:ascii="Garamond" w:hAnsi="Garamond"/>
          <w:sz w:val="22"/>
          <w:szCs w:val="22"/>
        </w:rPr>
        <w:t xml:space="preserve"> votos a favor, cero votos en contra y cero abstenciones.</w:t>
      </w:r>
      <w:r w:rsidR="00382F58">
        <w:rPr>
          <w:rFonts w:ascii="Garamond" w:hAnsi="Garamond"/>
          <w:sz w:val="22"/>
          <w:szCs w:val="22"/>
        </w:rPr>
        <w:t xml:space="preserve"> </w:t>
      </w:r>
      <w:r w:rsidR="00382F58" w:rsidRPr="00FA1FFB">
        <w:rPr>
          <w:rFonts w:ascii="Garamond" w:hAnsi="Garamond"/>
          <w:sz w:val="22"/>
          <w:szCs w:val="22"/>
        </w:rPr>
        <w:t>Es cuanto</w:t>
      </w:r>
      <w:r w:rsidR="00382F58">
        <w:rPr>
          <w:rFonts w:ascii="Garamond" w:hAnsi="Garamond"/>
          <w:sz w:val="22"/>
          <w:szCs w:val="22"/>
        </w:rPr>
        <w:t xml:space="preserve">”. </w:t>
      </w:r>
      <w:r w:rsidR="003F6436">
        <w:rPr>
          <w:rFonts w:ascii="Garamond" w:hAnsi="Garamond"/>
          <w:sz w:val="22"/>
          <w:szCs w:val="22"/>
        </w:rPr>
        <w:t xml:space="preserve"> </w:t>
      </w:r>
      <w:r w:rsidR="00382F58" w:rsidRPr="00ED24C0">
        <w:rPr>
          <w:rFonts w:ascii="Garamond" w:hAnsi="Garamond"/>
          <w:sz w:val="22"/>
          <w:szCs w:val="22"/>
        </w:rPr>
        <w:t xml:space="preserve">El C. Presidente Municipal, </w:t>
      </w:r>
      <w:r w:rsidR="00382F58" w:rsidRPr="00ED24C0">
        <w:rPr>
          <w:rFonts w:ascii="Garamond" w:hAnsi="Garamond"/>
          <w:sz w:val="22"/>
          <w:szCs w:val="22"/>
          <w:lang w:val="es-MX"/>
        </w:rPr>
        <w:t xml:space="preserve">Arq. Luis Ernesto Munguía </w:t>
      </w:r>
      <w:r w:rsidR="00382F58" w:rsidRPr="00E1512E">
        <w:rPr>
          <w:rFonts w:ascii="Garamond" w:hAnsi="Garamond"/>
          <w:sz w:val="22"/>
          <w:szCs w:val="22"/>
          <w:lang w:val="es-MX"/>
        </w:rPr>
        <w:t>González</w:t>
      </w:r>
      <w:r w:rsidR="00382F58" w:rsidRPr="00E1512E">
        <w:rPr>
          <w:rFonts w:ascii="Garamond" w:hAnsi="Garamond"/>
          <w:sz w:val="22"/>
          <w:szCs w:val="22"/>
        </w:rPr>
        <w:t>: “</w:t>
      </w:r>
      <w:r w:rsidR="00382F58">
        <w:rPr>
          <w:rFonts w:ascii="Garamond" w:hAnsi="Garamond"/>
          <w:sz w:val="22"/>
          <w:szCs w:val="22"/>
        </w:rPr>
        <w:t>Q</w:t>
      </w:r>
      <w:r w:rsidR="00FA1FFB" w:rsidRPr="00FA1FFB">
        <w:rPr>
          <w:rFonts w:ascii="Garamond" w:hAnsi="Garamond"/>
          <w:sz w:val="22"/>
          <w:szCs w:val="22"/>
        </w:rPr>
        <w:t>u</w:t>
      </w:r>
      <w:r w:rsidR="00382F58">
        <w:rPr>
          <w:rFonts w:ascii="Garamond" w:hAnsi="Garamond"/>
          <w:sz w:val="22"/>
          <w:szCs w:val="22"/>
        </w:rPr>
        <w:t xml:space="preserve">eda aprobada por mayoría simple”. </w:t>
      </w:r>
      <w:r w:rsidR="00382F58">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7.- Lectura, discusión y en su caso aprobación del Acta de Sesión Extraordinaria de Ayuntamiento celebrada el día 18 dieciocho de Mayo de 2026 dos mil veintiséis. </w:t>
      </w:r>
      <w:r w:rsidR="00FA1FFB" w:rsidRPr="00ED24C0">
        <w:rPr>
          <w:rFonts w:ascii="Garamond" w:hAnsi="Garamond"/>
          <w:sz w:val="22"/>
          <w:szCs w:val="22"/>
        </w:rPr>
        <w:t xml:space="preserve">El C. Presidente Municipal, </w:t>
      </w:r>
      <w:r w:rsidR="00FA1FFB" w:rsidRPr="00ED24C0">
        <w:rPr>
          <w:rFonts w:ascii="Garamond" w:hAnsi="Garamond"/>
          <w:sz w:val="22"/>
          <w:szCs w:val="22"/>
          <w:lang w:val="es-MX"/>
        </w:rPr>
        <w:t xml:space="preserve">Arq. Luis Ernesto Munguía </w:t>
      </w:r>
      <w:r w:rsidR="00FA1FFB" w:rsidRPr="00E1512E">
        <w:rPr>
          <w:rFonts w:ascii="Garamond" w:hAnsi="Garamond"/>
          <w:sz w:val="22"/>
          <w:szCs w:val="22"/>
          <w:lang w:val="es-MX"/>
        </w:rPr>
        <w:t>González</w:t>
      </w:r>
      <w:r w:rsidR="00FA1FFB" w:rsidRPr="00E1512E">
        <w:rPr>
          <w:rFonts w:ascii="Garamond" w:hAnsi="Garamond"/>
          <w:sz w:val="22"/>
          <w:szCs w:val="22"/>
        </w:rPr>
        <w:t>: “</w:t>
      </w:r>
      <w:r w:rsidR="00FA1FFB">
        <w:rPr>
          <w:rFonts w:ascii="Garamond" w:hAnsi="Garamond"/>
          <w:sz w:val="22"/>
          <w:szCs w:val="22"/>
        </w:rPr>
        <w:t>Y t</w:t>
      </w:r>
      <w:r w:rsidR="00FA1FFB" w:rsidRPr="00FA1FFB">
        <w:rPr>
          <w:rFonts w:ascii="Garamond" w:hAnsi="Garamond"/>
          <w:sz w:val="22"/>
          <w:szCs w:val="22"/>
        </w:rPr>
        <w:t xml:space="preserve">enemos también la revisión del acta de sesión extraordinaria celebrada el </w:t>
      </w:r>
      <w:r w:rsidR="0040758A">
        <w:rPr>
          <w:rFonts w:ascii="Garamond" w:hAnsi="Garamond"/>
          <w:sz w:val="22"/>
          <w:szCs w:val="22"/>
        </w:rPr>
        <w:t>dieciocho</w:t>
      </w:r>
      <w:r w:rsidR="00FA1FFB" w:rsidRPr="00FA1FFB">
        <w:rPr>
          <w:rFonts w:ascii="Garamond" w:hAnsi="Garamond"/>
          <w:sz w:val="22"/>
          <w:szCs w:val="22"/>
        </w:rPr>
        <w:t xml:space="preserve"> de mayo, la cual ya fue aprobada la omisión de la lectura.</w:t>
      </w:r>
      <w:r w:rsidR="0040758A">
        <w:rPr>
          <w:rFonts w:ascii="Garamond" w:hAnsi="Garamond"/>
          <w:sz w:val="22"/>
          <w:szCs w:val="22"/>
        </w:rPr>
        <w:t xml:space="preserve"> </w:t>
      </w:r>
      <w:r w:rsidR="00FA1FFB" w:rsidRPr="00FA1FFB">
        <w:rPr>
          <w:rFonts w:ascii="Garamond" w:hAnsi="Garamond"/>
          <w:sz w:val="22"/>
          <w:szCs w:val="22"/>
        </w:rPr>
        <w:t xml:space="preserve">Quienes estén a favor de la aprobación de esta acta de la sesión extraordinaria del </w:t>
      </w:r>
      <w:r w:rsidR="0040758A">
        <w:rPr>
          <w:rFonts w:ascii="Garamond" w:hAnsi="Garamond"/>
          <w:sz w:val="22"/>
          <w:szCs w:val="22"/>
        </w:rPr>
        <w:t>dieciocho</w:t>
      </w:r>
      <w:r w:rsidR="0040758A" w:rsidRPr="00FA1FFB">
        <w:rPr>
          <w:rFonts w:ascii="Garamond" w:hAnsi="Garamond"/>
          <w:sz w:val="22"/>
          <w:szCs w:val="22"/>
        </w:rPr>
        <w:t xml:space="preserve"> de mayo </w:t>
      </w:r>
      <w:r w:rsidR="0040758A">
        <w:rPr>
          <w:rFonts w:ascii="Garamond" w:hAnsi="Garamond"/>
          <w:sz w:val="22"/>
          <w:szCs w:val="22"/>
        </w:rPr>
        <w:t>de dos mil veintiséis</w:t>
      </w:r>
      <w:r w:rsidR="00FA1FFB" w:rsidRPr="00FA1FFB">
        <w:rPr>
          <w:rFonts w:ascii="Garamond" w:hAnsi="Garamond"/>
          <w:sz w:val="22"/>
          <w:szCs w:val="22"/>
        </w:rPr>
        <w:t>, manifestarlo levantando su mano</w:t>
      </w:r>
      <w:r w:rsidR="00FA1FFB">
        <w:rPr>
          <w:rFonts w:ascii="Garamond" w:hAnsi="Garamond"/>
          <w:sz w:val="22"/>
          <w:szCs w:val="22"/>
        </w:rPr>
        <w:t>.</w:t>
      </w:r>
      <w:r w:rsidR="00FA1FFB" w:rsidRPr="00FA1FFB">
        <w:rPr>
          <w:rFonts w:ascii="Garamond" w:hAnsi="Garamond"/>
          <w:sz w:val="22"/>
          <w:szCs w:val="22"/>
        </w:rPr>
        <w:t xml:space="preserve"> </w:t>
      </w:r>
      <w:r w:rsidR="00FA1FFB">
        <w:rPr>
          <w:rFonts w:ascii="Garamond" w:hAnsi="Garamond"/>
          <w:sz w:val="22"/>
          <w:szCs w:val="22"/>
        </w:rPr>
        <w:t>¿E</w:t>
      </w:r>
      <w:r w:rsidR="00FA1FFB" w:rsidRPr="00FA1FFB">
        <w:rPr>
          <w:rFonts w:ascii="Garamond" w:hAnsi="Garamond"/>
          <w:sz w:val="22"/>
          <w:szCs w:val="22"/>
        </w:rPr>
        <w:t>n contra</w:t>
      </w:r>
      <w:r w:rsidR="00FA1FFB">
        <w:rPr>
          <w:rFonts w:ascii="Garamond" w:hAnsi="Garamond"/>
          <w:sz w:val="22"/>
          <w:szCs w:val="22"/>
        </w:rPr>
        <w:t>? ¿E</w:t>
      </w:r>
      <w:r w:rsidR="00FA1FFB" w:rsidRPr="00FA1FFB">
        <w:rPr>
          <w:rFonts w:ascii="Garamond" w:hAnsi="Garamond"/>
          <w:sz w:val="22"/>
          <w:szCs w:val="22"/>
        </w:rPr>
        <w:t>n abstención</w:t>
      </w:r>
      <w:r w:rsidR="00FA1FFB">
        <w:rPr>
          <w:rFonts w:ascii="Garamond" w:hAnsi="Garamond"/>
          <w:sz w:val="22"/>
          <w:szCs w:val="22"/>
        </w:rPr>
        <w:t>? S</w:t>
      </w:r>
      <w:r w:rsidR="003F6436">
        <w:rPr>
          <w:rFonts w:ascii="Garamond" w:hAnsi="Garamond"/>
          <w:sz w:val="22"/>
          <w:szCs w:val="22"/>
        </w:rPr>
        <w:t>eñor Secretario dé</w:t>
      </w:r>
      <w:r w:rsidR="00FA1FFB" w:rsidRPr="00FA1FFB">
        <w:rPr>
          <w:rFonts w:ascii="Garamond" w:hAnsi="Garamond"/>
          <w:sz w:val="22"/>
          <w:szCs w:val="22"/>
        </w:rPr>
        <w:t xml:space="preserve"> cuenta del resultado</w:t>
      </w:r>
      <w:r w:rsidR="0040758A">
        <w:rPr>
          <w:rFonts w:ascii="Garamond" w:hAnsi="Garamond"/>
          <w:sz w:val="22"/>
          <w:szCs w:val="22"/>
        </w:rPr>
        <w:t>”</w:t>
      </w:r>
      <w:r w:rsidR="00FA1FFB" w:rsidRPr="00FA1FFB">
        <w:rPr>
          <w:rFonts w:ascii="Garamond" w:hAnsi="Garamond"/>
          <w:sz w:val="22"/>
          <w:szCs w:val="22"/>
        </w:rPr>
        <w:t>.</w:t>
      </w:r>
      <w:r w:rsidR="003F6436">
        <w:rPr>
          <w:rFonts w:ascii="Garamond" w:hAnsi="Garamond"/>
          <w:sz w:val="22"/>
          <w:szCs w:val="22"/>
        </w:rPr>
        <w:t xml:space="preserve"> </w:t>
      </w:r>
      <w:r w:rsidR="0040758A" w:rsidRPr="00AC656B">
        <w:rPr>
          <w:rFonts w:ascii="Garamond" w:hAnsi="Garamond"/>
          <w:sz w:val="22"/>
          <w:szCs w:val="22"/>
          <w:shd w:val="clear" w:color="auto" w:fill="FFFFFF"/>
          <w:lang w:val="es-ES_tradnl"/>
        </w:rPr>
        <w:t xml:space="preserve">El C. Secretario General, </w:t>
      </w:r>
      <w:r w:rsidR="0040758A" w:rsidRPr="00AC656B">
        <w:rPr>
          <w:rFonts w:ascii="Garamond" w:hAnsi="Garamond"/>
          <w:sz w:val="22"/>
          <w:szCs w:val="22"/>
          <w:shd w:val="clear" w:color="auto" w:fill="FFFFFF"/>
        </w:rPr>
        <w:t>Abg. José Juan Velázquez Hernández</w:t>
      </w:r>
      <w:r w:rsidR="0040758A" w:rsidRPr="00AC656B">
        <w:rPr>
          <w:rFonts w:ascii="Garamond" w:hAnsi="Garamond"/>
          <w:sz w:val="22"/>
          <w:szCs w:val="22"/>
          <w:shd w:val="clear" w:color="auto" w:fill="FFFFFF"/>
          <w:lang w:val="es-ES_tradnl"/>
        </w:rPr>
        <w:t>: “</w:t>
      </w:r>
      <w:r w:rsidR="00FA1FFB" w:rsidRPr="00FA1FFB">
        <w:rPr>
          <w:rFonts w:ascii="Garamond" w:hAnsi="Garamond"/>
          <w:sz w:val="22"/>
          <w:szCs w:val="22"/>
        </w:rPr>
        <w:t xml:space="preserve">Claro que sí señor Presidente, doy cuenta </w:t>
      </w:r>
      <w:r w:rsidR="003F6436">
        <w:rPr>
          <w:rFonts w:ascii="Garamond" w:hAnsi="Garamond"/>
          <w:sz w:val="22"/>
          <w:szCs w:val="22"/>
        </w:rPr>
        <w:t xml:space="preserve">a </w:t>
      </w:r>
      <w:r w:rsidR="00FA1FFB" w:rsidRPr="00FA1FFB">
        <w:rPr>
          <w:rFonts w:ascii="Garamond" w:hAnsi="Garamond"/>
          <w:sz w:val="22"/>
          <w:szCs w:val="22"/>
        </w:rPr>
        <w:t xml:space="preserve">usted con </w:t>
      </w:r>
      <w:r w:rsidR="00382F58">
        <w:rPr>
          <w:rFonts w:ascii="Garamond" w:hAnsi="Garamond"/>
          <w:sz w:val="22"/>
          <w:szCs w:val="22"/>
        </w:rPr>
        <w:t>quince</w:t>
      </w:r>
      <w:r w:rsidR="00FA1FFB" w:rsidRPr="00FA1FFB">
        <w:rPr>
          <w:rFonts w:ascii="Garamond" w:hAnsi="Garamond"/>
          <w:sz w:val="22"/>
          <w:szCs w:val="22"/>
        </w:rPr>
        <w:t xml:space="preserve"> votos a favor, cero votos en contra y cero abstenciones.</w:t>
      </w:r>
      <w:r w:rsidR="003F6436">
        <w:rPr>
          <w:rFonts w:ascii="Garamond" w:hAnsi="Garamond"/>
          <w:sz w:val="22"/>
          <w:szCs w:val="22"/>
        </w:rPr>
        <w:t xml:space="preserve"> Es cuanto”. </w:t>
      </w:r>
      <w:r w:rsidR="00382F58" w:rsidRPr="00ED24C0">
        <w:rPr>
          <w:rFonts w:ascii="Garamond" w:hAnsi="Garamond"/>
          <w:sz w:val="22"/>
          <w:szCs w:val="22"/>
        </w:rPr>
        <w:t xml:space="preserve">El C. Presidente Municipal, </w:t>
      </w:r>
      <w:r w:rsidR="00382F58" w:rsidRPr="00ED24C0">
        <w:rPr>
          <w:rFonts w:ascii="Garamond" w:hAnsi="Garamond"/>
          <w:sz w:val="22"/>
          <w:szCs w:val="22"/>
          <w:lang w:val="es-MX"/>
        </w:rPr>
        <w:t xml:space="preserve">Arq. Luis Ernesto Munguía </w:t>
      </w:r>
      <w:r w:rsidR="00382F58" w:rsidRPr="00E1512E">
        <w:rPr>
          <w:rFonts w:ascii="Garamond" w:hAnsi="Garamond"/>
          <w:sz w:val="22"/>
          <w:szCs w:val="22"/>
          <w:lang w:val="es-MX"/>
        </w:rPr>
        <w:t>González</w:t>
      </w:r>
      <w:r w:rsidR="00382F58" w:rsidRPr="00E1512E">
        <w:rPr>
          <w:rFonts w:ascii="Garamond" w:hAnsi="Garamond"/>
          <w:sz w:val="22"/>
          <w:szCs w:val="22"/>
        </w:rPr>
        <w:t>: “</w:t>
      </w:r>
      <w:r w:rsidR="00FA1FFB" w:rsidRPr="00FA1FFB">
        <w:rPr>
          <w:rFonts w:ascii="Garamond" w:hAnsi="Garamond"/>
          <w:color w:val="auto"/>
          <w:sz w:val="22"/>
          <w:szCs w:val="22"/>
        </w:rPr>
        <w:t>Queda aprobado por mayoría simple de votos</w:t>
      </w:r>
      <w:r w:rsidR="00382F58">
        <w:rPr>
          <w:rFonts w:ascii="Garamond" w:hAnsi="Garamond"/>
          <w:color w:val="auto"/>
          <w:sz w:val="22"/>
          <w:szCs w:val="22"/>
        </w:rPr>
        <w:t xml:space="preserve">”. </w:t>
      </w:r>
      <w:r w:rsidR="00382F58">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w:t>
      </w:r>
      <w:r w:rsidR="0002246F" w:rsidRPr="0002246F">
        <w:rPr>
          <w:rFonts w:ascii="Garamond" w:eastAsia="Calibri" w:hAnsi="Garamond" w:cs="Times New Roman"/>
          <w:b/>
          <w:color w:val="auto"/>
          <w:sz w:val="22"/>
          <w:szCs w:val="22"/>
          <w:lang w:val="es-MX"/>
        </w:rPr>
        <w:lastRenderedPageBreak/>
        <w:t xml:space="preserve">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135406">
        <w:rPr>
          <w:rFonts w:ascii="Garamond" w:eastAsia="Calibri" w:hAnsi="Garamond"/>
          <w:sz w:val="22"/>
          <w:szCs w:val="22"/>
          <w:lang w:val="es-ES_tradnl"/>
        </w:rPr>
        <w:t>-------------</w:t>
      </w:r>
      <w:r w:rsidR="00135406"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8.- Lectura, discusión y en su caso aprobación de dictámenes agendados por parte de las Comisiones Edilicias Permanentes del Ayuntamiento. </w:t>
      </w:r>
      <w:r w:rsidR="0040758A" w:rsidRPr="00ED24C0">
        <w:rPr>
          <w:rFonts w:ascii="Garamond" w:hAnsi="Garamond"/>
          <w:sz w:val="22"/>
          <w:szCs w:val="22"/>
        </w:rPr>
        <w:t xml:space="preserve">El C. Presidente Municipal, </w:t>
      </w:r>
      <w:r w:rsidR="0040758A" w:rsidRPr="00ED24C0">
        <w:rPr>
          <w:rFonts w:ascii="Garamond" w:hAnsi="Garamond"/>
          <w:sz w:val="22"/>
          <w:szCs w:val="22"/>
          <w:lang w:val="es-MX"/>
        </w:rPr>
        <w:t xml:space="preserve">Arq. Luis Ernesto Munguía </w:t>
      </w:r>
      <w:r w:rsidR="0040758A" w:rsidRPr="00E1512E">
        <w:rPr>
          <w:rFonts w:ascii="Garamond" w:hAnsi="Garamond"/>
          <w:sz w:val="22"/>
          <w:szCs w:val="22"/>
          <w:lang w:val="es-MX"/>
        </w:rPr>
        <w:t>González</w:t>
      </w:r>
      <w:r w:rsidR="0040758A" w:rsidRPr="00E1512E">
        <w:rPr>
          <w:rFonts w:ascii="Garamond" w:hAnsi="Garamond"/>
          <w:sz w:val="22"/>
          <w:szCs w:val="22"/>
        </w:rPr>
        <w:t>: “</w:t>
      </w:r>
      <w:r w:rsidR="0040758A">
        <w:rPr>
          <w:rFonts w:ascii="Garamond" w:hAnsi="Garamond"/>
          <w:sz w:val="22"/>
          <w:szCs w:val="22"/>
        </w:rPr>
        <w:t>Y</w:t>
      </w:r>
      <w:r w:rsidR="00FA1FFB" w:rsidRPr="00FA1FFB">
        <w:rPr>
          <w:rFonts w:ascii="Garamond" w:hAnsi="Garamond"/>
          <w:sz w:val="22"/>
          <w:szCs w:val="22"/>
        </w:rPr>
        <w:t xml:space="preserve"> pasamos al punto </w:t>
      </w:r>
      <w:r w:rsidR="003F6436">
        <w:rPr>
          <w:rFonts w:ascii="Garamond" w:hAnsi="Garamond"/>
          <w:sz w:val="22"/>
          <w:szCs w:val="22"/>
        </w:rPr>
        <w:t>ocho.</w:t>
      </w:r>
      <w:r w:rsidR="0040758A">
        <w:rPr>
          <w:rFonts w:ascii="Garamond" w:hAnsi="Garamond"/>
          <w:sz w:val="22"/>
          <w:szCs w:val="22"/>
        </w:rPr>
        <w:t xml:space="preserve"> </w:t>
      </w:r>
      <w:r w:rsidR="003F6436">
        <w:rPr>
          <w:rFonts w:ascii="Garamond" w:hAnsi="Garamond"/>
          <w:sz w:val="22"/>
          <w:szCs w:val="22"/>
        </w:rPr>
        <w:t>Es en el que tenemos la lectura,</w:t>
      </w:r>
      <w:r w:rsidR="00FA1FFB" w:rsidRPr="00FA1FFB">
        <w:rPr>
          <w:rFonts w:ascii="Garamond" w:hAnsi="Garamond"/>
          <w:sz w:val="22"/>
          <w:szCs w:val="22"/>
        </w:rPr>
        <w:t xml:space="preserve"> discusión</w:t>
      </w:r>
      <w:r w:rsidR="003F6436">
        <w:rPr>
          <w:rFonts w:ascii="Garamond" w:hAnsi="Garamond"/>
          <w:sz w:val="22"/>
          <w:szCs w:val="22"/>
        </w:rPr>
        <w:t xml:space="preserve"> </w:t>
      </w:r>
      <w:r w:rsidR="00FA1FFB" w:rsidRPr="00FA1FFB">
        <w:rPr>
          <w:rFonts w:ascii="Garamond" w:hAnsi="Garamond"/>
          <w:sz w:val="22"/>
          <w:szCs w:val="22"/>
        </w:rPr>
        <w:t xml:space="preserve">y en su caso, aprobación de dictámenes agendados emitidos por las </w:t>
      </w:r>
      <w:r w:rsidR="003F6436" w:rsidRPr="00FA1FFB">
        <w:rPr>
          <w:rFonts w:ascii="Garamond" w:hAnsi="Garamond"/>
          <w:sz w:val="22"/>
          <w:szCs w:val="22"/>
        </w:rPr>
        <w:t>Comisiones Edilicias</w:t>
      </w:r>
      <w:r w:rsidR="003F6436">
        <w:rPr>
          <w:rFonts w:ascii="Garamond" w:hAnsi="Garamond"/>
          <w:sz w:val="22"/>
          <w:szCs w:val="22"/>
        </w:rPr>
        <w:t>.</w:t>
      </w:r>
      <w:r w:rsidR="00FA1FFB" w:rsidRPr="00FA1FFB">
        <w:rPr>
          <w:rFonts w:ascii="Garamond" w:hAnsi="Garamond"/>
          <w:sz w:val="22"/>
          <w:szCs w:val="22"/>
        </w:rPr>
        <w:t xml:space="preserve"> </w:t>
      </w:r>
      <w:r w:rsidR="003F6436">
        <w:rPr>
          <w:rFonts w:ascii="Garamond" w:hAnsi="Garamond"/>
          <w:sz w:val="22"/>
          <w:szCs w:val="22"/>
        </w:rPr>
        <w:t>P</w:t>
      </w:r>
      <w:r w:rsidR="00FA1FFB" w:rsidRPr="00FA1FFB">
        <w:rPr>
          <w:rFonts w:ascii="Garamond" w:hAnsi="Garamond"/>
          <w:sz w:val="22"/>
          <w:szCs w:val="22"/>
        </w:rPr>
        <w:t>or lo que solicitó</w:t>
      </w:r>
      <w:r w:rsidR="003F6436">
        <w:rPr>
          <w:rFonts w:ascii="Garamond" w:hAnsi="Garamond"/>
          <w:sz w:val="22"/>
          <w:szCs w:val="22"/>
        </w:rPr>
        <w:t xml:space="preserve"> a nuestro Secretario General dé</w:t>
      </w:r>
      <w:r w:rsidR="00FA1FFB" w:rsidRPr="00FA1FFB">
        <w:rPr>
          <w:rFonts w:ascii="Garamond" w:hAnsi="Garamond"/>
          <w:sz w:val="22"/>
          <w:szCs w:val="22"/>
        </w:rPr>
        <w:t xml:space="preserve"> cuenta de los dictámenes que se tienen enlistados en este apartado.</w:t>
      </w:r>
      <w:r w:rsidR="0040758A">
        <w:rPr>
          <w:rFonts w:ascii="Garamond" w:hAnsi="Garamond"/>
          <w:sz w:val="22"/>
          <w:szCs w:val="22"/>
        </w:rPr>
        <w:t xml:space="preserve"> </w:t>
      </w:r>
      <w:r w:rsidR="00FA1FFB" w:rsidRPr="00FA1FFB">
        <w:rPr>
          <w:rFonts w:ascii="Garamond" w:hAnsi="Garamond"/>
          <w:sz w:val="22"/>
          <w:szCs w:val="22"/>
        </w:rPr>
        <w:t>Adelante</w:t>
      </w:r>
      <w:r w:rsidR="0040758A">
        <w:rPr>
          <w:rFonts w:ascii="Garamond" w:hAnsi="Garamond"/>
          <w:sz w:val="22"/>
          <w:szCs w:val="22"/>
        </w:rPr>
        <w:t xml:space="preserve"> S</w:t>
      </w:r>
      <w:r w:rsidR="00FA1FFB" w:rsidRPr="00FA1FFB">
        <w:rPr>
          <w:rFonts w:ascii="Garamond" w:hAnsi="Garamond"/>
          <w:sz w:val="22"/>
          <w:szCs w:val="22"/>
        </w:rPr>
        <w:t>ecretario</w:t>
      </w:r>
      <w:r w:rsidR="0040758A">
        <w:rPr>
          <w:rFonts w:ascii="Garamond" w:hAnsi="Garamond"/>
          <w:sz w:val="22"/>
          <w:szCs w:val="22"/>
        </w:rPr>
        <w:t>”</w:t>
      </w:r>
      <w:r w:rsidR="00FA1FFB" w:rsidRPr="00FA1FFB">
        <w:rPr>
          <w:rFonts w:ascii="Garamond" w:hAnsi="Garamond"/>
          <w:sz w:val="22"/>
          <w:szCs w:val="22"/>
        </w:rPr>
        <w:t>.</w:t>
      </w:r>
      <w:r w:rsidR="0040758A">
        <w:rPr>
          <w:rFonts w:ascii="Garamond" w:hAnsi="Garamond"/>
          <w:sz w:val="22"/>
          <w:szCs w:val="22"/>
        </w:rPr>
        <w:t xml:space="preserve"> -----------------------------------------------------------------------------------------------------------------------------------------------------------------------------------</w:t>
      </w:r>
      <w:r w:rsidR="00C90C24">
        <w:rPr>
          <w:rFonts w:ascii="Garamond" w:hAnsi="Garamond"/>
          <w:sz w:val="22"/>
          <w:szCs w:val="22"/>
        </w:rPr>
        <w:t xml:space="preserve">---- </w:t>
      </w:r>
      <w:r w:rsidR="00C90C24" w:rsidRPr="00C90C24">
        <w:rPr>
          <w:rFonts w:ascii="Garamond" w:hAnsi="Garamond"/>
          <w:b/>
          <w:sz w:val="22"/>
          <w:szCs w:val="22"/>
        </w:rPr>
        <w:t>8.1.- Dictamen emitido por los integrantes de la Comisión Edilicia Permanente de Medio Ambiente Sano, Acción por el Clima y Protección Animal, que tiene por objeto resolver la Iniciativa de Acuerdo de Ayuntamiento presentada por el Arq. Luis Ernesto Munguía González y Lic. María Magdalena Urbina Martínez; en su carácter de Presidente Municipal y de Regidora Presidenta de la Comisión Edilicia Permanente de Medioambiente Sano, Acción por el Clima y Protección Animal turnada a dichas comisiones a través del Acuerdo 559/2026, que tiene por objeto que el Pleno de Ayuntamiento autorice la suscripción del Convenio de Colaboración que tiene por objeto que el Municipio de Puerto Vallarta, Jalisco, se adhiera a la iniciativa Plastic Smart Cities promovida por World Wildlife Fund, INC. (WWF), para la reducción de uso de plásticos en la ciudad y avanzar hacia la meta 2030 de cero plásticos en la naturaleza.</w:t>
      </w:r>
      <w:r w:rsidR="0040758A">
        <w:rPr>
          <w:rFonts w:ascii="Garamond" w:hAnsi="Garamond"/>
          <w:b/>
          <w:sz w:val="22"/>
          <w:szCs w:val="22"/>
        </w:rPr>
        <w:t xml:space="preserve"> </w:t>
      </w:r>
      <w:r w:rsidR="0040758A" w:rsidRPr="006555CC">
        <w:rPr>
          <w:rFonts w:ascii="Garamond" w:eastAsia="Calibri" w:hAnsi="Garamond" w:cs="Times New Roman"/>
          <w:sz w:val="22"/>
          <w:szCs w:val="22"/>
          <w:lang w:val="es-MX"/>
        </w:rPr>
        <w:t>Lo anterior, de conformidad al Dictamen planteado y aprobado en los siguientes términos: -----------</w:t>
      </w:r>
      <w:r w:rsidR="0040758A">
        <w:rPr>
          <w:rFonts w:ascii="Garamond" w:eastAsia="Calibri" w:hAnsi="Garamond" w:cs="Times New Roman"/>
          <w:sz w:val="22"/>
          <w:szCs w:val="22"/>
          <w:lang w:val="es-MX"/>
        </w:rPr>
        <w:t>---</w:t>
      </w:r>
      <w:r w:rsidR="0040758A" w:rsidRPr="006555CC">
        <w:rPr>
          <w:rFonts w:ascii="Garamond" w:eastAsia="Calibri" w:hAnsi="Garamond" w:cs="Times New Roman"/>
          <w:sz w:val="22"/>
          <w:szCs w:val="22"/>
          <w:lang w:val="es-MX"/>
        </w:rPr>
        <w:t>-----------------</w:t>
      </w:r>
      <w:r w:rsidR="00626BCE">
        <w:rPr>
          <w:rFonts w:ascii="Garamond" w:eastAsia="Calibri" w:hAnsi="Garamond" w:cs="Times New Roman"/>
          <w:sz w:val="22"/>
          <w:szCs w:val="22"/>
          <w:lang w:val="es-MX"/>
        </w:rPr>
        <w:t xml:space="preserve"> </w:t>
      </w:r>
      <w:r w:rsidR="00626BCE" w:rsidRPr="00626BCE">
        <w:rPr>
          <w:rFonts w:eastAsia="Cambria"/>
          <w:b/>
          <w:bCs/>
          <w:sz w:val="20"/>
          <w:szCs w:val="20"/>
          <w:lang w:val="es-ES_tradnl" w:eastAsia="es-MX"/>
        </w:rPr>
        <w:t>H. AYUNTAMIENTO CONSTITUCIONAL DE PUERTO VALLARTA, JALISCO. PRESENTE.</w:t>
      </w:r>
      <w:r w:rsidR="00626BCE">
        <w:rPr>
          <w:rFonts w:eastAsia="Cambria"/>
          <w:b/>
          <w:bCs/>
          <w:sz w:val="20"/>
          <w:szCs w:val="20"/>
          <w:lang w:val="es-ES_tradnl" w:eastAsia="es-MX"/>
        </w:rPr>
        <w:t xml:space="preserve"> </w:t>
      </w:r>
      <w:r w:rsidR="00626BCE" w:rsidRPr="00626BCE">
        <w:rPr>
          <w:rFonts w:eastAsia="Cambria"/>
          <w:sz w:val="20"/>
          <w:szCs w:val="20"/>
          <w:lang w:val="es-ES_tradnl" w:eastAsia="es-MX"/>
        </w:rPr>
        <w:t>Los que suscriben, en nuestro carácter de ediles e integrantes de la</w:t>
      </w:r>
      <w:r w:rsidR="00626BCE" w:rsidRPr="000C694A">
        <w:rPr>
          <w:rFonts w:eastAsia="Cambria"/>
          <w:sz w:val="20"/>
          <w:szCs w:val="20"/>
          <w:lang w:val="es-ES_tradnl" w:eastAsia="es-MX"/>
        </w:rPr>
        <w:t xml:space="preserve"> </w:t>
      </w:r>
      <w:r w:rsidR="00626BCE" w:rsidRPr="000C694A">
        <w:rPr>
          <w:rFonts w:eastAsia="Cambria"/>
          <w:bCs/>
          <w:sz w:val="20"/>
          <w:szCs w:val="20"/>
          <w:lang w:val="es-ES_tradnl" w:eastAsia="es-MX"/>
        </w:rPr>
        <w:t>Comisión Edilicia Permanente Medio Ambiente Sano, Acción por el Clima y Protección Animal</w:t>
      </w:r>
      <w:r w:rsidR="00626BCE" w:rsidRPr="000C694A">
        <w:rPr>
          <w:rFonts w:eastAsia="Cambria"/>
          <w:sz w:val="20"/>
          <w:szCs w:val="20"/>
          <w:lang w:val="es-ES_tradnl" w:eastAsia="es-MX"/>
        </w:rPr>
        <w:t>,</w:t>
      </w:r>
      <w:r w:rsidR="00626BCE" w:rsidRPr="00626BCE">
        <w:rPr>
          <w:rFonts w:eastAsia="Cambria"/>
          <w:sz w:val="20"/>
          <w:szCs w:val="20"/>
          <w:lang w:val="es-ES_tradnl" w:eastAsia="es-MX"/>
        </w:rPr>
        <w:t xml:space="preserve"> con el carácter de Comisión Convocante, así como los ediles integrantes de las Comisiones coadyuvantes de Playas Libres, Limpias y Certificadas, con fundamento a lo establecido por el artículo 27 de la Ley del Gobierno y al Administración Pública Municipal del Estado de Jalisco, en relación con los artículos 71 fracciones XXIV y XXVII, 77 fracción II, 78 fracción II, 102, 105 y 117 del Reglamento del Gobierno Municipal de Puerto Vallarta, Jalisco, sometemos a consideración del Pleno del Honorable Ayuntamiento Constitucional de Puerto Vallarta, Jalisco, el presente</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DICTAMEN</w:t>
      </w:r>
      <w:r w:rsidR="00626BCE">
        <w:rPr>
          <w:rFonts w:eastAsia="Cambria"/>
          <w:b/>
          <w:bCs/>
          <w:sz w:val="20"/>
          <w:szCs w:val="20"/>
          <w:lang w:val="es-ES_tradnl" w:eastAsia="es-MX"/>
        </w:rPr>
        <w:t xml:space="preserve">. </w:t>
      </w:r>
      <w:r w:rsidR="00626BCE" w:rsidRPr="00626BCE">
        <w:rPr>
          <w:rFonts w:eastAsia="Cambria"/>
          <w:sz w:val="20"/>
          <w:szCs w:val="20"/>
          <w:lang w:val="es-ES_tradnl" w:eastAsia="es-MX"/>
        </w:rPr>
        <w:t xml:space="preserve">Que tiene por objeto resolver la iniciativa de Acuerdo de Ayuntamiento presentada por </w:t>
      </w:r>
      <w:r w:rsidR="00626BCE" w:rsidRPr="000C694A">
        <w:rPr>
          <w:rFonts w:eastAsia="Cambria"/>
          <w:bCs/>
          <w:sz w:val="20"/>
          <w:szCs w:val="20"/>
          <w:lang w:val="es-ES_tradnl" w:eastAsia="es-MX"/>
        </w:rPr>
        <w:t>la Lic. María Magdalena Urbina Martínez; Arq. Luis Ernesto Munguía González, en su carácter de Presidente Municipal y regidora presidenta de la Comisión Edilicia Permanente Medioambiente Sano, Acción por el Clima y Protección Animal turnada a estas Comisiones a través del Acuerdo 559/2026</w:t>
      </w:r>
      <w:r w:rsidR="00626BCE" w:rsidRPr="000C694A">
        <w:rPr>
          <w:rFonts w:eastAsia="Cambria"/>
          <w:sz w:val="20"/>
          <w:szCs w:val="20"/>
          <w:lang w:val="es-ES_tradnl" w:eastAsia="es-MX"/>
        </w:rPr>
        <w:t xml:space="preserve">, </w:t>
      </w:r>
      <w:r w:rsidR="00626BCE" w:rsidRPr="00626BCE">
        <w:rPr>
          <w:rFonts w:eastAsia="Cambria"/>
          <w:sz w:val="20"/>
          <w:szCs w:val="20"/>
          <w:lang w:val="es-ES_tradnl" w:eastAsia="es-MX"/>
        </w:rPr>
        <w:t>que tiene por objeto que el Pleno del Ayuntamiento autorice la suscripción del Convenio de Colaboración que tiene por objeto que el municipio de Puerto Vallarta, Jalisco, se adhiera a la iniciativa Plastic Smart Cities promovida por World Wildlife Fund, INC. (WWF), para la reducción de uso de plásticos en la ciudad y avanzar hacia la meta de 2030 de cero plásticos en la naturaleza.</w:t>
      </w:r>
      <w:r w:rsidR="00626BCE">
        <w:rPr>
          <w:rFonts w:eastAsia="Cambria"/>
          <w:sz w:val="20"/>
          <w:szCs w:val="20"/>
          <w:lang w:val="es-ES_tradnl" w:eastAsia="es-MX"/>
        </w:rPr>
        <w:t xml:space="preserve"> </w:t>
      </w:r>
      <w:r w:rsidR="00626BCE" w:rsidRPr="00626BCE">
        <w:rPr>
          <w:rFonts w:eastAsia="Cambria"/>
          <w:sz w:val="20"/>
          <w:szCs w:val="20"/>
          <w:lang w:val="es-ES_tradnl" w:eastAsia="es-MX"/>
        </w:rPr>
        <w:t>En razón de lo anterior, con la finalidad de dar cumplimiento a lo señalado por el artículo 132 del Reglamento del Gobierno Municipal de Puerto Vallarta, Jalisco, esta Comisión Edilicia Permanente despliega su posicionamiento a través de los siguientes apartados.</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ANTECEDENTES:</w:t>
      </w:r>
      <w:r w:rsidR="00626BCE">
        <w:rPr>
          <w:rFonts w:eastAsia="Cambria"/>
          <w:b/>
          <w:bCs/>
          <w:sz w:val="20"/>
          <w:szCs w:val="20"/>
          <w:lang w:val="es-ES_tradnl" w:eastAsia="es-MX"/>
        </w:rPr>
        <w:t xml:space="preserve"> </w:t>
      </w:r>
      <w:r w:rsidR="00626BCE" w:rsidRPr="00626BCE">
        <w:rPr>
          <w:rFonts w:eastAsia="Cambria"/>
          <w:b/>
          <w:sz w:val="20"/>
          <w:szCs w:val="20"/>
          <w:lang w:val="es-ES_tradnl" w:eastAsia="es-MX"/>
        </w:rPr>
        <w:t>I.</w:t>
      </w:r>
      <w:r w:rsidR="00626BCE">
        <w:rPr>
          <w:rFonts w:eastAsia="Cambria"/>
          <w:sz w:val="20"/>
          <w:szCs w:val="20"/>
          <w:lang w:val="es-ES_tradnl" w:eastAsia="es-MX"/>
        </w:rPr>
        <w:t xml:space="preserve"> </w:t>
      </w:r>
      <w:r w:rsidR="00626BCE" w:rsidRPr="00626BCE">
        <w:rPr>
          <w:rFonts w:eastAsia="Cambria"/>
          <w:sz w:val="20"/>
          <w:szCs w:val="20"/>
          <w:lang w:val="es-ES_tradnl" w:eastAsia="es-MX"/>
        </w:rPr>
        <w:t xml:space="preserve">Con fecha 12 de Enero de 2026, la Dra. Karla Ríos y Emmanuel Rivera, del equipo de WWF México, tuvieron a bien realizar la propuesta a la Gerencia de Territorio y Ciudad Sustentable, la Dirección de Sostenibilidad Ambiental y la Comisión Edilicia Permanente de Medio Ambiente Sano, Acción por el Clima y Protección Animal, para impulsar la adhesión del municipio de Puerto Vallarta, Jalisco, a la iniciativa Plastic Smart Cities, promovida por WWF, de la cual, La Paz, Baja California, y, Guadalajara, Jalisco, ya forman parte. </w:t>
      </w:r>
      <w:r w:rsidR="00626BCE" w:rsidRPr="00626BCE">
        <w:rPr>
          <w:rFonts w:eastAsia="Cambria"/>
          <w:b/>
          <w:sz w:val="20"/>
          <w:szCs w:val="20"/>
          <w:lang w:val="es-ES_tradnl" w:eastAsia="es-MX"/>
        </w:rPr>
        <w:t>II.</w:t>
      </w:r>
      <w:r w:rsidR="00626BCE">
        <w:rPr>
          <w:rFonts w:eastAsia="Cambria"/>
          <w:sz w:val="20"/>
          <w:szCs w:val="20"/>
          <w:lang w:val="es-ES_tradnl" w:eastAsia="es-MX"/>
        </w:rPr>
        <w:t xml:space="preserve"> </w:t>
      </w:r>
      <w:r w:rsidR="00626BCE" w:rsidRPr="00626BCE">
        <w:rPr>
          <w:rFonts w:eastAsia="Cambria"/>
          <w:sz w:val="20"/>
          <w:szCs w:val="20"/>
          <w:lang w:val="es-ES_tradnl" w:eastAsia="es-MX"/>
        </w:rPr>
        <w:t xml:space="preserve">Representantes de la Gerencia de Territorio y Ciudad Sustentable, la Dirección de Sostenibilidad </w:t>
      </w:r>
      <w:r w:rsidR="00626BCE" w:rsidRPr="00626BCE">
        <w:rPr>
          <w:rFonts w:eastAsia="Cambria"/>
          <w:sz w:val="20"/>
          <w:szCs w:val="20"/>
          <w:lang w:val="es-ES_tradnl" w:eastAsia="es-MX"/>
        </w:rPr>
        <w:lastRenderedPageBreak/>
        <w:t>Ambiental y la Comisión Edilicia Permanente Medio Ambiente Sano, Acción por el Clima y Protección Animal han llevado a cabo mesas de trabajo en conjunto con WWF para determinar la viabilidad del proyecto y el cronograma de acción.</w:t>
      </w:r>
      <w:r w:rsidR="00626BCE">
        <w:rPr>
          <w:rFonts w:eastAsia="Cambria"/>
          <w:sz w:val="20"/>
          <w:szCs w:val="20"/>
          <w:lang w:val="es-ES_tradnl" w:eastAsia="es-MX"/>
        </w:rPr>
        <w:t xml:space="preserve"> </w:t>
      </w:r>
      <w:r w:rsidR="00626BCE">
        <w:rPr>
          <w:rFonts w:eastAsia="Cambria"/>
          <w:b/>
          <w:sz w:val="20"/>
          <w:szCs w:val="20"/>
          <w:lang w:val="es-ES_tradnl" w:eastAsia="es-MX"/>
        </w:rPr>
        <w:t xml:space="preserve">III. </w:t>
      </w:r>
      <w:r w:rsidR="00626BCE" w:rsidRPr="00626BCE">
        <w:rPr>
          <w:rFonts w:eastAsia="Cambria"/>
          <w:sz w:val="20"/>
          <w:szCs w:val="20"/>
          <w:lang w:val="es-ES_tradnl" w:eastAsia="es-MX"/>
        </w:rPr>
        <w:t>El día 11 once de Mayo de 2026 fue presentada la iniciativa de acuerdo de ayuntamiento por el Arq. Luis Ernesto Munguía González y la Lic. María Magdalena Urbina Martínez, para la firma de convenio de colaboración entre WWF y el Ayuntamiento de Puerto Vallarta, Jalisco, a fin de adherirse a la iniciativa de Plastic Smart Cities.</w:t>
      </w:r>
      <w:r w:rsidR="00626BCE">
        <w:rPr>
          <w:rFonts w:eastAsia="Cambria"/>
          <w:sz w:val="20"/>
          <w:szCs w:val="20"/>
          <w:lang w:val="es-ES_tradnl" w:eastAsia="es-MX"/>
        </w:rPr>
        <w:t xml:space="preserve"> </w:t>
      </w:r>
      <w:r w:rsidR="00626BCE">
        <w:rPr>
          <w:rFonts w:eastAsia="Cambria"/>
          <w:b/>
          <w:sz w:val="20"/>
          <w:szCs w:val="20"/>
          <w:lang w:val="es-ES_tradnl" w:eastAsia="es-MX"/>
        </w:rPr>
        <w:t xml:space="preserve">IV. </w:t>
      </w:r>
      <w:r w:rsidR="00626BCE" w:rsidRPr="00626BCE">
        <w:rPr>
          <w:rFonts w:eastAsia="Cambria"/>
          <w:sz w:val="20"/>
          <w:szCs w:val="20"/>
          <w:lang w:val="es-ES_tradnl" w:eastAsia="es-MX"/>
        </w:rPr>
        <w:t>Mediante acuerdo de ayuntamiento 559/2026, la iniciativa anteriormente descrita fue turnada para su estudio a la Comisión de Medio Ambiente Sano, Acción por el Clima y Protección Animal, en coadyuvancia con la Comisión de Playas Libres, Limpias y Certificadas.</w:t>
      </w:r>
      <w:r w:rsidR="00626BCE">
        <w:rPr>
          <w:rFonts w:eastAsia="Cambria"/>
          <w:sz w:val="20"/>
          <w:szCs w:val="20"/>
          <w:lang w:val="es-ES_tradnl" w:eastAsia="es-MX"/>
        </w:rPr>
        <w:t xml:space="preserve"> </w:t>
      </w:r>
      <w:r w:rsidR="00626BCE" w:rsidRPr="00626BCE">
        <w:rPr>
          <w:rFonts w:eastAsia="Cambria"/>
          <w:sz w:val="20"/>
          <w:szCs w:val="20"/>
          <w:lang w:val="es-ES_tradnl" w:eastAsia="es-MX"/>
        </w:rPr>
        <w:t>Manifestado lo anterior y en cumplimiento a lo ordenado por el Pleno del Ayuntamiento Constitucional de Puerto Vallarta, Jalisco, nos avocamos al estudio, y dictaminación del presente asunto, tomando en cuenta el siguiente:</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ANÁLISIS DE LA INICIATIVA</w:t>
      </w:r>
      <w:r w:rsidR="00626BCE">
        <w:rPr>
          <w:rFonts w:eastAsia="Cambria"/>
          <w:b/>
          <w:bCs/>
          <w:sz w:val="20"/>
          <w:szCs w:val="20"/>
          <w:lang w:val="es-ES_tradnl" w:eastAsia="es-MX"/>
        </w:rPr>
        <w:t xml:space="preserve">. </w:t>
      </w:r>
      <w:r w:rsidR="00626BCE" w:rsidRPr="00626BCE">
        <w:rPr>
          <w:rFonts w:eastAsia="Cambria"/>
          <w:sz w:val="20"/>
          <w:szCs w:val="20"/>
          <w:lang w:val="es-ES_tradnl" w:eastAsia="es-MX"/>
        </w:rPr>
        <w:t>La adhesión del municipio de Puerto Vallarta a la iniciativa Plastic Smart Cities representa una acción estratégica y necesaria para fortalecer la protección ambiental, la sostenibilidad urbana y la conservación de los ecosistemas marinos y costeros del municipio. La contaminación por residuos plásticos constituye actualmente uno de los principales problemas ambientales a nivel mundial, debido a sus efectos negativos sobre la biodiversidad, la salud pública y la calidad de vida de las personas. En el caso de Puerto Vallarta, esta problemática adquiere una dimensión aún más relevante por tratarse de un destino turístico costero cuya economía depende, en gran medida, de la conservación de sus playas, océanos, espacios naturales y de la imagen ambiental de la ciudad.</w:t>
      </w:r>
      <w:r w:rsidR="00626BCE">
        <w:rPr>
          <w:rFonts w:eastAsia="Cambria"/>
          <w:sz w:val="20"/>
          <w:szCs w:val="20"/>
          <w:lang w:val="es-ES_tradnl" w:eastAsia="es-MX"/>
        </w:rPr>
        <w:t xml:space="preserve"> </w:t>
      </w:r>
      <w:r w:rsidR="00626BCE" w:rsidRPr="00626BCE">
        <w:rPr>
          <w:rFonts w:eastAsia="Cambria"/>
          <w:sz w:val="20"/>
          <w:szCs w:val="20"/>
          <w:lang w:val="es-ES_tradnl" w:eastAsia="es-MX"/>
        </w:rPr>
        <w:t>La iniciativa resulta especialmente importante porque permite que el municipio se incorpore a una red internacional de ciudades comprometidas con la reducción de la contaminación plástica y la implementación de modelos sostenibles de gestión de residuos. A través de esta adhesión, Puerto Vallarta tendría acceso a mecanismos de cooperación técnica, acompañamiento especializado e intercambio de buenas prácticas con otras ciudades que ya trabajan en estrategias de reducción de plásticos de un solo uso, reciclaje, reutilización y economía circular. Esto fortalece las capacidades institucionales del Ayuntamiento y permite consolidar políticas públicas más eficientes en materia ambiental.</w:t>
      </w:r>
      <w:r w:rsidR="00626BCE">
        <w:rPr>
          <w:rFonts w:eastAsia="Cambria"/>
          <w:sz w:val="20"/>
          <w:szCs w:val="20"/>
          <w:lang w:val="es-ES_tradnl" w:eastAsia="es-MX"/>
        </w:rPr>
        <w:t xml:space="preserve"> </w:t>
      </w:r>
      <w:r w:rsidR="00626BCE" w:rsidRPr="00626BCE">
        <w:rPr>
          <w:rFonts w:eastAsia="Cambria"/>
          <w:sz w:val="20"/>
          <w:szCs w:val="20"/>
          <w:lang w:val="es-ES_tradnl" w:eastAsia="es-MX"/>
        </w:rPr>
        <w:t>Asimismo, la incorporación de Puerto Vallarta a Plastic Smart Cities es necesaria porque responde a retos ambientales concretos que enfrenta el municipio, como la acumulación de residuos en playas, ríos y espacios públicos, así como la presión ambiental derivada del crecimiento urbano y turístico. La contaminación plástica no solo afecta el entorno natural, sino que también puede impactar negativamente la actividad turística, la pesca, la salud de los ecosistemas marinos y la percepción internacional del destino. En este sentido, adherirse a esta iniciativa representa una medida preventiva y de largo plazo orientada a proteger los recursos naturales que constituyen uno de los principales patrimonios ambientales y económicos de la ciudad.</w:t>
      </w:r>
      <w:r w:rsidR="00626BCE">
        <w:rPr>
          <w:rFonts w:eastAsia="Cambria"/>
          <w:sz w:val="20"/>
          <w:szCs w:val="20"/>
          <w:lang w:val="es-ES_tradnl" w:eastAsia="es-MX"/>
        </w:rPr>
        <w:t xml:space="preserve"> </w:t>
      </w:r>
      <w:r w:rsidR="00626BCE" w:rsidRPr="00626BCE">
        <w:rPr>
          <w:rFonts w:eastAsia="Cambria"/>
          <w:sz w:val="20"/>
          <w:szCs w:val="20"/>
          <w:lang w:val="es-ES_tradnl" w:eastAsia="es-MX"/>
        </w:rPr>
        <w:t>De igual manera, esta adhesión fortalece el compromiso institucional del Ayuntamiento con la Agenda 2030 y con los principios internacionales de desarrollo sostenible, particularmente aquellos relacionados con ciudades sostenibles, producción y consumo responsables, acción climática y protección de la vida submarina. La participación del municipio en una iniciativa global impulsada por World Wide Fund for Nature también posiciona a Puerto Vallarta como un referente regional en materia de sostenibilidad y conservación marina, generando beneficios reputacionales y consolidando una imagen de ciudad responsable y comprometida con el cuidado del medio ambiente.</w:t>
      </w:r>
      <w:r w:rsidR="00626BCE">
        <w:rPr>
          <w:rFonts w:eastAsia="Cambria"/>
          <w:sz w:val="20"/>
          <w:szCs w:val="20"/>
          <w:lang w:val="es-ES_tradnl" w:eastAsia="es-MX"/>
        </w:rPr>
        <w:t xml:space="preserve"> </w:t>
      </w:r>
      <w:r w:rsidR="00626BCE" w:rsidRPr="00626BCE">
        <w:rPr>
          <w:rFonts w:eastAsia="Cambria"/>
          <w:sz w:val="20"/>
          <w:szCs w:val="20"/>
          <w:lang w:val="es-ES_tradnl" w:eastAsia="es-MX"/>
        </w:rPr>
        <w:t xml:space="preserve">Otro aspecto relevante es que la adhesión se vincula directamente con la realización del evento Ruta Azul, el cual busca promover acciones de conservación de los océanos y reducción de la contaminación. La firma del convenio en el marco de este encuentro representa una oportunidad estratégica para fortalecer alianzas institucionales, impulsar la participación ciudadana y consolidar proyectos ambientales conjuntos entre gobierno, sociedad civil, academia y sector privado. Esto permite que la iniciativa no quede únicamente en un compromiso simbólico, sino que pueda traducirse en acciones coordinadas y permanentes en favor del </w:t>
      </w:r>
      <w:r w:rsidR="00626BCE" w:rsidRPr="00626BCE">
        <w:rPr>
          <w:rFonts w:eastAsia="Cambria"/>
          <w:sz w:val="20"/>
          <w:szCs w:val="20"/>
          <w:lang w:val="es-ES_tradnl" w:eastAsia="es-MX"/>
        </w:rPr>
        <w:lastRenderedPageBreak/>
        <w:t>medio ambiente.</w:t>
      </w:r>
      <w:r w:rsidR="00626BCE">
        <w:rPr>
          <w:rFonts w:eastAsia="Cambria"/>
          <w:sz w:val="20"/>
          <w:szCs w:val="20"/>
          <w:lang w:val="es-ES_tradnl" w:eastAsia="es-MX"/>
        </w:rPr>
        <w:t xml:space="preserve"> </w:t>
      </w:r>
      <w:r w:rsidR="00626BCE" w:rsidRPr="00626BCE">
        <w:rPr>
          <w:rFonts w:eastAsia="Cambria"/>
          <w:sz w:val="20"/>
          <w:szCs w:val="20"/>
          <w:lang w:val="es-ES_tradnl" w:eastAsia="es-MX"/>
        </w:rPr>
        <w:t>Finalmente, la adhesión de Puerto Vallarta a Plastic Smart Cities resulta jurídicamente viable y socialmente necesaria, ya que se encuentra alineada con el derecho humano a un medio ambiente sano reconocido en el artículo 4° de la Constitución Política de los Estados Unidos Mexicanos, así como con las facultades municipales en materia de protección ambiental y manejo de residuos. En consecuencia, la suscripción de este convenio no solo representa una acción ambientalmente responsable, sino también una decisión de interés público orientada a garantizar el bienestar de las generaciones presentes y futuras, mediante la construcción de un modelo de ciudad más limpia, sostenible y resiliente frente a los desafíos ambientales actuales.</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CONSIDERACIONES</w:t>
      </w:r>
      <w:r w:rsidR="00626BCE">
        <w:rPr>
          <w:rFonts w:eastAsia="Cambria"/>
          <w:b/>
          <w:bCs/>
          <w:sz w:val="20"/>
          <w:szCs w:val="20"/>
          <w:lang w:val="es-ES_tradnl" w:eastAsia="es-MX"/>
        </w:rPr>
        <w:t xml:space="preserve">. </w:t>
      </w:r>
      <w:r w:rsidR="00626BCE" w:rsidRPr="00626BCE">
        <w:rPr>
          <w:rFonts w:eastAsia="Cambria"/>
          <w:sz w:val="20"/>
          <w:szCs w:val="20"/>
          <w:lang w:val="es-ES_tradnl" w:eastAsia="es-MX"/>
        </w:rPr>
        <w:t>El convenio de colaboración celebrado entre el H. Ayuntamiento Constitucional de Puerto Vallarta y World Wildlife Fund tiene como propósito principal coordinar esfuerzos para implementar el proyecto “Plastic Smart Cities– Puerto Vallarta”, enfocado en fortalecer el manejo responsable de los residuos sólidos urbanos y prevenir la fuga de plásticos hacia el medio ambiente. El proyecto parte del reconocimiento de que Puerto Vallarta, como uno de los destinos turísticos más importantes del país y una ciudad costera con alta afluencia de visitantes, enfrenta retos importantes relacionados con la contaminación plástica y la presión ambiental derivada de la actividad turística y urbana.</w:t>
      </w:r>
      <w:r w:rsidR="00626BCE">
        <w:rPr>
          <w:rFonts w:eastAsia="Cambria"/>
          <w:sz w:val="20"/>
          <w:szCs w:val="20"/>
          <w:lang w:val="es-ES_tradnl" w:eastAsia="es-MX"/>
        </w:rPr>
        <w:t xml:space="preserve"> </w:t>
      </w:r>
      <w:r w:rsidR="00626BCE" w:rsidRPr="00626BCE">
        <w:rPr>
          <w:rFonts w:eastAsia="Cambria"/>
          <w:sz w:val="20"/>
          <w:szCs w:val="20"/>
          <w:lang w:val="es-ES_tradnl" w:eastAsia="es-MX"/>
        </w:rPr>
        <w:t>A grandes rasgos, el objetivo general del proyecto consiste en impulsar una estrategia integral de gestión de residuos sólidos y economía circular que permita reducir la contaminación por plásticos y proteger los ecosistemas terrestres y marinos del municipio. El convenio establece que la meta de largo plazo es contribuir a que Puerto Vallarta avance hacia un modelo de ciudad más sostenible y alineado con la iniciativa internacional Plastic Smart Cities, cuya finalidad global es evitar que los residuos plásticos lleguen a la naturaleza para el año 2030.</w:t>
      </w:r>
      <w:r w:rsidR="00626BCE">
        <w:rPr>
          <w:rFonts w:eastAsia="Cambria"/>
          <w:sz w:val="20"/>
          <w:szCs w:val="20"/>
          <w:lang w:val="es-ES_tradnl" w:eastAsia="es-MX"/>
        </w:rPr>
        <w:t xml:space="preserve"> </w:t>
      </w:r>
      <w:r w:rsidR="00626BCE" w:rsidRPr="00626BCE">
        <w:rPr>
          <w:rFonts w:eastAsia="Cambria"/>
          <w:sz w:val="20"/>
          <w:szCs w:val="20"/>
          <w:lang w:val="es-ES_tradnl" w:eastAsia="es-MX"/>
        </w:rPr>
        <w:t>Dentro de los objetivos específicos del proyecto destacan cinco acciones centrales. La primera es formalizar la adhesión oficial de Puerto Vallarta al programa Plastic Smart Cities y establecer mecanismos de coordinación interinstitucional. La segunda consiste en desarrollar una línea base técnica sobre la situación actual de la gestión de residuos sólidos urbanos y la fuga de plásticos hacia el medio ambiente. La tercera busca diseñar un plan de acción municipal con metas y estrategias orientadas a reducir la contaminación plástica al año 2030. El cuarto objetivo contempla iniciar la implementación de acciones prioritarias conforme a las capacidades del municipio, mientras que el quinto pretende asegurar la continuidad y sostenibilidad del proyecto mediante mecanismos permanentes de seguimiento y evaluación.</w:t>
      </w:r>
      <w:r w:rsidR="00626BCE">
        <w:rPr>
          <w:rFonts w:eastAsia="Cambria"/>
          <w:sz w:val="20"/>
          <w:szCs w:val="20"/>
          <w:lang w:val="es-ES_tradnl" w:eastAsia="es-MX"/>
        </w:rPr>
        <w:t xml:space="preserve"> </w:t>
      </w:r>
      <w:r w:rsidR="00626BCE" w:rsidRPr="00626BCE">
        <w:rPr>
          <w:rFonts w:eastAsia="Cambria"/>
          <w:sz w:val="20"/>
          <w:szCs w:val="20"/>
          <w:lang w:val="es-ES_tradnl" w:eastAsia="es-MX"/>
        </w:rPr>
        <w:t>En cuanto a las actividades contempladas, el convenio prevé una serie de acciones técnicas, institucionales y de participación multisectorial. Entre ellas se encuentra la firma de la carta de adhesión al programa, la incorporación de Puerto Vallarta a la plataforma mundial de Plastic Smart Cities, la realización de eventos públicos y reuniones de socialización con autoridades, organizaciones civiles y academia, así como intercambios de experiencias con otros municipios participantes. También se contempla la contratación de una consultoría especializada para elaborar el diagnóstico de línea base sobre residuos sólidos y contaminación plástica, trabajo que será financiado y administrado por WWF.</w:t>
      </w:r>
      <w:r w:rsidR="00626BCE">
        <w:rPr>
          <w:rFonts w:eastAsia="Cambria"/>
          <w:sz w:val="20"/>
          <w:szCs w:val="20"/>
          <w:lang w:val="es-ES_tradnl" w:eastAsia="es-MX"/>
        </w:rPr>
        <w:t xml:space="preserve"> </w:t>
      </w:r>
      <w:r w:rsidR="00626BCE" w:rsidRPr="00626BCE">
        <w:rPr>
          <w:rFonts w:eastAsia="Cambria"/>
          <w:sz w:val="20"/>
          <w:szCs w:val="20"/>
          <w:lang w:val="es-ES_tradnl" w:eastAsia="es-MX"/>
        </w:rPr>
        <w:t>Posteriormente, el proyecto contempla la realización de talleres participativos y mesas de trabajo para construir el plan de acción de la ciudad, integrando a actores clave involucrados en la recolección, separación, reciclaje y disposición final de residuos. Una vez elaborado el plan, se prevé la implementación gradual de acciones prioritarias orientadas a fortalecer la gestión de residuos, promover modelos de reutilización y economía circular, mejorar los mecanismos de monitoreo y reportar avances a la plataforma internacional del programa PSC.</w:t>
      </w:r>
      <w:r w:rsidR="00626BCE">
        <w:rPr>
          <w:rFonts w:eastAsia="Cambria"/>
          <w:sz w:val="20"/>
          <w:szCs w:val="20"/>
          <w:lang w:val="es-ES_tradnl" w:eastAsia="es-MX"/>
        </w:rPr>
        <w:t xml:space="preserve"> </w:t>
      </w:r>
      <w:r w:rsidR="00626BCE" w:rsidRPr="00626BCE">
        <w:rPr>
          <w:rFonts w:eastAsia="Cambria"/>
          <w:sz w:val="20"/>
          <w:szCs w:val="20"/>
          <w:lang w:val="es-ES_tradnl" w:eastAsia="es-MX"/>
        </w:rPr>
        <w:t xml:space="preserve">Los resultados esperados del proyecto incluyen, en primer lugar, contar con un diagnóstico técnico actualizado sobre la problemática de residuos plásticos en Puerto Vallarta y sus principales puntos de fuga hacia el medio ambiente. Asimismo, se espera consolidar un plan de acción municipal con horizonte al año 2030 que establezca metas claras, responsabilidades y mecanismos de implementación. Otro resultado importante es fortalecer la capacidad institucional del Ayuntamiento para desarrollar políticas públicas ambientales más eficientes, además de fomentar la coordinación entre gobierno, sociedad civil, sector </w:t>
      </w:r>
      <w:r w:rsidR="00626BCE" w:rsidRPr="00626BCE">
        <w:rPr>
          <w:rFonts w:eastAsia="Cambria"/>
          <w:sz w:val="20"/>
          <w:szCs w:val="20"/>
          <w:lang w:val="es-ES_tradnl" w:eastAsia="es-MX"/>
        </w:rPr>
        <w:lastRenderedPageBreak/>
        <w:t>privado y academia en materia de sostenibilidad y conservación ambiental.</w:t>
      </w:r>
      <w:r w:rsidR="00626BCE">
        <w:rPr>
          <w:rFonts w:eastAsia="Cambria"/>
          <w:sz w:val="20"/>
          <w:szCs w:val="20"/>
          <w:lang w:val="es-ES_tradnl" w:eastAsia="es-MX"/>
        </w:rPr>
        <w:t xml:space="preserve"> </w:t>
      </w:r>
      <w:r w:rsidR="00626BCE" w:rsidRPr="00626BCE">
        <w:rPr>
          <w:rFonts w:eastAsia="Cambria"/>
          <w:sz w:val="20"/>
          <w:szCs w:val="20"/>
          <w:lang w:val="es-ES_tradnl" w:eastAsia="es-MX"/>
        </w:rPr>
        <w:t>De igual manera, el convenio busca generar beneficios ambientales y económicos para el municipio, al contribuir a la protección de playas, océanos y ecosistemas costeros, mejorar la imagen turística de la ciudad y fortalecer la competitividad de Puerto Vallarta como destino comprometido con la sostenibilidad. También se prevé que la participación en Plastic Smart Cities permita al municipio acceder a redes internacionales de colaboración, intercambio de buenas prácticas y visibilidad internacional en materia ambiental.</w:t>
      </w:r>
      <w:r w:rsidR="00626BCE">
        <w:rPr>
          <w:rFonts w:eastAsia="Cambria"/>
          <w:sz w:val="20"/>
          <w:szCs w:val="20"/>
          <w:lang w:val="es-ES_tradnl" w:eastAsia="es-MX"/>
        </w:rPr>
        <w:t xml:space="preserve"> </w:t>
      </w:r>
      <w:r w:rsidR="00626BCE" w:rsidRPr="00626BCE">
        <w:rPr>
          <w:rFonts w:eastAsia="Cambria"/>
          <w:sz w:val="20"/>
          <w:szCs w:val="20"/>
          <w:lang w:val="es-ES_tradnl" w:eastAsia="es-MX"/>
        </w:rPr>
        <w:t>Respecto a la duración del proyecto, el convenio establece que tendrá vigencia a partir de su firma y hasta el 31 de agosto de 2027. Sin embargo, el plan de acción que se diseñe tendrá una proyección de implementación y seguimiento con horizonte al año 2030, en concordancia con las metas globales de la iniciativa Plastic Smart Cities. El calendario de trabajo contempla actividades distribuidas entre 2026 y 2027, iniciando con la adhesión formal y el desarrollo de la línea base, para posteriormente avanzar hacia la elaboración del plan de acción, su implementación inicial y la consolidación de mecanismos de continuidad.</w:t>
      </w:r>
      <w:r w:rsidR="00626BCE">
        <w:rPr>
          <w:rFonts w:eastAsia="Cambria"/>
          <w:sz w:val="20"/>
          <w:szCs w:val="20"/>
          <w:lang w:val="es-ES_tradnl" w:eastAsia="es-MX"/>
        </w:rPr>
        <w:t xml:space="preserve"> </w:t>
      </w:r>
      <w:r w:rsidR="00626BCE" w:rsidRPr="00626BCE">
        <w:rPr>
          <w:rFonts w:eastAsia="Cambria"/>
          <w:sz w:val="20"/>
          <w:szCs w:val="20"/>
          <w:lang w:val="es-ES_tradnl" w:eastAsia="es-MX"/>
        </w:rPr>
        <w:t>En relación con los costos para el Ayuntamiento, el convenio señala expresamente que no existe obligación de aportar recursos financieros directos a WWF ni transferencias económicas entre las partes. La principal aportación del Municipio consiste en destinar recursos humanos y personal técnico adscrito a dependencias municipales, como la Gerencia de Territorio y Ciudad Sustentable, la Dirección de Sostenibilidad Ambiental y la Dirección de Guardia Ecológica, quienes darán seguimiento y acompañamiento al proyecto. Asimismo, WWF será quien financie la contratación de la consultoría para la elaboración de la línea base. Por tanto, el convenio no establece un costo económico directo obligatorio para el Ayuntamiento, aunque sí implica compromisos operativos, administrativos y de coordinación institucional para implementar las acciones del proyecto.</w:t>
      </w:r>
      <w:r w:rsidR="00626BCE">
        <w:rPr>
          <w:rFonts w:eastAsia="Cambria"/>
          <w:sz w:val="20"/>
          <w:szCs w:val="20"/>
          <w:lang w:val="es-ES_tradnl" w:eastAsia="es-MX"/>
        </w:rPr>
        <w:t xml:space="preserve"> </w:t>
      </w:r>
      <w:r w:rsidR="00626BCE" w:rsidRPr="00626BCE">
        <w:rPr>
          <w:rFonts w:eastAsia="Cambria"/>
          <w:sz w:val="20"/>
          <w:szCs w:val="20"/>
          <w:lang w:val="es-ES_tradnl" w:eastAsia="es-MX"/>
        </w:rPr>
        <w:t>En consiguiente, con la exposición de las consideraciones, hacemos referencia al sustento legal que justifica y respalda la presente a través del siguiente:</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MARCO JURIDICO</w:t>
      </w:r>
      <w:r w:rsidR="00626BCE">
        <w:rPr>
          <w:rFonts w:eastAsia="Cambria"/>
          <w:b/>
          <w:bCs/>
          <w:sz w:val="20"/>
          <w:szCs w:val="20"/>
          <w:lang w:val="es-ES_tradnl" w:eastAsia="es-MX"/>
        </w:rPr>
        <w:t xml:space="preserve">. </w:t>
      </w:r>
      <w:r w:rsidR="00626BCE" w:rsidRPr="00626BCE">
        <w:rPr>
          <w:rFonts w:eastAsia="Times New Roman"/>
          <w:sz w:val="20"/>
          <w:szCs w:val="20"/>
          <w:lang w:val="es-ES_tradnl" w:eastAsia="es-MX"/>
        </w:rPr>
        <w:t>Que el artículo 115 fracción II, de la Constitución Política de los Estados Unidos Mexicanos, establece que los Ayuntamientos tienen la facultad para aprobar de acuerdo a las leyes en materia municipal que deberán expedir las Legislaturas de los Estados, los bandos de policías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626BCE">
        <w:rPr>
          <w:rFonts w:eastAsia="Times New Roman"/>
          <w:sz w:val="20"/>
          <w:szCs w:val="20"/>
          <w:lang w:val="es-ES_tradnl" w:eastAsia="es-MX"/>
        </w:rPr>
        <w:t xml:space="preserve"> </w:t>
      </w:r>
      <w:r w:rsidR="00626BCE" w:rsidRPr="00626BCE">
        <w:rPr>
          <w:rFonts w:eastAsia="Times New Roman"/>
          <w:sz w:val="20"/>
          <w:szCs w:val="20"/>
          <w:lang w:val="es-ES_tradnl" w:eastAsia="es-MX"/>
        </w:rPr>
        <w:t>En el mismo sentido, el artículo 4° constitucional establece el derecho humano a un medio ambiente sano para el desarrollo y bienestar, lo que impone a todas las autoridades, incluidos los municipios, la obligación de adoptar medidas que prevengan el deterioro ambiental y garanticen la sostenibilidad del territorio.</w:t>
      </w:r>
      <w:r w:rsidR="00626BCE">
        <w:rPr>
          <w:rFonts w:eastAsia="Times New Roman"/>
          <w:sz w:val="20"/>
          <w:szCs w:val="20"/>
          <w:lang w:val="es-ES_tradnl" w:eastAsia="es-MX"/>
        </w:rPr>
        <w:t xml:space="preserve"> </w:t>
      </w:r>
      <w:r w:rsidR="00626BCE" w:rsidRPr="00626BCE">
        <w:rPr>
          <w:rFonts w:eastAsia="Times New Roman"/>
          <w:sz w:val="20"/>
          <w:szCs w:val="20"/>
          <w:lang w:val="es-ES_tradnl" w:eastAsia="es-MX"/>
        </w:rPr>
        <w:t>Que en concordancia con lo anterior, La Constitución Política del Estado Libre y Soberano de Jalisco, en su artículo 77 fracción II, inciso a), igualmente señala que los ayuntamientos tendrán facultades para aprobar, de acuerdo con las leyes en materia municipal que expida el Congreso del Estado los reglamentos, circulares y disposiciones administrativas de observancia general dentro de sus respectivas jurisdicciones con el objeto de regular las materias, procedimientos, funciones y servicios públicos de su competencia.</w:t>
      </w:r>
      <w:r w:rsidR="00626BCE">
        <w:rPr>
          <w:rFonts w:eastAsia="Times New Roman"/>
          <w:sz w:val="20"/>
          <w:szCs w:val="20"/>
          <w:lang w:val="es-ES_tradnl" w:eastAsia="es-MX"/>
        </w:rPr>
        <w:t xml:space="preserve"> </w:t>
      </w:r>
      <w:r w:rsidR="00626BCE" w:rsidRPr="00626BCE">
        <w:rPr>
          <w:rFonts w:eastAsia="Times New Roman"/>
          <w:sz w:val="20"/>
          <w:szCs w:val="20"/>
          <w:lang w:val="es-ES_tradnl" w:eastAsia="es-MX"/>
        </w:rPr>
        <w:t xml:space="preserve">Finalmente, en relación con lo dispuesto por el artículo 27 párrafo séptimo de la Ley del Gobierno y la Administración Pública Municipal del Estado de Jalisco; y de conformidad al artículo 124 y 127 del Reglamento del Gobierno Municipal de Puerto Vallarta, Jalisco, que establece la facultad de los que suscribimos para presentar iniciativas de ordenamientos municipales, decretos municipales o iniciativas de ley y acuerdos de Ayuntamiento, en los términos de la Ley del Gobierno y la Administración Pública Municipal del Estado de Jalisco. </w:t>
      </w:r>
      <w:r w:rsidR="00626BCE" w:rsidRPr="00626BCE">
        <w:rPr>
          <w:rFonts w:eastAsia="Cambria"/>
          <w:sz w:val="20"/>
          <w:szCs w:val="20"/>
          <w:lang w:val="es-ES_tradnl" w:eastAsia="es-MX"/>
        </w:rPr>
        <w:t xml:space="preserve">Finalmente, de conformidad a los razonamientos lógicos y jurídicos vertidos, las Comisiones Edilicias conjuntamente concluyen dictaminar </w:t>
      </w:r>
      <w:r w:rsidR="00626BCE" w:rsidRPr="00626BCE">
        <w:rPr>
          <w:rFonts w:eastAsia="Cambria"/>
          <w:b/>
          <w:bCs/>
          <w:sz w:val="20"/>
          <w:szCs w:val="20"/>
          <w:lang w:val="es-ES_tradnl" w:eastAsia="es-MX"/>
        </w:rPr>
        <w:t xml:space="preserve">EN SENTIDO POSITIVO, </w:t>
      </w:r>
      <w:r w:rsidR="00626BCE" w:rsidRPr="00626BCE">
        <w:rPr>
          <w:rFonts w:eastAsia="Cambria"/>
          <w:sz w:val="20"/>
          <w:szCs w:val="20"/>
          <w:lang w:val="es-ES_tradnl" w:eastAsia="es-MX"/>
        </w:rPr>
        <w:t>el análisis encomendado  y procede a someter a la consideración del Honorable Ayuntamiento de Puerto Vallarta, Jalisco, bajo los siguientes puntos resolutivos consistentes en:</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PUNTOS RESOLUTIVOS:</w:t>
      </w:r>
      <w:r w:rsidR="00626BCE">
        <w:rPr>
          <w:rFonts w:eastAsia="Cambria"/>
          <w:b/>
          <w:bCs/>
          <w:sz w:val="20"/>
          <w:szCs w:val="20"/>
          <w:lang w:val="es-ES_tradnl" w:eastAsia="es-MX"/>
        </w:rPr>
        <w:t xml:space="preserve"> </w:t>
      </w:r>
      <w:r w:rsidR="00626BCE" w:rsidRPr="00626BCE">
        <w:rPr>
          <w:rFonts w:eastAsia="Cambria"/>
          <w:b/>
          <w:bCs/>
          <w:sz w:val="20"/>
          <w:szCs w:val="20"/>
          <w:lang w:val="es-ES_tradnl" w:eastAsia="es-MX"/>
        </w:rPr>
        <w:t xml:space="preserve">PRIMERO.-  </w:t>
      </w:r>
      <w:r w:rsidR="00626BCE" w:rsidRPr="00626BCE">
        <w:rPr>
          <w:rFonts w:eastAsia="Cambria"/>
          <w:sz w:val="20"/>
          <w:szCs w:val="20"/>
          <w:lang w:val="es-ES_tradnl" w:eastAsia="es-MX"/>
        </w:rPr>
        <w:t xml:space="preserve">El honorable </w:t>
      </w:r>
      <w:r w:rsidR="00626BCE" w:rsidRPr="00626BCE">
        <w:rPr>
          <w:rFonts w:eastAsia="Cambria"/>
          <w:sz w:val="20"/>
          <w:szCs w:val="20"/>
          <w:lang w:val="es-ES_tradnl" w:eastAsia="es-MX"/>
        </w:rPr>
        <w:lastRenderedPageBreak/>
        <w:t>Ayuntamiento de Puerto Vallarta, Jalisco, autoriza la suscripción del convenio de colaboración con la Organización No Gubernamental World Wildlife Fund, INC. (WWF), a través del cual, el Municipio de Puerto Vallarta, Jalisco, se adhiere a la iniciativa del programa Plastic Smart Cities.</w:t>
      </w:r>
      <w:r w:rsidR="00626BCE">
        <w:rPr>
          <w:rFonts w:eastAsia="Cambria"/>
          <w:sz w:val="20"/>
          <w:szCs w:val="20"/>
          <w:lang w:val="es-ES_tradnl" w:eastAsia="es-MX"/>
        </w:rPr>
        <w:t xml:space="preserve"> </w:t>
      </w:r>
      <w:r w:rsidR="00626BCE" w:rsidRPr="00626BCE">
        <w:rPr>
          <w:rFonts w:eastAsia="Cambria"/>
          <w:b/>
          <w:bCs/>
          <w:sz w:val="20"/>
          <w:szCs w:val="20"/>
          <w:lang w:val="es-ES_tradnl" w:eastAsia="es-MX"/>
        </w:rPr>
        <w:t xml:space="preserve">SEGUNDO.- </w:t>
      </w:r>
      <w:r w:rsidR="00626BCE" w:rsidRPr="00626BCE">
        <w:rPr>
          <w:rFonts w:eastAsia="Cambria"/>
          <w:sz w:val="20"/>
          <w:szCs w:val="20"/>
          <w:lang w:val="es-ES_tradnl" w:eastAsia="es-MX"/>
        </w:rPr>
        <w:t>Se autoriza la firma del convenio por parte de los CC. Presidente Municipal Arq. Luis Ernesto Munguía González, Síndico Municipal Méd. José Francisco Sánchez Peña, Secretario General Abgdo. José Juan Velázquez Hernández, y, Gerente de Territorio y Ciudad Sustentable Dr. Terrance Vincent O´halloran Lepe el día 05 de Junio al margen del Evento de Ruta Azul.</w:t>
      </w:r>
      <w:r w:rsidR="00626BCE">
        <w:rPr>
          <w:rFonts w:eastAsia="Cambria"/>
          <w:sz w:val="20"/>
          <w:szCs w:val="20"/>
          <w:lang w:val="es-ES_tradnl" w:eastAsia="es-MX"/>
        </w:rPr>
        <w:t xml:space="preserve"> </w:t>
      </w:r>
      <w:r w:rsidR="00626BCE" w:rsidRPr="00626BCE">
        <w:rPr>
          <w:rFonts w:eastAsia="Cambria"/>
          <w:bCs/>
          <w:sz w:val="20"/>
          <w:szCs w:val="20"/>
          <w:lang w:val="es-ES_tradnl" w:eastAsia="es-MX"/>
        </w:rPr>
        <w:t xml:space="preserve">Atentamente. “2026, Jalisco, Cuna de Identidad Nacional y el Mundial que nos Une”. Puerto Vallarta, Jalisco a 19 de mayo del 2026. Comisión Edilicia Permanente de Medio Ambiente Sano, Acción por el Clima y Protección Animal. (Rúbrica) Profa. María Magdalena Urbina Martínez, </w:t>
      </w:r>
      <w:r w:rsidR="00626BCE" w:rsidRPr="00626BCE">
        <w:rPr>
          <w:rFonts w:eastAsia="Cambria"/>
          <w:sz w:val="20"/>
          <w:szCs w:val="20"/>
          <w:lang w:val="es-ES_tradnl" w:eastAsia="es-MX"/>
        </w:rPr>
        <w:t xml:space="preserve">Regidora Presidenta; </w:t>
      </w:r>
      <w:r w:rsidR="00626BCE" w:rsidRPr="00626BCE">
        <w:rPr>
          <w:rFonts w:eastAsia="Cambria"/>
          <w:bCs/>
          <w:sz w:val="20"/>
          <w:szCs w:val="20"/>
          <w:lang w:val="es-ES_tradnl" w:eastAsia="es-MX"/>
        </w:rPr>
        <w:t xml:space="preserve">Arq. Luis Ernesto Munguía González, </w:t>
      </w:r>
      <w:r w:rsidR="00626BCE" w:rsidRPr="00626BCE">
        <w:rPr>
          <w:rFonts w:eastAsia="Cambria"/>
          <w:sz w:val="20"/>
          <w:szCs w:val="20"/>
          <w:lang w:val="es-ES_tradnl" w:eastAsia="es-MX"/>
        </w:rPr>
        <w:t xml:space="preserve">Presidente Municipal colegiado; (Rúbrica) </w:t>
      </w:r>
      <w:r w:rsidR="00626BCE" w:rsidRPr="00626BCE">
        <w:rPr>
          <w:rFonts w:eastAsia="Cambria"/>
          <w:bCs/>
          <w:sz w:val="20"/>
          <w:szCs w:val="20"/>
          <w:lang w:val="es-ES_tradnl" w:eastAsia="es-MX"/>
        </w:rPr>
        <w:t>C. Marcia Raquel Bañuelos Macías, R</w:t>
      </w:r>
      <w:r w:rsidR="00626BCE" w:rsidRPr="00626BCE">
        <w:rPr>
          <w:rFonts w:eastAsia="Cambria"/>
          <w:sz w:val="20"/>
          <w:szCs w:val="20"/>
          <w:lang w:val="es-ES_tradnl" w:eastAsia="es-MX"/>
        </w:rPr>
        <w:t xml:space="preserve">egidora colegiada; (Rúbrica) </w:t>
      </w:r>
      <w:r w:rsidR="00626BCE" w:rsidRPr="00626BCE">
        <w:rPr>
          <w:rFonts w:eastAsia="Cambria"/>
          <w:bCs/>
          <w:sz w:val="20"/>
          <w:szCs w:val="20"/>
          <w:lang w:val="es-ES_tradnl" w:eastAsia="es-MX"/>
        </w:rPr>
        <w:t xml:space="preserve">Lic. Arnulfo Ortega Contreras, </w:t>
      </w:r>
      <w:r w:rsidR="00626BCE" w:rsidRPr="00626BCE">
        <w:rPr>
          <w:rFonts w:eastAsia="Cambria"/>
          <w:sz w:val="20"/>
          <w:szCs w:val="20"/>
          <w:lang w:val="es-ES_tradnl" w:eastAsia="es-MX"/>
        </w:rPr>
        <w:t xml:space="preserve">Regidor colegiado; (Rúbrica) </w:t>
      </w:r>
      <w:r w:rsidR="00626BCE" w:rsidRPr="00626BCE">
        <w:rPr>
          <w:rFonts w:eastAsia="Cambria"/>
          <w:bCs/>
          <w:sz w:val="20"/>
          <w:szCs w:val="20"/>
          <w:lang w:val="es-ES_tradnl" w:eastAsia="es-MX"/>
        </w:rPr>
        <w:t>Lic. Christian Omar Bravo Carbajal,</w:t>
      </w:r>
      <w:r w:rsidR="00626BCE" w:rsidRPr="00626BCE">
        <w:rPr>
          <w:rFonts w:eastAsia="Cambria"/>
          <w:b/>
          <w:bCs/>
          <w:sz w:val="20"/>
          <w:szCs w:val="20"/>
          <w:lang w:val="es-ES_tradnl" w:eastAsia="es-MX"/>
        </w:rPr>
        <w:t xml:space="preserve"> </w:t>
      </w:r>
      <w:r w:rsidR="00626BCE" w:rsidRPr="00626BCE">
        <w:rPr>
          <w:rFonts w:eastAsia="Cambria"/>
          <w:sz w:val="20"/>
          <w:szCs w:val="20"/>
          <w:lang w:val="es-ES_tradnl" w:eastAsia="es-MX"/>
        </w:rPr>
        <w:t xml:space="preserve">Regidor colegiado. </w:t>
      </w:r>
      <w:r w:rsidR="00626BCE" w:rsidRPr="00626BCE">
        <w:rPr>
          <w:rFonts w:eastAsia="Cambria"/>
          <w:bCs/>
          <w:sz w:val="20"/>
          <w:szCs w:val="20"/>
          <w:lang w:val="es-ES_tradnl" w:eastAsia="es-MX"/>
        </w:rPr>
        <w:t>Comisión Edilicia</w:t>
      </w:r>
      <w:r w:rsidR="00626BCE" w:rsidRPr="00626BCE">
        <w:rPr>
          <w:rFonts w:eastAsia="Cambria"/>
          <w:b/>
          <w:bCs/>
          <w:sz w:val="20"/>
          <w:szCs w:val="20"/>
          <w:lang w:val="es-ES_tradnl" w:eastAsia="es-MX"/>
        </w:rPr>
        <w:t xml:space="preserve"> </w:t>
      </w:r>
      <w:r w:rsidR="00626BCE" w:rsidRPr="00626BCE">
        <w:rPr>
          <w:rFonts w:eastAsia="Cambria"/>
          <w:bCs/>
          <w:sz w:val="20"/>
          <w:szCs w:val="20"/>
          <w:lang w:val="es-ES_tradnl" w:eastAsia="es-MX"/>
        </w:rPr>
        <w:t xml:space="preserve">Permanente de Playas Libres, Limpias y Certificadas. Q.F.B. María Laurel Carrillo Ventura, </w:t>
      </w:r>
      <w:r w:rsidR="00626BCE" w:rsidRPr="00626BCE">
        <w:rPr>
          <w:rFonts w:eastAsia="Cambria"/>
          <w:sz w:val="20"/>
          <w:szCs w:val="20"/>
          <w:lang w:val="es-ES_tradnl" w:eastAsia="es-MX"/>
        </w:rPr>
        <w:t xml:space="preserve">Colegiada; </w:t>
      </w:r>
      <w:r w:rsidR="00626BCE" w:rsidRPr="00626BCE">
        <w:rPr>
          <w:rFonts w:eastAsia="Cambria"/>
          <w:bCs/>
          <w:sz w:val="20"/>
          <w:szCs w:val="20"/>
          <w:lang w:val="es-ES_tradnl" w:eastAsia="es-MX"/>
        </w:rPr>
        <w:t xml:space="preserve">C. Micaela Vázquez Díaz, </w:t>
      </w:r>
      <w:r w:rsidR="00626BCE" w:rsidRPr="00626BCE">
        <w:rPr>
          <w:rFonts w:eastAsia="Cambria"/>
          <w:sz w:val="20"/>
          <w:szCs w:val="20"/>
          <w:lang w:val="es-ES_tradnl" w:eastAsia="es-MX"/>
        </w:rPr>
        <w:t xml:space="preserve">Colegiada; </w:t>
      </w:r>
      <w:r w:rsidR="00626BCE" w:rsidRPr="00626BCE">
        <w:rPr>
          <w:rFonts w:eastAsia="Cambria"/>
          <w:bCs/>
          <w:sz w:val="20"/>
          <w:szCs w:val="20"/>
          <w:lang w:val="es-ES_tradnl" w:eastAsia="es-MX"/>
        </w:rPr>
        <w:t xml:space="preserve">L.A.E. Melissa Marlene Madero Plascencia, </w:t>
      </w:r>
      <w:r w:rsidR="00626BCE" w:rsidRPr="00626BCE">
        <w:rPr>
          <w:rFonts w:eastAsia="Cambria"/>
          <w:sz w:val="20"/>
          <w:szCs w:val="20"/>
          <w:lang w:val="es-ES_tradnl" w:eastAsia="es-MX"/>
        </w:rPr>
        <w:t xml:space="preserve">Colegiada; (Rúbrica) </w:t>
      </w:r>
      <w:r w:rsidR="00626BCE" w:rsidRPr="00626BCE">
        <w:rPr>
          <w:rFonts w:eastAsia="Cambria"/>
          <w:bCs/>
          <w:sz w:val="20"/>
          <w:szCs w:val="20"/>
          <w:lang w:val="es-ES_tradnl" w:eastAsia="es-MX"/>
        </w:rPr>
        <w:t xml:space="preserve">Mtro. Víctor Manuel Bernal Vargas, </w:t>
      </w:r>
      <w:r w:rsidR="00626BCE" w:rsidRPr="00626BCE">
        <w:rPr>
          <w:rFonts w:eastAsia="Cambria"/>
          <w:sz w:val="20"/>
          <w:szCs w:val="20"/>
          <w:lang w:val="es-ES_tradnl" w:eastAsia="es-MX"/>
        </w:rPr>
        <w:t xml:space="preserve">Colegiado; </w:t>
      </w:r>
      <w:r w:rsidR="00626BCE" w:rsidRPr="00626BCE">
        <w:rPr>
          <w:rFonts w:eastAsia="Cambria"/>
          <w:bCs/>
          <w:sz w:val="20"/>
          <w:szCs w:val="20"/>
          <w:lang w:val="es-ES_tradnl" w:eastAsia="es-MX"/>
        </w:rPr>
        <w:t xml:space="preserve">C. Felipe Aréchiga Gómez, </w:t>
      </w:r>
      <w:r w:rsidR="00626BCE" w:rsidRPr="00626BCE">
        <w:rPr>
          <w:rFonts w:eastAsia="Cambria"/>
          <w:sz w:val="20"/>
          <w:szCs w:val="20"/>
          <w:lang w:val="es-ES_tradnl" w:eastAsia="es-MX"/>
        </w:rPr>
        <w:t xml:space="preserve">Colegiado; </w:t>
      </w:r>
      <w:r w:rsidR="00626BCE" w:rsidRPr="00626BCE">
        <w:rPr>
          <w:rFonts w:eastAsia="Cambria"/>
          <w:bCs/>
          <w:sz w:val="20"/>
          <w:szCs w:val="20"/>
          <w:lang w:val="es-ES_tradnl" w:eastAsia="es-MX"/>
        </w:rPr>
        <w:t xml:space="preserve">C. Erika Yesenia García Rubio, </w:t>
      </w:r>
      <w:r w:rsidR="00626BCE" w:rsidRPr="00626BCE">
        <w:rPr>
          <w:rFonts w:eastAsia="Cambria"/>
          <w:sz w:val="20"/>
          <w:szCs w:val="20"/>
          <w:lang w:val="es-ES_tradnl" w:eastAsia="es-MX"/>
        </w:rPr>
        <w:t xml:space="preserve">Colegiada; (Rúbrica) </w:t>
      </w:r>
      <w:r w:rsidR="00626BCE" w:rsidRPr="00626BCE">
        <w:rPr>
          <w:rFonts w:eastAsia="Cambria"/>
          <w:bCs/>
          <w:sz w:val="20"/>
          <w:szCs w:val="20"/>
          <w:lang w:val="es-ES_tradnl" w:eastAsia="es-MX"/>
        </w:rPr>
        <w:t xml:space="preserve">C. Marcia Raquel Bañuelos Macías, </w:t>
      </w:r>
      <w:r w:rsidR="00626BCE" w:rsidRPr="00626BCE">
        <w:rPr>
          <w:rFonts w:eastAsia="Cambria"/>
          <w:sz w:val="20"/>
          <w:szCs w:val="20"/>
          <w:lang w:val="es-ES_tradnl" w:eastAsia="es-MX"/>
        </w:rPr>
        <w:t xml:space="preserve">Colegiada; </w:t>
      </w:r>
      <w:r w:rsidR="00626BCE" w:rsidRPr="00626BCE">
        <w:rPr>
          <w:rFonts w:eastAsia="Cambria"/>
          <w:bCs/>
          <w:sz w:val="20"/>
          <w:szCs w:val="20"/>
          <w:lang w:val="es-ES_tradnl" w:eastAsia="es-MX"/>
        </w:rPr>
        <w:t xml:space="preserve">Ing. Luis Jesús Escoto Martínez, </w:t>
      </w:r>
      <w:r w:rsidR="00626BCE" w:rsidRPr="00626BCE">
        <w:rPr>
          <w:rFonts w:eastAsia="Cambria"/>
          <w:sz w:val="20"/>
          <w:szCs w:val="20"/>
          <w:lang w:val="es-ES_tradnl" w:eastAsia="es-MX"/>
        </w:rPr>
        <w:t xml:space="preserve">Colegiado; (Rúbrica) </w:t>
      </w:r>
      <w:r w:rsidR="00626BCE" w:rsidRPr="00626BCE">
        <w:rPr>
          <w:rFonts w:eastAsia="Cambria"/>
          <w:bCs/>
          <w:sz w:val="20"/>
          <w:szCs w:val="20"/>
          <w:lang w:val="es-ES_tradnl" w:eastAsia="es-MX"/>
        </w:rPr>
        <w:t xml:space="preserve">L.A.E. Christian Omar Bravo Carbajal, </w:t>
      </w:r>
      <w:r w:rsidR="00626BCE" w:rsidRPr="00626BCE">
        <w:rPr>
          <w:rFonts w:eastAsia="Cambria"/>
          <w:sz w:val="20"/>
          <w:szCs w:val="20"/>
          <w:lang w:val="es-ES_tradnl" w:eastAsia="es-MX"/>
        </w:rPr>
        <w:t>Presidente de la Comisión.</w:t>
      </w:r>
      <w:r w:rsidR="00626BCE">
        <w:rPr>
          <w:rFonts w:eastAsia="Cambria"/>
          <w:sz w:val="20"/>
          <w:szCs w:val="20"/>
          <w:lang w:val="es-ES_tradnl" w:eastAsia="es-MX"/>
        </w:rPr>
        <w:t xml:space="preserve"> </w:t>
      </w:r>
      <w:r w:rsidR="007D5F0A" w:rsidRPr="006555CC">
        <w:rPr>
          <w:rFonts w:ascii="Garamond" w:eastAsia="Calibri" w:hAnsi="Garamond" w:cs="Times New Roman"/>
          <w:sz w:val="22"/>
          <w:szCs w:val="22"/>
          <w:lang w:val="es-MX"/>
        </w:rPr>
        <w:t>---</w:t>
      </w:r>
      <w:r w:rsidR="00626BCE">
        <w:rPr>
          <w:rFonts w:ascii="Garamond" w:eastAsia="Calibri" w:hAnsi="Garamond" w:cs="Times New Roman"/>
          <w:sz w:val="22"/>
          <w:szCs w:val="22"/>
          <w:lang w:val="es-MX"/>
        </w:rPr>
        <w:t>-----------------------------------------------------------------------------</w:t>
      </w:r>
      <w:r w:rsidR="007D5F0A" w:rsidRPr="006555CC">
        <w:rPr>
          <w:rFonts w:ascii="Garamond" w:eastAsia="Calibri" w:hAnsi="Garamond" w:cs="Times New Roman"/>
          <w:sz w:val="22"/>
          <w:szCs w:val="22"/>
          <w:lang w:val="es-MX"/>
        </w:rPr>
        <w:t>--</w:t>
      </w:r>
      <w:r w:rsidR="007D5F0A">
        <w:rPr>
          <w:rFonts w:ascii="Garamond" w:eastAsia="Calibri" w:hAnsi="Garamond" w:cs="Times New Roman"/>
          <w:sz w:val="22"/>
          <w:szCs w:val="22"/>
          <w:lang w:val="es-MX"/>
        </w:rPr>
        <w:t xml:space="preserve"> </w:t>
      </w:r>
      <w:r w:rsidR="00001DA7" w:rsidRPr="00ED24C0">
        <w:rPr>
          <w:rFonts w:ascii="Garamond" w:hAnsi="Garamond"/>
          <w:sz w:val="22"/>
          <w:szCs w:val="22"/>
        </w:rPr>
        <w:t xml:space="preserve">El C. Presidente Municipal, </w:t>
      </w:r>
      <w:r w:rsidR="00001DA7" w:rsidRPr="00ED24C0">
        <w:rPr>
          <w:rFonts w:ascii="Garamond" w:hAnsi="Garamond"/>
          <w:sz w:val="22"/>
          <w:szCs w:val="22"/>
          <w:lang w:val="es-MX"/>
        </w:rPr>
        <w:t xml:space="preserve">Arq. Luis Ernesto Munguía </w:t>
      </w:r>
      <w:r w:rsidR="00001DA7" w:rsidRPr="00E1512E">
        <w:rPr>
          <w:rFonts w:ascii="Garamond" w:hAnsi="Garamond"/>
          <w:sz w:val="22"/>
          <w:szCs w:val="22"/>
          <w:lang w:val="es-MX"/>
        </w:rPr>
        <w:t>González</w:t>
      </w:r>
      <w:r w:rsidR="00001DA7" w:rsidRPr="00E1512E">
        <w:rPr>
          <w:rFonts w:ascii="Garamond" w:hAnsi="Garamond"/>
          <w:sz w:val="22"/>
          <w:szCs w:val="22"/>
        </w:rPr>
        <w:t>: “</w:t>
      </w:r>
      <w:r w:rsidR="007D5F0A" w:rsidRPr="007D5F0A">
        <w:rPr>
          <w:rFonts w:ascii="Garamond" w:eastAsia="Calibri" w:hAnsi="Garamond" w:cs="Times New Roman"/>
          <w:color w:val="auto"/>
          <w:sz w:val="22"/>
          <w:szCs w:val="22"/>
          <w:lang w:val="es-MX"/>
        </w:rPr>
        <w:t xml:space="preserve">Quienes estén a favor de aprobar el presente dictamen en los términos propuestos por la Comisión Permanente de Medio Ambiente Sano, Acción por el Clima y Protección Animal, favor de manifestarlo levantando su </w:t>
      </w:r>
      <w:r w:rsidR="007D5F0A" w:rsidRPr="0025274F">
        <w:rPr>
          <w:rFonts w:ascii="Garamond" w:eastAsia="Calibri" w:hAnsi="Garamond" w:cs="Times New Roman"/>
          <w:color w:val="auto"/>
          <w:sz w:val="22"/>
          <w:szCs w:val="22"/>
          <w:lang w:val="es-MX"/>
        </w:rPr>
        <w:t>mano. Para antes con el uso de la voz nuestro Regidor Víctor Bernal”.</w:t>
      </w:r>
      <w:r w:rsidR="0025274F" w:rsidRPr="0025274F">
        <w:rPr>
          <w:rFonts w:ascii="Garamond" w:eastAsia="Calibri" w:hAnsi="Garamond" w:cs="Times New Roman"/>
          <w:color w:val="auto"/>
          <w:sz w:val="22"/>
          <w:szCs w:val="22"/>
          <w:lang w:val="es-MX"/>
        </w:rPr>
        <w:t xml:space="preserve"> </w:t>
      </w:r>
      <w:r w:rsidR="0025274F" w:rsidRPr="0025274F">
        <w:rPr>
          <w:rFonts w:ascii="Garamond" w:hAnsi="Garamond"/>
          <w:sz w:val="22"/>
          <w:szCs w:val="22"/>
          <w:lang w:val="es-ES_tradnl"/>
        </w:rPr>
        <w:t xml:space="preserve">El C. Regidor, </w:t>
      </w:r>
      <w:r w:rsidR="0025274F" w:rsidRPr="0025274F">
        <w:rPr>
          <w:rFonts w:ascii="Garamond" w:hAnsi="Garamond"/>
          <w:sz w:val="22"/>
          <w:szCs w:val="22"/>
        </w:rPr>
        <w:t>Mtro. Víctor Manuel Bernal Vargas</w:t>
      </w:r>
      <w:r w:rsidR="0025274F" w:rsidRPr="0025274F">
        <w:rPr>
          <w:rFonts w:ascii="Garamond" w:hAnsi="Garamond"/>
          <w:sz w:val="22"/>
          <w:szCs w:val="22"/>
          <w:lang w:val="es-ES_tradnl"/>
        </w:rPr>
        <w:t>: “</w:t>
      </w:r>
      <w:r w:rsidR="007D5F0A" w:rsidRPr="0025274F">
        <w:rPr>
          <w:rFonts w:ascii="Garamond" w:eastAsia="Calibri" w:hAnsi="Garamond" w:cs="Times New Roman"/>
          <w:color w:val="auto"/>
          <w:sz w:val="22"/>
          <w:szCs w:val="22"/>
          <w:lang w:val="es-MX"/>
        </w:rPr>
        <w:t>Sí, gracias Presid</w:t>
      </w:r>
      <w:r w:rsidR="009C520A" w:rsidRPr="0025274F">
        <w:rPr>
          <w:rFonts w:ascii="Garamond" w:eastAsia="Calibri" w:hAnsi="Garamond" w:cs="Times New Roman"/>
          <w:color w:val="auto"/>
          <w:sz w:val="22"/>
          <w:szCs w:val="22"/>
          <w:lang w:val="es-MX"/>
        </w:rPr>
        <w:t>ente</w:t>
      </w:r>
      <w:r w:rsidR="0025274F">
        <w:rPr>
          <w:rFonts w:ascii="Garamond" w:eastAsia="Calibri" w:hAnsi="Garamond" w:cs="Times New Roman"/>
          <w:color w:val="auto"/>
          <w:sz w:val="22"/>
          <w:szCs w:val="22"/>
          <w:lang w:val="es-MX"/>
        </w:rPr>
        <w:t>.</w:t>
      </w:r>
      <w:r w:rsidR="009C520A" w:rsidRPr="0025274F">
        <w:rPr>
          <w:rFonts w:ascii="Garamond" w:eastAsia="Calibri" w:hAnsi="Garamond" w:cs="Times New Roman"/>
          <w:color w:val="auto"/>
          <w:sz w:val="22"/>
          <w:szCs w:val="22"/>
          <w:lang w:val="es-MX"/>
        </w:rPr>
        <w:t xml:space="preserve"> </w:t>
      </w:r>
      <w:r w:rsidR="0025274F">
        <w:rPr>
          <w:rFonts w:ascii="Garamond" w:eastAsia="Calibri" w:hAnsi="Garamond" w:cs="Times New Roman"/>
          <w:color w:val="auto"/>
          <w:sz w:val="22"/>
          <w:szCs w:val="22"/>
          <w:lang w:val="es-MX"/>
        </w:rPr>
        <w:t>B</w:t>
      </w:r>
      <w:r w:rsidR="009C520A" w:rsidRPr="0025274F">
        <w:rPr>
          <w:rFonts w:ascii="Garamond" w:eastAsia="Calibri" w:hAnsi="Garamond" w:cs="Times New Roman"/>
          <w:color w:val="auto"/>
          <w:sz w:val="22"/>
          <w:szCs w:val="22"/>
          <w:lang w:val="es-MX"/>
        </w:rPr>
        <w:t>uenas noches a todos los p</w:t>
      </w:r>
      <w:r w:rsidR="007D5F0A" w:rsidRPr="0025274F">
        <w:rPr>
          <w:rFonts w:ascii="Garamond" w:eastAsia="Calibri" w:hAnsi="Garamond" w:cs="Times New Roman"/>
          <w:color w:val="auto"/>
          <w:sz w:val="22"/>
          <w:szCs w:val="22"/>
          <w:lang w:val="es-MX"/>
        </w:rPr>
        <w:t>rese</w:t>
      </w:r>
      <w:r w:rsidR="009C520A" w:rsidRPr="0025274F">
        <w:rPr>
          <w:rFonts w:ascii="Garamond" w:eastAsia="Calibri" w:hAnsi="Garamond" w:cs="Times New Roman"/>
          <w:color w:val="auto"/>
          <w:sz w:val="22"/>
          <w:szCs w:val="22"/>
          <w:lang w:val="es-MX"/>
        </w:rPr>
        <w:t>ntes y compañeras y compañeros R</w:t>
      </w:r>
      <w:r w:rsidR="007D5F0A" w:rsidRPr="0025274F">
        <w:rPr>
          <w:rFonts w:ascii="Garamond" w:eastAsia="Calibri" w:hAnsi="Garamond" w:cs="Times New Roman"/>
          <w:color w:val="auto"/>
          <w:sz w:val="22"/>
          <w:szCs w:val="22"/>
          <w:lang w:val="es-MX"/>
        </w:rPr>
        <w:t>egidores</w:t>
      </w:r>
      <w:r w:rsidR="009C520A" w:rsidRP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 xml:space="preserve"> </w:t>
      </w:r>
      <w:r w:rsidR="009C520A" w:rsidRPr="0025274F">
        <w:rPr>
          <w:rFonts w:ascii="Garamond" w:eastAsia="Calibri" w:hAnsi="Garamond" w:cs="Times New Roman"/>
          <w:color w:val="auto"/>
          <w:sz w:val="22"/>
          <w:szCs w:val="22"/>
          <w:lang w:val="es-MX"/>
        </w:rPr>
        <w:t>N</w:t>
      </w:r>
      <w:r w:rsidR="007D5F0A" w:rsidRPr="0025274F">
        <w:rPr>
          <w:rFonts w:ascii="Garamond" w:eastAsia="Calibri" w:hAnsi="Garamond" w:cs="Times New Roman"/>
          <w:color w:val="auto"/>
          <w:sz w:val="22"/>
          <w:szCs w:val="22"/>
          <w:lang w:val="es-MX"/>
        </w:rPr>
        <w:t>ada más en los resolutivos, en el numeral segundo</w:t>
      </w:r>
      <w:r w:rsid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 xml:space="preserve"> falta incluir al </w:t>
      </w:r>
      <w:r w:rsidR="009C520A" w:rsidRPr="0025274F">
        <w:rPr>
          <w:rFonts w:ascii="Garamond" w:eastAsia="Calibri" w:hAnsi="Garamond" w:cs="Times New Roman"/>
          <w:color w:val="auto"/>
          <w:sz w:val="22"/>
          <w:szCs w:val="22"/>
          <w:lang w:val="es-MX"/>
        </w:rPr>
        <w:t xml:space="preserve">Síndico Municipal </w:t>
      </w:r>
      <w:r w:rsidR="007D5F0A" w:rsidRPr="0025274F">
        <w:rPr>
          <w:rFonts w:ascii="Garamond" w:eastAsia="Calibri" w:hAnsi="Garamond" w:cs="Times New Roman"/>
          <w:color w:val="auto"/>
          <w:sz w:val="22"/>
          <w:szCs w:val="22"/>
          <w:lang w:val="es-MX"/>
        </w:rPr>
        <w:t>en la suscripción del convenio, dice</w:t>
      </w:r>
      <w:r w:rsidR="009C520A" w:rsidRP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 xml:space="preserve"> </w:t>
      </w:r>
      <w:r w:rsidR="009C520A" w:rsidRP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se autoriza la firma del convenio</w:t>
      </w:r>
      <w:r w:rsidR="009C520A" w:rsidRP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 xml:space="preserve"> y está</w:t>
      </w:r>
      <w:r w:rsidR="009C520A" w:rsidRPr="0025274F">
        <w:rPr>
          <w:rFonts w:ascii="Garamond" w:eastAsia="Calibri" w:hAnsi="Garamond" w:cs="Times New Roman"/>
          <w:color w:val="auto"/>
          <w:sz w:val="22"/>
          <w:szCs w:val="22"/>
          <w:lang w:val="es-MX"/>
        </w:rPr>
        <w:t>:</w:t>
      </w:r>
      <w:r w:rsidR="007D5F0A" w:rsidRPr="0025274F">
        <w:rPr>
          <w:rFonts w:ascii="Garamond" w:eastAsia="Calibri" w:hAnsi="Garamond" w:cs="Times New Roman"/>
          <w:color w:val="auto"/>
          <w:sz w:val="22"/>
          <w:szCs w:val="22"/>
          <w:lang w:val="es-MX"/>
        </w:rPr>
        <w:t xml:space="preserve"> </w:t>
      </w:r>
      <w:r w:rsidR="009C520A" w:rsidRPr="0025274F">
        <w:rPr>
          <w:rFonts w:ascii="Garamond" w:eastAsia="Calibri" w:hAnsi="Garamond" w:cs="Times New Roman"/>
          <w:color w:val="auto"/>
          <w:sz w:val="22"/>
          <w:szCs w:val="22"/>
          <w:lang w:val="es-MX"/>
        </w:rPr>
        <w:t>Presidente Municipal</w:t>
      </w:r>
      <w:r w:rsidR="007D5F0A" w:rsidRPr="0025274F">
        <w:rPr>
          <w:rFonts w:ascii="Garamond" w:eastAsia="Calibri" w:hAnsi="Garamond" w:cs="Times New Roman"/>
          <w:color w:val="auto"/>
          <w:sz w:val="22"/>
          <w:szCs w:val="22"/>
          <w:lang w:val="es-MX"/>
        </w:rPr>
        <w:t xml:space="preserve">, </w:t>
      </w:r>
      <w:r w:rsidR="009C520A" w:rsidRPr="0025274F">
        <w:rPr>
          <w:rFonts w:ascii="Garamond" w:eastAsia="Calibri" w:hAnsi="Garamond" w:cs="Times New Roman"/>
          <w:color w:val="auto"/>
          <w:sz w:val="22"/>
          <w:szCs w:val="22"/>
          <w:lang w:val="es-MX"/>
        </w:rPr>
        <w:t>Secretario General</w:t>
      </w:r>
      <w:r w:rsidR="007D5F0A" w:rsidRPr="0025274F">
        <w:rPr>
          <w:rFonts w:ascii="Garamond" w:eastAsia="Calibri" w:hAnsi="Garamond" w:cs="Times New Roman"/>
          <w:color w:val="auto"/>
          <w:sz w:val="22"/>
          <w:szCs w:val="22"/>
          <w:lang w:val="es-MX"/>
        </w:rPr>
        <w:t xml:space="preserve">, pero faltaría el </w:t>
      </w:r>
      <w:r w:rsidR="009C520A" w:rsidRPr="0025274F">
        <w:rPr>
          <w:rFonts w:ascii="Garamond" w:eastAsia="Calibri" w:hAnsi="Garamond" w:cs="Times New Roman"/>
          <w:color w:val="auto"/>
          <w:sz w:val="22"/>
          <w:szCs w:val="22"/>
          <w:lang w:val="es-MX"/>
        </w:rPr>
        <w:t>Síndico. Así es.</w:t>
      </w:r>
      <w:r w:rsidR="007D5F0A" w:rsidRPr="0025274F">
        <w:rPr>
          <w:rFonts w:ascii="Garamond" w:eastAsia="Calibri" w:hAnsi="Garamond" w:cs="Times New Roman"/>
          <w:color w:val="auto"/>
          <w:sz w:val="22"/>
          <w:szCs w:val="22"/>
          <w:lang w:val="es-MX"/>
        </w:rPr>
        <w:t xml:space="preserve"> </w:t>
      </w:r>
      <w:r w:rsidR="009C520A" w:rsidRPr="0025274F">
        <w:rPr>
          <w:rFonts w:ascii="Garamond" w:eastAsia="Calibri" w:hAnsi="Garamond" w:cs="Times New Roman"/>
          <w:color w:val="auto"/>
          <w:sz w:val="22"/>
          <w:szCs w:val="22"/>
          <w:lang w:val="es-MX"/>
        </w:rPr>
        <w:t>E</w:t>
      </w:r>
      <w:r w:rsidR="007D5F0A" w:rsidRPr="0025274F">
        <w:rPr>
          <w:rFonts w:ascii="Garamond" w:eastAsia="Calibri" w:hAnsi="Garamond" w:cs="Times New Roman"/>
          <w:color w:val="auto"/>
          <w:sz w:val="22"/>
          <w:szCs w:val="22"/>
          <w:lang w:val="es-MX"/>
        </w:rPr>
        <w:t>s cuanto.</w:t>
      </w:r>
      <w:r w:rsidR="0025274F" w:rsidRPr="0025274F">
        <w:rPr>
          <w:rFonts w:ascii="Garamond" w:eastAsia="Calibri" w:hAnsi="Garamond" w:cs="Times New Roman"/>
          <w:sz w:val="22"/>
          <w:szCs w:val="22"/>
          <w:lang w:val="es-MX"/>
        </w:rPr>
        <w:t xml:space="preserve"> </w:t>
      </w:r>
      <w:r w:rsidR="007D5F0A" w:rsidRPr="0025274F">
        <w:rPr>
          <w:rFonts w:ascii="Garamond" w:eastAsia="Calibri" w:hAnsi="Garamond" w:cs="Times New Roman"/>
          <w:color w:val="auto"/>
          <w:sz w:val="22"/>
          <w:szCs w:val="22"/>
          <w:lang w:val="es-MX"/>
        </w:rPr>
        <w:t>Y sería por mayoría calificada</w:t>
      </w:r>
      <w:r w:rsidR="0025274F" w:rsidRPr="0025274F">
        <w:rPr>
          <w:rFonts w:ascii="Garamond" w:eastAsia="Calibri" w:hAnsi="Garamond" w:cs="Times New Roman"/>
          <w:sz w:val="22"/>
          <w:szCs w:val="22"/>
          <w:lang w:val="es-MX"/>
        </w:rPr>
        <w:t>”</w:t>
      </w:r>
      <w:r w:rsidR="007D5F0A" w:rsidRPr="0025274F">
        <w:rPr>
          <w:rFonts w:ascii="Garamond" w:eastAsia="Calibri" w:hAnsi="Garamond" w:cs="Times New Roman"/>
          <w:color w:val="auto"/>
          <w:sz w:val="22"/>
          <w:szCs w:val="22"/>
          <w:lang w:val="es-MX"/>
        </w:rPr>
        <w:t>.</w:t>
      </w:r>
      <w:r w:rsidR="0025274F">
        <w:rPr>
          <w:rFonts w:ascii="Garamond" w:eastAsia="Calibri" w:hAnsi="Garamond" w:cs="Times New Roman"/>
          <w:lang w:val="es-MX"/>
        </w:rPr>
        <w:t xml:space="preserve"> </w:t>
      </w:r>
      <w:r w:rsidR="00001DA7" w:rsidRPr="00ED24C0">
        <w:rPr>
          <w:rFonts w:ascii="Garamond" w:hAnsi="Garamond"/>
          <w:sz w:val="22"/>
          <w:szCs w:val="22"/>
        </w:rPr>
        <w:t xml:space="preserve">El C. Presidente Municipal, </w:t>
      </w:r>
      <w:r w:rsidR="00001DA7" w:rsidRPr="00ED24C0">
        <w:rPr>
          <w:rFonts w:ascii="Garamond" w:hAnsi="Garamond"/>
          <w:sz w:val="22"/>
          <w:szCs w:val="22"/>
          <w:lang w:val="es-MX"/>
        </w:rPr>
        <w:t xml:space="preserve">Arq. Luis Ernesto Munguía </w:t>
      </w:r>
      <w:r w:rsidR="00001DA7" w:rsidRPr="00E1512E">
        <w:rPr>
          <w:rFonts w:ascii="Garamond" w:hAnsi="Garamond"/>
          <w:sz w:val="22"/>
          <w:szCs w:val="22"/>
          <w:lang w:val="es-MX"/>
        </w:rPr>
        <w:t>González</w:t>
      </w:r>
      <w:r w:rsidR="00001DA7" w:rsidRPr="00E1512E">
        <w:rPr>
          <w:rFonts w:ascii="Garamond" w:hAnsi="Garamond"/>
          <w:sz w:val="22"/>
          <w:szCs w:val="22"/>
        </w:rPr>
        <w:t>: “</w:t>
      </w:r>
      <w:r w:rsidR="007D5F0A" w:rsidRPr="007D5F0A">
        <w:rPr>
          <w:rFonts w:ascii="Garamond" w:eastAsia="Calibri" w:hAnsi="Garamond" w:cs="Times New Roman"/>
          <w:color w:val="auto"/>
          <w:sz w:val="22"/>
          <w:szCs w:val="22"/>
          <w:lang w:val="es-MX"/>
        </w:rPr>
        <w:t>Con la modificación planteada</w:t>
      </w:r>
      <w:r w:rsidR="0025274F">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 xml:space="preserve"> </w:t>
      </w:r>
      <w:r w:rsidR="00DA35D3">
        <w:rPr>
          <w:rFonts w:ascii="Garamond" w:eastAsia="Calibri" w:hAnsi="Garamond" w:cs="Times New Roman"/>
          <w:color w:val="auto"/>
          <w:sz w:val="22"/>
          <w:szCs w:val="22"/>
          <w:lang w:val="es-MX"/>
        </w:rPr>
        <w:t>se consulta</w:t>
      </w:r>
      <w:r w:rsidR="00001DA7">
        <w:rPr>
          <w:rFonts w:ascii="Garamond" w:eastAsia="Calibri" w:hAnsi="Garamond" w:cs="Times New Roman"/>
          <w:color w:val="auto"/>
          <w:sz w:val="22"/>
          <w:szCs w:val="22"/>
          <w:lang w:val="es-MX"/>
        </w:rPr>
        <w:t xml:space="preserve"> si es de aprobarse</w:t>
      </w:r>
      <w:r w:rsidR="007D5F0A" w:rsidRPr="007D5F0A">
        <w:rPr>
          <w:rFonts w:ascii="Garamond" w:eastAsia="Calibri" w:hAnsi="Garamond" w:cs="Times New Roman"/>
          <w:color w:val="auto"/>
          <w:sz w:val="22"/>
          <w:szCs w:val="22"/>
          <w:lang w:val="es-MX"/>
        </w:rPr>
        <w:t xml:space="preserve"> manifestarlo levantando su mano</w:t>
      </w:r>
      <w:r w:rsidR="0025274F">
        <w:rPr>
          <w:rFonts w:ascii="Garamond" w:eastAsia="Calibri" w:hAnsi="Garamond" w:cs="Times New Roman"/>
          <w:color w:val="auto"/>
          <w:sz w:val="22"/>
          <w:szCs w:val="22"/>
          <w:lang w:val="es-MX"/>
        </w:rPr>
        <w:t>. Ah, con el uso de la voz nuestra Regidora Laurel</w:t>
      </w:r>
      <w:r w:rsidR="00001DA7">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w:t>
      </w:r>
      <w:r w:rsidR="00DA35D3">
        <w:rPr>
          <w:rFonts w:ascii="Garamond" w:eastAsia="Calibri" w:hAnsi="Garamond" w:cs="Times New Roman"/>
          <w:color w:val="auto"/>
          <w:sz w:val="22"/>
          <w:szCs w:val="22"/>
          <w:lang w:val="es-MX"/>
        </w:rPr>
        <w:t xml:space="preserve"> </w:t>
      </w:r>
      <w:r w:rsidR="0025274F" w:rsidRPr="00DA35D3">
        <w:rPr>
          <w:rFonts w:ascii="Garamond" w:hAnsi="Garamond"/>
          <w:sz w:val="22"/>
          <w:szCs w:val="22"/>
          <w:lang w:val="es-ES_tradnl"/>
        </w:rPr>
        <w:t xml:space="preserve">La C. Regidora, </w:t>
      </w:r>
      <w:r w:rsidR="0025274F" w:rsidRPr="00DA35D3">
        <w:rPr>
          <w:rFonts w:ascii="Garamond" w:hAnsi="Garamond"/>
          <w:sz w:val="22"/>
          <w:szCs w:val="22"/>
        </w:rPr>
        <w:t>Q.F.B. María Laurel Carrillo Ventura</w:t>
      </w:r>
      <w:r w:rsidR="0025274F" w:rsidRPr="00DA35D3">
        <w:rPr>
          <w:rFonts w:ascii="Garamond" w:hAnsi="Garamond"/>
          <w:sz w:val="22"/>
          <w:szCs w:val="22"/>
          <w:lang w:val="es-ES_tradnl"/>
        </w:rPr>
        <w:t>: “</w:t>
      </w:r>
      <w:r w:rsidR="007D5F0A" w:rsidRPr="007D5F0A">
        <w:rPr>
          <w:rFonts w:ascii="Garamond" w:eastAsia="Calibri" w:hAnsi="Garamond" w:cs="Times New Roman"/>
          <w:color w:val="auto"/>
          <w:sz w:val="22"/>
          <w:szCs w:val="22"/>
          <w:lang w:val="es-MX"/>
        </w:rPr>
        <w:t>Buenas noches</w:t>
      </w:r>
      <w:r w:rsidR="00DA35D3">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 xml:space="preserve"> </w:t>
      </w:r>
      <w:r w:rsidR="00DA35D3">
        <w:rPr>
          <w:rFonts w:ascii="Garamond" w:eastAsia="Calibri" w:hAnsi="Garamond" w:cs="Times New Roman"/>
          <w:color w:val="auto"/>
          <w:sz w:val="22"/>
          <w:szCs w:val="22"/>
          <w:lang w:val="es-MX"/>
        </w:rPr>
        <w:t>S</w:t>
      </w:r>
      <w:r w:rsidR="007D5F0A" w:rsidRPr="007D5F0A">
        <w:rPr>
          <w:rFonts w:ascii="Garamond" w:eastAsia="Calibri" w:hAnsi="Garamond" w:cs="Times New Roman"/>
          <w:color w:val="auto"/>
          <w:sz w:val="22"/>
          <w:szCs w:val="22"/>
          <w:lang w:val="es-MX"/>
        </w:rPr>
        <w:t xml:space="preserve">olamente </w:t>
      </w:r>
      <w:r w:rsidR="00DA35D3">
        <w:rPr>
          <w:rFonts w:ascii="Garamond" w:eastAsia="Calibri" w:hAnsi="Garamond" w:cs="Times New Roman"/>
          <w:color w:val="auto"/>
          <w:sz w:val="22"/>
          <w:szCs w:val="22"/>
          <w:lang w:val="es-MX"/>
        </w:rPr>
        <w:t>que el G</w:t>
      </w:r>
      <w:r w:rsidR="007D5F0A" w:rsidRPr="007D5F0A">
        <w:rPr>
          <w:rFonts w:ascii="Garamond" w:eastAsia="Calibri" w:hAnsi="Garamond" w:cs="Times New Roman"/>
          <w:color w:val="auto"/>
          <w:sz w:val="22"/>
          <w:szCs w:val="22"/>
          <w:lang w:val="es-MX"/>
        </w:rPr>
        <w:t>erente puede firmar como testigo de honor a la validación técnica, ya c</w:t>
      </w:r>
      <w:r w:rsidR="007D5F0A">
        <w:rPr>
          <w:rFonts w:ascii="Garamond" w:eastAsia="Calibri" w:hAnsi="Garamond" w:cs="Times New Roman"/>
          <w:color w:val="auto"/>
          <w:sz w:val="22"/>
          <w:szCs w:val="22"/>
          <w:lang w:val="es-MX"/>
        </w:rPr>
        <w:t>on la modificación que hizo el Regidor Víctor.</w:t>
      </w:r>
      <w:r w:rsidR="007D5F0A" w:rsidRPr="007D5F0A">
        <w:rPr>
          <w:rFonts w:ascii="Garamond" w:eastAsia="Calibri" w:hAnsi="Garamond" w:cs="Times New Roman"/>
          <w:color w:val="auto"/>
          <w:sz w:val="22"/>
          <w:szCs w:val="22"/>
          <w:lang w:val="es-MX"/>
        </w:rPr>
        <w:t xml:space="preserve"> </w:t>
      </w:r>
      <w:r w:rsidR="007D5F0A">
        <w:rPr>
          <w:rFonts w:ascii="Garamond" w:eastAsia="Calibri" w:hAnsi="Garamond" w:cs="Times New Roman"/>
          <w:color w:val="auto"/>
          <w:sz w:val="22"/>
          <w:szCs w:val="22"/>
          <w:lang w:val="es-MX"/>
        </w:rPr>
        <w:t>E</w:t>
      </w:r>
      <w:r w:rsidR="007D5F0A" w:rsidRPr="007D5F0A">
        <w:rPr>
          <w:rFonts w:ascii="Garamond" w:eastAsia="Calibri" w:hAnsi="Garamond" w:cs="Times New Roman"/>
          <w:color w:val="auto"/>
          <w:sz w:val="22"/>
          <w:szCs w:val="22"/>
          <w:lang w:val="es-MX"/>
        </w:rPr>
        <w:t>s cuanto</w:t>
      </w:r>
      <w:r w:rsidR="007D5F0A">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w:t>
      </w:r>
      <w:r w:rsidR="00DA35D3">
        <w:rPr>
          <w:rFonts w:ascii="Garamond" w:eastAsia="Calibri" w:hAnsi="Garamond" w:cs="Times New Roman"/>
          <w:color w:val="auto"/>
          <w:sz w:val="22"/>
          <w:szCs w:val="22"/>
          <w:lang w:val="es-MX"/>
        </w:rPr>
        <w:t xml:space="preserve"> </w:t>
      </w:r>
      <w:r w:rsidR="00001DA7" w:rsidRPr="00ED24C0">
        <w:rPr>
          <w:rFonts w:ascii="Garamond" w:hAnsi="Garamond"/>
          <w:sz w:val="22"/>
          <w:szCs w:val="22"/>
        </w:rPr>
        <w:t xml:space="preserve">El C. Presidente Municipal, </w:t>
      </w:r>
      <w:r w:rsidR="00001DA7" w:rsidRPr="00ED24C0">
        <w:rPr>
          <w:rFonts w:ascii="Garamond" w:hAnsi="Garamond"/>
          <w:sz w:val="22"/>
          <w:szCs w:val="22"/>
          <w:lang w:val="es-MX"/>
        </w:rPr>
        <w:t xml:space="preserve">Arq. Luis Ernesto Munguía </w:t>
      </w:r>
      <w:r w:rsidR="00001DA7" w:rsidRPr="00E1512E">
        <w:rPr>
          <w:rFonts w:ascii="Garamond" w:hAnsi="Garamond"/>
          <w:sz w:val="22"/>
          <w:szCs w:val="22"/>
          <w:lang w:val="es-MX"/>
        </w:rPr>
        <w:t>González</w:t>
      </w:r>
      <w:r w:rsidR="00001DA7" w:rsidRPr="00E1512E">
        <w:rPr>
          <w:rFonts w:ascii="Garamond" w:hAnsi="Garamond"/>
          <w:sz w:val="22"/>
          <w:szCs w:val="22"/>
        </w:rPr>
        <w:t>: “</w:t>
      </w:r>
      <w:r w:rsidR="007D5F0A" w:rsidRPr="007D5F0A">
        <w:rPr>
          <w:rFonts w:ascii="Garamond" w:eastAsia="Calibri" w:hAnsi="Garamond" w:cs="Times New Roman"/>
          <w:color w:val="auto"/>
          <w:sz w:val="22"/>
          <w:szCs w:val="22"/>
          <w:lang w:val="es-MX"/>
        </w:rPr>
        <w:t xml:space="preserve">Muchas </w:t>
      </w:r>
      <w:r w:rsidR="007D5F0A">
        <w:rPr>
          <w:rFonts w:ascii="Garamond" w:eastAsia="Calibri" w:hAnsi="Garamond" w:cs="Times New Roman"/>
          <w:color w:val="auto"/>
          <w:sz w:val="22"/>
          <w:szCs w:val="22"/>
          <w:lang w:val="es-MX"/>
        </w:rPr>
        <w:t>gracias Regidora.</w:t>
      </w:r>
      <w:r w:rsidR="007D5F0A" w:rsidRPr="007D5F0A">
        <w:rPr>
          <w:rFonts w:ascii="Garamond" w:eastAsia="Calibri" w:hAnsi="Garamond" w:cs="Times New Roman"/>
          <w:color w:val="auto"/>
          <w:sz w:val="22"/>
          <w:szCs w:val="22"/>
          <w:lang w:val="es-MX"/>
        </w:rPr>
        <w:t xml:space="preserve"> </w:t>
      </w:r>
      <w:r w:rsidR="007D5F0A">
        <w:rPr>
          <w:rFonts w:ascii="Garamond" w:eastAsia="Calibri" w:hAnsi="Garamond" w:cs="Times New Roman"/>
          <w:color w:val="auto"/>
          <w:sz w:val="22"/>
          <w:szCs w:val="22"/>
          <w:lang w:val="es-MX"/>
        </w:rPr>
        <w:t>Q</w:t>
      </w:r>
      <w:r w:rsidR="007D5F0A" w:rsidRPr="007D5F0A">
        <w:rPr>
          <w:rFonts w:ascii="Garamond" w:eastAsia="Calibri" w:hAnsi="Garamond" w:cs="Times New Roman"/>
          <w:color w:val="auto"/>
          <w:sz w:val="22"/>
          <w:szCs w:val="22"/>
          <w:lang w:val="es-MX"/>
        </w:rPr>
        <w:t>uien</w:t>
      </w:r>
      <w:r w:rsidR="007D5F0A">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quien esté en la afirmativa manifestarlo levantando su mano.</w:t>
      </w:r>
      <w:r w:rsidR="00001DA7">
        <w:rPr>
          <w:rFonts w:ascii="Garamond" w:eastAsia="Calibri" w:hAnsi="Garamond" w:cs="Times New Roman"/>
          <w:color w:val="auto"/>
          <w:sz w:val="22"/>
          <w:szCs w:val="22"/>
          <w:lang w:val="es-MX"/>
        </w:rPr>
        <w:t xml:space="preserve"> </w:t>
      </w:r>
      <w:r w:rsidR="007D5F0A">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En abstención</w:t>
      </w:r>
      <w:r w:rsidR="007D5F0A">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 xml:space="preserve"> </w:t>
      </w:r>
      <w:r w:rsidR="007D5F0A">
        <w:rPr>
          <w:rFonts w:ascii="Garamond" w:eastAsia="Calibri" w:hAnsi="Garamond" w:cs="Times New Roman"/>
          <w:color w:val="auto"/>
          <w:sz w:val="22"/>
          <w:szCs w:val="22"/>
          <w:lang w:val="es-MX"/>
        </w:rPr>
        <w:t>¿E</w:t>
      </w:r>
      <w:r w:rsidR="007D5F0A" w:rsidRPr="007D5F0A">
        <w:rPr>
          <w:rFonts w:ascii="Garamond" w:eastAsia="Calibri" w:hAnsi="Garamond" w:cs="Times New Roman"/>
          <w:color w:val="auto"/>
          <w:sz w:val="22"/>
          <w:szCs w:val="22"/>
          <w:lang w:val="es-MX"/>
        </w:rPr>
        <w:t>n contra</w:t>
      </w:r>
      <w:r w:rsidR="007D5F0A">
        <w:rPr>
          <w:rFonts w:ascii="Garamond" w:eastAsia="Calibri" w:hAnsi="Garamond" w:cs="Times New Roman"/>
          <w:color w:val="auto"/>
          <w:sz w:val="22"/>
          <w:szCs w:val="22"/>
          <w:lang w:val="es-MX"/>
        </w:rPr>
        <w:t>? Señor Secretario dé</w:t>
      </w:r>
      <w:r w:rsidR="007D5F0A" w:rsidRPr="007D5F0A">
        <w:rPr>
          <w:rFonts w:ascii="Garamond" w:eastAsia="Calibri" w:hAnsi="Garamond" w:cs="Times New Roman"/>
          <w:color w:val="auto"/>
          <w:sz w:val="22"/>
          <w:szCs w:val="22"/>
          <w:lang w:val="es-MX"/>
        </w:rPr>
        <w:t xml:space="preserve"> cuenta del resultado de la votación</w:t>
      </w:r>
      <w:r w:rsidR="007D5F0A">
        <w:rPr>
          <w:rFonts w:ascii="Garamond" w:eastAsia="Calibri" w:hAnsi="Garamond" w:cs="Times New Roman"/>
          <w:color w:val="auto"/>
          <w:sz w:val="22"/>
          <w:szCs w:val="22"/>
          <w:lang w:val="es-MX"/>
        </w:rPr>
        <w:t>”</w:t>
      </w:r>
      <w:r w:rsidR="007D5F0A" w:rsidRPr="007D5F0A">
        <w:rPr>
          <w:rFonts w:ascii="Garamond" w:eastAsia="Calibri" w:hAnsi="Garamond" w:cs="Times New Roman"/>
          <w:color w:val="auto"/>
          <w:sz w:val="22"/>
          <w:szCs w:val="22"/>
          <w:lang w:val="es-MX"/>
        </w:rPr>
        <w:t>.</w:t>
      </w:r>
      <w:r w:rsidR="00DA35D3">
        <w:rPr>
          <w:rFonts w:ascii="Garamond" w:eastAsia="Calibri" w:hAnsi="Garamond" w:cs="Times New Roman"/>
          <w:color w:val="auto"/>
          <w:sz w:val="22"/>
          <w:szCs w:val="22"/>
          <w:lang w:val="es-MX"/>
        </w:rPr>
        <w:t xml:space="preserve"> </w:t>
      </w:r>
      <w:r w:rsidR="009C520A" w:rsidRPr="00AC656B">
        <w:rPr>
          <w:rFonts w:ascii="Garamond" w:hAnsi="Garamond"/>
          <w:sz w:val="22"/>
          <w:szCs w:val="22"/>
          <w:shd w:val="clear" w:color="auto" w:fill="FFFFFF"/>
          <w:lang w:val="es-ES_tradnl"/>
        </w:rPr>
        <w:t xml:space="preserve">El C. Secretario General, </w:t>
      </w:r>
      <w:r w:rsidR="009C520A" w:rsidRPr="00AC656B">
        <w:rPr>
          <w:rFonts w:ascii="Garamond" w:hAnsi="Garamond"/>
          <w:sz w:val="22"/>
          <w:szCs w:val="22"/>
          <w:shd w:val="clear" w:color="auto" w:fill="FFFFFF"/>
        </w:rPr>
        <w:t>Abg. José Juan Velázquez Hernández</w:t>
      </w:r>
      <w:r w:rsidR="009C520A" w:rsidRPr="00AC656B">
        <w:rPr>
          <w:rFonts w:ascii="Garamond" w:hAnsi="Garamond"/>
          <w:sz w:val="22"/>
          <w:szCs w:val="22"/>
          <w:shd w:val="clear" w:color="auto" w:fill="FFFFFF"/>
          <w:lang w:val="es-ES_tradnl"/>
        </w:rPr>
        <w:t>: “</w:t>
      </w:r>
      <w:r w:rsidR="009C520A">
        <w:rPr>
          <w:rFonts w:ascii="Garamond" w:eastAsia="Calibri" w:hAnsi="Garamond" w:cs="Times New Roman"/>
          <w:color w:val="auto"/>
          <w:sz w:val="22"/>
          <w:szCs w:val="22"/>
          <w:lang w:val="es-MX"/>
        </w:rPr>
        <w:t>Como lo</w:t>
      </w:r>
      <w:r w:rsidR="007D5F0A" w:rsidRPr="007D5F0A">
        <w:rPr>
          <w:rFonts w:ascii="Garamond" w:eastAsia="Calibri" w:hAnsi="Garamond" w:cs="Times New Roman"/>
          <w:color w:val="auto"/>
          <w:sz w:val="22"/>
          <w:szCs w:val="22"/>
          <w:lang w:val="es-MX"/>
        </w:rPr>
        <w:t xml:space="preserve"> instruye señor presidente, doy cuenta </w:t>
      </w:r>
      <w:r w:rsidR="00DA35D3">
        <w:rPr>
          <w:rFonts w:ascii="Garamond" w:eastAsia="Calibri" w:hAnsi="Garamond" w:cs="Times New Roman"/>
          <w:color w:val="auto"/>
          <w:sz w:val="22"/>
          <w:szCs w:val="22"/>
          <w:lang w:val="es-MX"/>
        </w:rPr>
        <w:t xml:space="preserve">a </w:t>
      </w:r>
      <w:r w:rsidR="007D5F0A" w:rsidRPr="007D5F0A">
        <w:rPr>
          <w:rFonts w:ascii="Garamond" w:eastAsia="Calibri" w:hAnsi="Garamond" w:cs="Times New Roman"/>
          <w:color w:val="auto"/>
          <w:sz w:val="22"/>
          <w:szCs w:val="22"/>
          <w:lang w:val="es-MX"/>
        </w:rPr>
        <w:t xml:space="preserve">usted con un total de </w:t>
      </w:r>
      <w:r w:rsidR="009C520A">
        <w:rPr>
          <w:rFonts w:ascii="Garamond" w:eastAsia="Calibri" w:hAnsi="Garamond" w:cs="Times New Roman"/>
          <w:color w:val="auto"/>
          <w:sz w:val="22"/>
          <w:szCs w:val="22"/>
          <w:lang w:val="es-MX"/>
        </w:rPr>
        <w:t>quince</w:t>
      </w:r>
      <w:r w:rsidR="007D5F0A" w:rsidRPr="007D5F0A">
        <w:rPr>
          <w:rFonts w:ascii="Garamond" w:eastAsia="Calibri" w:hAnsi="Garamond" w:cs="Times New Roman"/>
          <w:color w:val="auto"/>
          <w:sz w:val="22"/>
          <w:szCs w:val="22"/>
          <w:lang w:val="es-MX"/>
        </w:rPr>
        <w:t xml:space="preserve"> votos a favor, cero votos en contra y cero abstenciones.</w:t>
      </w:r>
      <w:r w:rsidR="007D5F0A">
        <w:rPr>
          <w:rFonts w:ascii="Garamond" w:eastAsia="Calibri" w:hAnsi="Garamond" w:cs="Times New Roman"/>
          <w:color w:val="auto"/>
          <w:sz w:val="22"/>
          <w:szCs w:val="22"/>
          <w:lang w:val="es-MX"/>
        </w:rPr>
        <w:t xml:space="preserve"> </w:t>
      </w:r>
      <w:r w:rsidR="007D5F0A" w:rsidRPr="007D5F0A">
        <w:rPr>
          <w:rFonts w:ascii="Garamond" w:eastAsia="Calibri" w:hAnsi="Garamond" w:cs="Times New Roman"/>
          <w:color w:val="auto"/>
          <w:sz w:val="22"/>
          <w:szCs w:val="22"/>
          <w:lang w:val="es-MX"/>
        </w:rPr>
        <w:t>Ser</w:t>
      </w:r>
      <w:r w:rsidR="007D5F0A">
        <w:rPr>
          <w:rFonts w:ascii="Garamond" w:eastAsia="Calibri" w:hAnsi="Garamond" w:cs="Times New Roman"/>
          <w:color w:val="auto"/>
          <w:sz w:val="22"/>
          <w:szCs w:val="22"/>
          <w:lang w:val="es-MX"/>
        </w:rPr>
        <w:t>ia cua</w:t>
      </w:r>
      <w:r w:rsidR="007D5F0A" w:rsidRPr="007D5F0A">
        <w:rPr>
          <w:rFonts w:ascii="Garamond" w:eastAsia="Calibri" w:hAnsi="Garamond" w:cs="Times New Roman"/>
          <w:color w:val="auto"/>
          <w:sz w:val="22"/>
          <w:szCs w:val="22"/>
          <w:lang w:val="es-MX"/>
        </w:rPr>
        <w:t xml:space="preserve">nto señor </w:t>
      </w:r>
      <w:r w:rsidR="007D5F0A">
        <w:rPr>
          <w:rFonts w:ascii="Garamond" w:eastAsia="Calibri" w:hAnsi="Garamond" w:cs="Times New Roman"/>
          <w:color w:val="auto"/>
          <w:sz w:val="22"/>
          <w:szCs w:val="22"/>
          <w:lang w:val="es-MX"/>
        </w:rPr>
        <w:t>P</w:t>
      </w:r>
      <w:r w:rsidR="007D5F0A" w:rsidRPr="007D5F0A">
        <w:rPr>
          <w:rFonts w:ascii="Garamond" w:eastAsia="Calibri" w:hAnsi="Garamond" w:cs="Times New Roman"/>
          <w:color w:val="auto"/>
          <w:sz w:val="22"/>
          <w:szCs w:val="22"/>
          <w:lang w:val="es-MX"/>
        </w:rPr>
        <w:t>residente</w:t>
      </w:r>
      <w:r w:rsidR="007D5F0A">
        <w:rPr>
          <w:rFonts w:ascii="Garamond" w:eastAsia="Calibri" w:hAnsi="Garamond" w:cs="Times New Roman"/>
          <w:color w:val="auto"/>
          <w:sz w:val="22"/>
          <w:szCs w:val="22"/>
          <w:lang w:val="es-MX"/>
        </w:rPr>
        <w:t xml:space="preserve">”. </w:t>
      </w:r>
      <w:r w:rsidR="00001DA7" w:rsidRPr="00ED24C0">
        <w:rPr>
          <w:rFonts w:ascii="Garamond" w:hAnsi="Garamond"/>
          <w:sz w:val="22"/>
          <w:szCs w:val="22"/>
        </w:rPr>
        <w:t xml:space="preserve">El C. Presidente Municipal, </w:t>
      </w:r>
      <w:r w:rsidR="00001DA7" w:rsidRPr="00ED24C0">
        <w:rPr>
          <w:rFonts w:ascii="Garamond" w:hAnsi="Garamond"/>
          <w:sz w:val="22"/>
          <w:szCs w:val="22"/>
          <w:lang w:val="es-MX"/>
        </w:rPr>
        <w:t xml:space="preserve">Arq. Luis Ernesto Munguía </w:t>
      </w:r>
      <w:r w:rsidR="00001DA7" w:rsidRPr="00E1512E">
        <w:rPr>
          <w:rFonts w:ascii="Garamond" w:hAnsi="Garamond"/>
          <w:sz w:val="22"/>
          <w:szCs w:val="22"/>
          <w:lang w:val="es-MX"/>
        </w:rPr>
        <w:t>González</w:t>
      </w:r>
      <w:r w:rsidR="00001DA7" w:rsidRPr="00E1512E">
        <w:rPr>
          <w:rFonts w:ascii="Garamond" w:hAnsi="Garamond"/>
          <w:sz w:val="22"/>
          <w:szCs w:val="22"/>
        </w:rPr>
        <w:t>: “</w:t>
      </w:r>
      <w:r w:rsidR="007D5F0A" w:rsidRPr="007D5F0A">
        <w:rPr>
          <w:rFonts w:ascii="Garamond" w:eastAsia="Calibri" w:hAnsi="Garamond" w:cs="Times New Roman"/>
          <w:color w:val="auto"/>
          <w:sz w:val="22"/>
          <w:szCs w:val="22"/>
          <w:lang w:val="es-MX"/>
        </w:rPr>
        <w:t>Queda aprobado por mayoría calificada de vot</w:t>
      </w:r>
      <w:r w:rsidR="00DA35D3">
        <w:rPr>
          <w:rFonts w:ascii="Garamond" w:eastAsia="Calibri" w:hAnsi="Garamond" w:cs="Times New Roman"/>
          <w:color w:val="auto"/>
          <w:sz w:val="22"/>
          <w:szCs w:val="22"/>
          <w:lang w:val="es-MX"/>
        </w:rPr>
        <w:t>os. Pasamos al siguiente punto, que l</w:t>
      </w:r>
      <w:r w:rsidR="00C7448E">
        <w:rPr>
          <w:rFonts w:ascii="Garamond" w:eastAsia="Calibri" w:hAnsi="Garamond" w:cs="Times New Roman"/>
          <w:sz w:val="22"/>
          <w:szCs w:val="22"/>
          <w:lang w:val="es-MX"/>
        </w:rPr>
        <w:t>o tenemos en</w:t>
      </w:r>
      <w:r w:rsidR="007D5F0A" w:rsidRPr="007D5F0A">
        <w:rPr>
          <w:rFonts w:ascii="Garamond" w:eastAsia="Calibri" w:hAnsi="Garamond" w:cs="Times New Roman"/>
          <w:sz w:val="22"/>
          <w:szCs w:val="22"/>
          <w:lang w:val="es-MX"/>
        </w:rPr>
        <w:t xml:space="preserve">listado como el </w:t>
      </w:r>
      <w:r w:rsidR="00001DA7">
        <w:rPr>
          <w:rFonts w:ascii="Garamond" w:eastAsia="Calibri" w:hAnsi="Garamond" w:cs="Times New Roman"/>
          <w:sz w:val="22"/>
          <w:szCs w:val="22"/>
          <w:lang w:val="es-MX"/>
        </w:rPr>
        <w:t>ocho punto dos.</w:t>
      </w:r>
      <w:r w:rsidR="007D5F0A" w:rsidRPr="007D5F0A">
        <w:rPr>
          <w:rFonts w:ascii="Garamond" w:eastAsia="Calibri" w:hAnsi="Garamond" w:cs="Times New Roman"/>
          <w:sz w:val="22"/>
          <w:szCs w:val="22"/>
          <w:lang w:val="es-MX"/>
        </w:rPr>
        <w:t xml:space="preserve"> </w:t>
      </w:r>
      <w:r w:rsidR="00001DA7">
        <w:rPr>
          <w:rFonts w:ascii="Garamond" w:eastAsia="Calibri" w:hAnsi="Garamond" w:cs="Times New Roman"/>
          <w:sz w:val="22"/>
          <w:szCs w:val="22"/>
          <w:lang w:val="es-MX"/>
        </w:rPr>
        <w:t>Adelante S</w:t>
      </w:r>
      <w:r w:rsidR="007D5F0A" w:rsidRPr="007D5F0A">
        <w:rPr>
          <w:rFonts w:ascii="Garamond" w:eastAsia="Calibri" w:hAnsi="Garamond" w:cs="Times New Roman"/>
          <w:sz w:val="22"/>
          <w:szCs w:val="22"/>
          <w:lang w:val="es-MX"/>
        </w:rPr>
        <w:t>ecretario</w:t>
      </w:r>
      <w:r w:rsidR="00001DA7">
        <w:rPr>
          <w:rFonts w:ascii="Garamond" w:eastAsia="Calibri" w:hAnsi="Garamond" w:cs="Times New Roman"/>
          <w:sz w:val="22"/>
          <w:szCs w:val="22"/>
          <w:lang w:val="es-MX"/>
        </w:rPr>
        <w:t>”</w:t>
      </w:r>
      <w:r w:rsidR="007D5F0A" w:rsidRPr="007D5F0A">
        <w:rPr>
          <w:rFonts w:ascii="Garamond" w:eastAsia="Calibri" w:hAnsi="Garamond" w:cs="Times New Roman"/>
          <w:sz w:val="22"/>
          <w:szCs w:val="22"/>
          <w:lang w:val="es-MX"/>
        </w:rPr>
        <w:t>.</w:t>
      </w:r>
      <w:r w:rsidR="00DA35D3">
        <w:rPr>
          <w:rFonts w:ascii="Garamond" w:eastAsia="Calibri" w:hAnsi="Garamond" w:cs="Times New Roman"/>
          <w:sz w:val="22"/>
          <w:szCs w:val="22"/>
          <w:lang w:val="es-MX"/>
        </w:rPr>
        <w:t xml:space="preserve"> </w:t>
      </w:r>
      <w:r w:rsidR="0040758A">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Calificada, </w:t>
      </w:r>
      <w:r w:rsidR="0002246F" w:rsidRPr="0002246F">
        <w:rPr>
          <w:rFonts w:ascii="Garamond" w:eastAsia="Calibri" w:hAnsi="Garamond" w:cs="Times New Roman"/>
          <w:color w:val="auto"/>
          <w:sz w:val="22"/>
          <w:szCs w:val="22"/>
          <w:lang w:val="es-MX"/>
        </w:rPr>
        <w:t>por 15 quince a favor, 0 cero en contra y 0 cero abstenciones. ----------------------------------------------------------------------------------------------------------------</w:t>
      </w:r>
      <w:r w:rsidR="00DA35D3">
        <w:rPr>
          <w:rFonts w:ascii="Garamond" w:eastAsia="Calibri" w:hAnsi="Garamond" w:cs="Times New Roman"/>
          <w:color w:val="auto"/>
          <w:sz w:val="22"/>
          <w:szCs w:val="22"/>
          <w:lang w:val="es-MX"/>
        </w:rPr>
        <w:t>---------------------------------------------------------------------------------------------------------------</w:t>
      </w:r>
      <w:r w:rsidR="0040758A">
        <w:rPr>
          <w:rFonts w:ascii="Garamond" w:eastAsia="Calibri" w:hAnsi="Garamond" w:cs="Times New Roman"/>
          <w:color w:val="auto"/>
          <w:sz w:val="22"/>
          <w:szCs w:val="22"/>
          <w:lang w:val="es-MX"/>
        </w:rPr>
        <w:t>-----</w:t>
      </w:r>
      <w:r w:rsidR="0002246F">
        <w:rPr>
          <w:rFonts w:ascii="Garamond" w:hAnsi="Garamond"/>
          <w:sz w:val="22"/>
          <w:szCs w:val="22"/>
        </w:rPr>
        <w:t xml:space="preserve"> </w:t>
      </w:r>
      <w:r w:rsidR="00C90C24" w:rsidRPr="00C90C24">
        <w:rPr>
          <w:rFonts w:ascii="Garamond" w:hAnsi="Garamond"/>
          <w:b/>
          <w:sz w:val="22"/>
          <w:szCs w:val="22"/>
        </w:rPr>
        <w:t xml:space="preserve">8.2.- Dictamen emitido por los integrantes de las Comisiones Edilicias Permanentes de Puntos Constitucionales y Reglamentos; Igualdad Sustantiva de Género y Diversidades; Seguridad Pública y </w:t>
      </w:r>
      <w:r w:rsidR="009C520A" w:rsidRPr="00C90C24">
        <w:rPr>
          <w:rFonts w:ascii="Garamond" w:hAnsi="Garamond"/>
          <w:b/>
          <w:sz w:val="22"/>
          <w:szCs w:val="22"/>
        </w:rPr>
        <w:t>Tránsito</w:t>
      </w:r>
      <w:r w:rsidR="00C90C24" w:rsidRPr="00C90C24">
        <w:rPr>
          <w:rFonts w:ascii="Garamond" w:hAnsi="Garamond"/>
          <w:b/>
          <w:sz w:val="22"/>
          <w:szCs w:val="22"/>
        </w:rPr>
        <w:t xml:space="preserve"> Municipal; Derechos Humanos; Inspección y Vigilancia; Educación; y Servicios Turísticos y Atención al Visitante, que resuelve la Iniciativa de Ordenamiento Municipal presentada por la Regidora Melissa Marlene Madero Plascencia, que tiene por objeto adecuaciones a los artículos 10, 13, 16, 17, 18 y 23 </w:t>
      </w:r>
      <w:r w:rsidR="00C90C24" w:rsidRPr="00C90C24">
        <w:rPr>
          <w:rFonts w:ascii="Garamond" w:hAnsi="Garamond"/>
          <w:b/>
          <w:sz w:val="22"/>
          <w:szCs w:val="22"/>
        </w:rPr>
        <w:lastRenderedPageBreak/>
        <w:t xml:space="preserve">del Reglamento para la Prevención del Delito de Trata de Personas en el Municipio de Puerto Vallarta. </w:t>
      </w:r>
      <w:r w:rsidR="0040758A" w:rsidRPr="006555CC">
        <w:rPr>
          <w:rFonts w:ascii="Garamond" w:eastAsia="Calibri" w:hAnsi="Garamond" w:cs="Times New Roman"/>
          <w:sz w:val="22"/>
          <w:szCs w:val="22"/>
          <w:lang w:val="es-MX"/>
        </w:rPr>
        <w:t>Lo anterior, de conformidad al Dictamen planteado y aprobado en los siguientes términos: -----------</w:t>
      </w:r>
      <w:r w:rsidR="0040758A">
        <w:rPr>
          <w:rFonts w:ascii="Garamond" w:eastAsia="Calibri" w:hAnsi="Garamond" w:cs="Times New Roman"/>
          <w:sz w:val="22"/>
          <w:szCs w:val="22"/>
          <w:lang w:val="es-MX"/>
        </w:rPr>
        <w:t>-------------------------------------------------------------------------------------</w:t>
      </w:r>
      <w:r w:rsidR="0040758A" w:rsidRPr="006555CC">
        <w:rPr>
          <w:rFonts w:ascii="Garamond" w:eastAsia="Calibri" w:hAnsi="Garamond" w:cs="Times New Roman"/>
          <w:sz w:val="22"/>
          <w:szCs w:val="22"/>
          <w:lang w:val="es-MX"/>
        </w:rPr>
        <w:t>-----------------</w:t>
      </w:r>
      <w:r w:rsidR="00C7448E">
        <w:rPr>
          <w:rFonts w:ascii="Garamond" w:eastAsia="Calibri" w:hAnsi="Garamond" w:cs="Times New Roman"/>
          <w:sz w:val="22"/>
          <w:szCs w:val="22"/>
          <w:lang w:val="es-MX"/>
        </w:rPr>
        <w:t xml:space="preserve"> </w:t>
      </w:r>
      <w:r w:rsidR="00C7448E" w:rsidRPr="00C7448E">
        <w:rPr>
          <w:rFonts w:asciiTheme="minorHAnsi" w:eastAsia="Calibri" w:hAnsiTheme="minorHAnsi" w:cstheme="minorHAnsi"/>
          <w:b/>
          <w:kern w:val="2"/>
          <w:sz w:val="20"/>
          <w:szCs w:val="20"/>
          <w14:ligatures w14:val="standardContextual"/>
        </w:rPr>
        <w:t>CIUDADANOS INTEGRANTES DEL PLENO DEL HONORABLE</w:t>
      </w:r>
      <w:r w:rsidR="00C7448E">
        <w:rPr>
          <w:rFonts w:asciiTheme="minorHAnsi" w:eastAsia="Calibri" w:hAnsiTheme="minorHAnsi" w:cstheme="minorHAnsi"/>
          <w:b/>
          <w:kern w:val="2"/>
          <w:sz w:val="20"/>
          <w:szCs w:val="20"/>
          <w14:ligatures w14:val="standardContextual"/>
        </w:rPr>
        <w:t xml:space="preserve"> </w:t>
      </w:r>
      <w:r w:rsidR="00C7448E" w:rsidRPr="00C7448E">
        <w:rPr>
          <w:rFonts w:asciiTheme="minorHAnsi" w:eastAsia="Calibri" w:hAnsiTheme="minorHAnsi" w:cstheme="minorHAnsi"/>
          <w:b/>
          <w:kern w:val="2"/>
          <w:sz w:val="20"/>
          <w:szCs w:val="20"/>
          <w14:ligatures w14:val="standardContextual"/>
        </w:rPr>
        <w:t>AYUNTAMIENTO CONSTITUCIONAL DE PUERTO VALLARTA, JALISCO.</w:t>
      </w:r>
      <w:r w:rsidR="00C7448E">
        <w:rPr>
          <w:rFonts w:asciiTheme="minorHAnsi" w:eastAsia="Calibri" w:hAnsiTheme="minorHAnsi" w:cstheme="minorHAnsi"/>
          <w:b/>
          <w:kern w:val="2"/>
          <w:sz w:val="20"/>
          <w:szCs w:val="20"/>
          <w14:ligatures w14:val="standardContextual"/>
        </w:rPr>
        <w:t xml:space="preserve"> </w:t>
      </w:r>
      <w:r w:rsidR="00C7448E" w:rsidRPr="00C7448E">
        <w:rPr>
          <w:rFonts w:asciiTheme="minorHAnsi" w:eastAsia="Calibri" w:hAnsiTheme="minorHAnsi" w:cstheme="minorHAnsi"/>
          <w:b/>
          <w:kern w:val="2"/>
          <w:sz w:val="20"/>
          <w:szCs w:val="20"/>
          <w14:ligatures w14:val="standardContextual"/>
        </w:rPr>
        <w:t>PRESENTE:</w:t>
      </w:r>
      <w:r w:rsidR="00C7448E">
        <w:rPr>
          <w:rFonts w:asciiTheme="minorHAnsi" w:eastAsia="Calibri" w:hAnsiTheme="minorHAnsi" w:cstheme="minorHAnsi"/>
          <w:b/>
          <w:kern w:val="2"/>
          <w:sz w:val="20"/>
          <w:szCs w:val="20"/>
          <w14:ligatures w14:val="standardContextual"/>
        </w:rPr>
        <w:t xml:space="preserve"> </w:t>
      </w:r>
      <w:r w:rsidR="00C7448E" w:rsidRPr="00C7448E">
        <w:rPr>
          <w:rFonts w:asciiTheme="minorHAnsi" w:eastAsia="Calibri" w:hAnsiTheme="minorHAnsi" w:cstheme="minorHAnsi"/>
          <w:kern w:val="2"/>
          <w:sz w:val="20"/>
          <w:szCs w:val="20"/>
          <w14:ligatures w14:val="standardContextual"/>
        </w:rPr>
        <w:t xml:space="preserve">Los que suscriben, en nuestro carácter de integrantes de las </w:t>
      </w:r>
      <w:r w:rsidR="00C7448E" w:rsidRPr="00C7448E">
        <w:rPr>
          <w:rFonts w:asciiTheme="minorHAnsi" w:eastAsia="Calibri" w:hAnsiTheme="minorHAnsi" w:cstheme="minorHAnsi"/>
          <w:b/>
          <w:kern w:val="2"/>
          <w:sz w:val="20"/>
          <w:szCs w:val="20"/>
          <w14:ligatures w14:val="standardContextual"/>
        </w:rPr>
        <w:t>Comisiones Edilicias Permanentes de</w:t>
      </w:r>
      <w:r w:rsidR="00C7448E" w:rsidRPr="00C7448E">
        <w:rPr>
          <w:rFonts w:asciiTheme="minorHAnsi" w:eastAsia="Calibri" w:hAnsiTheme="minorHAnsi" w:cstheme="minorHAnsi"/>
          <w:kern w:val="2"/>
          <w:sz w:val="20"/>
          <w:szCs w:val="20"/>
          <w14:ligatures w14:val="standardContextual"/>
        </w:rPr>
        <w:t xml:space="preserve"> </w:t>
      </w:r>
      <w:r w:rsidR="00C7448E" w:rsidRPr="00C7448E">
        <w:rPr>
          <w:rFonts w:asciiTheme="minorHAnsi" w:eastAsia="Calibri" w:hAnsiTheme="minorHAnsi" w:cstheme="minorHAnsi"/>
          <w:b/>
          <w:kern w:val="2"/>
          <w:sz w:val="20"/>
          <w:szCs w:val="20"/>
          <w14:ligatures w14:val="standardContextual"/>
        </w:rPr>
        <w:t xml:space="preserve"> Puntos Constitucionales y Reglamentos; </w:t>
      </w:r>
      <w:r w:rsidR="00C7448E" w:rsidRPr="00C7448E">
        <w:rPr>
          <w:rFonts w:asciiTheme="minorHAnsi" w:eastAsia="Calibri" w:hAnsiTheme="minorHAnsi" w:cstheme="minorHAnsi"/>
          <w:b/>
          <w:bCs/>
          <w:kern w:val="2"/>
          <w:sz w:val="20"/>
          <w:szCs w:val="20"/>
          <w14:ligatures w14:val="standardContextual"/>
        </w:rPr>
        <w:t>Igualdad Sustantiva de Género y Diversidades; Seguridad Pública y Tránsito Municipal; Derechos Humanos; Inspección y Vigilancia; Educación; y Servicios Turísticos y Atención al Visitante,</w:t>
      </w:r>
      <w:r w:rsidR="00C7448E" w:rsidRPr="00C7448E">
        <w:rPr>
          <w:rFonts w:asciiTheme="minorHAnsi" w:eastAsia="Calibri" w:hAnsiTheme="minorHAnsi" w:cstheme="minorHAnsi"/>
          <w:kern w:val="2"/>
          <w:sz w:val="20"/>
          <w:szCs w:val="20"/>
          <w14:ligatures w14:val="standardContextual"/>
        </w:rPr>
        <w:t xml:space="preserve"> con fundamento en lo establecido por el artículo 27 de la Ley del Gobierno y la Administración Pública Municipal del Estado de Jalisco, y los diversos 71 fracciones III, VI, VII, IX, XVII, XXVIII y XXXII, 77 fracción II, 78 fracción II, </w:t>
      </w:r>
      <w:r w:rsidR="00C7448E" w:rsidRPr="00C7448E">
        <w:rPr>
          <w:rFonts w:asciiTheme="minorHAnsi" w:eastAsia="Arial" w:hAnsiTheme="minorHAnsi" w:cstheme="minorHAnsi"/>
          <w:kern w:val="2"/>
          <w:sz w:val="20"/>
          <w:szCs w:val="20"/>
          <w:lang w:val="es-MX"/>
          <w14:ligatures w14:val="standardContextual"/>
        </w:rPr>
        <w:t>81, 84, 85, 87, 95, 106 y 110</w:t>
      </w:r>
      <w:r w:rsidR="00C7448E" w:rsidRPr="00C7448E">
        <w:rPr>
          <w:rFonts w:asciiTheme="minorHAnsi" w:eastAsia="Calibri" w:hAnsiTheme="minorHAnsi" w:cstheme="minorHAnsi"/>
          <w:kern w:val="2"/>
          <w:sz w:val="20"/>
          <w:szCs w:val="20"/>
          <w14:ligatures w14:val="standardContextual"/>
        </w:rPr>
        <w:t>, del Reglamento del Gobierno Municipal de Puerto Vallarta, Jalisco, nos permitimos someter a su consideración el presente</w:t>
      </w:r>
      <w:r w:rsidR="00C7448E">
        <w:rPr>
          <w:rFonts w:asciiTheme="minorHAnsi" w:eastAsia="Calibri" w:hAnsiTheme="minorHAnsi" w:cstheme="minorHAnsi"/>
          <w:kern w:val="2"/>
          <w:sz w:val="20"/>
          <w:szCs w:val="20"/>
          <w14:ligatures w14:val="standardContextual"/>
        </w:rPr>
        <w:t xml:space="preserve"> </w:t>
      </w:r>
      <w:r w:rsidR="00C7448E" w:rsidRPr="00C7448E">
        <w:rPr>
          <w:rFonts w:asciiTheme="minorHAnsi" w:eastAsia="Calibri" w:hAnsiTheme="minorHAnsi" w:cstheme="minorHAnsi"/>
          <w:b/>
          <w:kern w:val="2"/>
          <w:sz w:val="20"/>
          <w:szCs w:val="20"/>
          <w14:ligatures w14:val="standardContextual"/>
        </w:rPr>
        <w:t>DICTAMEN:</w:t>
      </w:r>
      <w:r w:rsidR="00C7448E">
        <w:rPr>
          <w:rFonts w:asciiTheme="minorHAnsi" w:eastAsia="Calibri" w:hAnsiTheme="minorHAnsi" w:cstheme="minorHAnsi"/>
          <w:b/>
          <w:kern w:val="2"/>
          <w:sz w:val="20"/>
          <w:szCs w:val="20"/>
          <w14:ligatures w14:val="standardContextual"/>
        </w:rPr>
        <w:t xml:space="preserve"> </w:t>
      </w:r>
      <w:r w:rsidR="00C7448E" w:rsidRPr="00C7448E">
        <w:rPr>
          <w:rFonts w:asciiTheme="minorHAnsi" w:eastAsia="Calibri" w:hAnsiTheme="minorHAnsi" w:cstheme="minorHAnsi"/>
          <w:b/>
          <w:kern w:val="2"/>
          <w:sz w:val="20"/>
          <w:szCs w:val="20"/>
          <w14:ligatures w14:val="standardContextual"/>
        </w:rPr>
        <w:t xml:space="preserve">Que resuelve la Iniciativa de Ordenamiento Municipal presentada por la </w:t>
      </w:r>
      <w:r w:rsidR="00C7448E" w:rsidRPr="00C7448E">
        <w:rPr>
          <w:rFonts w:asciiTheme="minorHAnsi" w:eastAsia="Arial" w:hAnsiTheme="minorHAnsi" w:cstheme="minorHAnsi"/>
          <w:b/>
          <w:kern w:val="2"/>
          <w:sz w:val="20"/>
          <w:szCs w:val="20"/>
          <w:lang w:val="es-MX"/>
          <w14:ligatures w14:val="standardContextual"/>
        </w:rPr>
        <w:t>Regidora Melissa Marlene Madero Plascencia, que tiene como objeto adecuaciones a los artículos 10, 13, 16, 17, 18 y 23 del Reglamento para la Prevención del Delito de Trata de Personas en el Municipio de Puerto Vallarta, Jalisco</w:t>
      </w:r>
      <w:r w:rsidR="00C7448E" w:rsidRPr="00C7448E">
        <w:rPr>
          <w:rFonts w:asciiTheme="minorHAnsi" w:eastAsia="Calibri" w:hAnsiTheme="minorHAnsi" w:cstheme="minorHAnsi"/>
          <w:b/>
          <w:kern w:val="2"/>
          <w:sz w:val="20"/>
          <w:szCs w:val="20"/>
          <w:lang w:val="es-MX"/>
          <w14:ligatures w14:val="standardContextual"/>
        </w:rPr>
        <w:t>.</w:t>
      </w:r>
      <w:r w:rsidR="00C7448E" w:rsidRPr="00C7448E">
        <w:rPr>
          <w:rFonts w:asciiTheme="minorHAnsi" w:eastAsia="Calibri" w:hAnsiTheme="minorHAnsi" w:cstheme="minorHAnsi"/>
          <w:b/>
          <w:kern w:val="2"/>
          <w:sz w:val="20"/>
          <w:szCs w:val="20"/>
          <w14:ligatures w14:val="standardContextual"/>
        </w:rPr>
        <w:t xml:space="preserve"> </w:t>
      </w:r>
      <w:r w:rsidR="00C7448E" w:rsidRPr="00C7448E">
        <w:rPr>
          <w:rFonts w:asciiTheme="minorHAnsi" w:eastAsia="Garamond" w:hAnsiTheme="minorHAnsi" w:cstheme="minorHAnsi"/>
          <w:bCs/>
          <w:kern w:val="2"/>
          <w:sz w:val="20"/>
          <w:szCs w:val="20"/>
          <w:lang w:val="es-MX"/>
          <w14:ligatures w14:val="standardContextual"/>
        </w:rPr>
        <w:t>Remitiéndonos para ello a los siguientes</w:t>
      </w:r>
      <w:r w:rsidR="00C7448E">
        <w:rPr>
          <w:rFonts w:asciiTheme="minorHAnsi" w:eastAsia="Garamond" w:hAnsiTheme="minorHAnsi" w:cstheme="minorHAnsi"/>
          <w:bCs/>
          <w:kern w:val="2"/>
          <w:sz w:val="20"/>
          <w:szCs w:val="20"/>
          <w:lang w:val="es-MX"/>
          <w14:ligatures w14:val="standardContextual"/>
        </w:rPr>
        <w:t xml:space="preserve"> </w:t>
      </w:r>
      <w:r w:rsidR="00C7448E" w:rsidRPr="00C7448E">
        <w:rPr>
          <w:rFonts w:asciiTheme="minorHAnsi" w:eastAsia="Calibri" w:hAnsiTheme="minorHAnsi" w:cstheme="minorHAnsi"/>
          <w:b/>
          <w:kern w:val="2"/>
          <w:sz w:val="20"/>
          <w:szCs w:val="20"/>
          <w:lang w:val="es-MX"/>
          <w14:ligatures w14:val="standardContextual"/>
        </w:rPr>
        <w:t>ANTECEDENTES:</w:t>
      </w:r>
      <w:r w:rsidR="00C7448E">
        <w:rPr>
          <w:rFonts w:asciiTheme="minorHAnsi" w:eastAsia="Calibri" w:hAnsiTheme="minorHAnsi" w:cstheme="minorHAnsi"/>
          <w:b/>
          <w:kern w:val="2"/>
          <w:sz w:val="20"/>
          <w:szCs w:val="20"/>
          <w:lang w:val="es-MX"/>
          <w14:ligatures w14:val="standardContextual"/>
        </w:rPr>
        <w:t xml:space="preserve"> </w:t>
      </w:r>
      <w:r w:rsidR="00C7448E" w:rsidRPr="00C7448E">
        <w:rPr>
          <w:rFonts w:asciiTheme="minorHAnsi" w:eastAsia="Arial" w:hAnsiTheme="minorHAnsi" w:cstheme="minorHAnsi"/>
          <w:sz w:val="20"/>
          <w:szCs w:val="20"/>
          <w:lang w:eastAsia="es-ES"/>
        </w:rPr>
        <w:t>La iniciativa de ordenamiento municipal que se aborda y es materia del presente dictamen, fue presentada en Sesión Ordinaria celebrada por el Ayuntamiento Constitucional de Puerto Vallarta, Jalisco, el pasado 24 de febrero de 2026; aprobándose al respecto por este órgano máximo de gobierno, turnarla para su estudio y posterior emisión de dictamen a las Comisiones Edilicias Permanentes de Puntos Constitucionales y Reglamentos</w:t>
      </w:r>
      <w:r w:rsidR="00C7448E" w:rsidRPr="00C7448E">
        <w:rPr>
          <w:rFonts w:asciiTheme="minorHAnsi" w:eastAsia="Calibri" w:hAnsiTheme="minorHAnsi" w:cstheme="minorHAnsi"/>
          <w:sz w:val="20"/>
          <w:szCs w:val="20"/>
          <w:lang w:eastAsia="es-ES"/>
        </w:rPr>
        <w:t xml:space="preserve">; Igualdad Sustantiva de Genero y Diversidades; Seguridad Pública y Tránsito Municipal; Derechos Humanos; Inspección y Vigilancia; Educación; y Servicios Turísticos y Atención al Visitante. </w:t>
      </w:r>
      <w:r w:rsidR="00C7448E" w:rsidRPr="00C7448E">
        <w:rPr>
          <w:rFonts w:asciiTheme="minorHAnsi" w:eastAsia="Arial" w:hAnsiTheme="minorHAnsi" w:cstheme="minorHAnsi"/>
          <w:sz w:val="20"/>
          <w:szCs w:val="20"/>
          <w:lang w:eastAsia="es-ES"/>
        </w:rPr>
        <w:t>Derivado de lo anterior, el titular de la Secretaría General de este Ayuntamiento expidió la respectiva notificación del acuerdo edilicio identificado bajo número 0495/2026, en el cual se nos informa a los integrantes de las comisiones dictaminadoras lo descrito en el punto que antecede.</w:t>
      </w:r>
      <w:r w:rsidR="00C7448E">
        <w:rPr>
          <w:rFonts w:asciiTheme="minorHAnsi" w:eastAsia="Arial" w:hAnsiTheme="minorHAnsi" w:cstheme="minorHAnsi"/>
          <w:sz w:val="20"/>
          <w:szCs w:val="20"/>
          <w:lang w:eastAsia="es-ES"/>
        </w:rPr>
        <w:t xml:space="preserve"> </w:t>
      </w:r>
      <w:r w:rsidR="00C7448E" w:rsidRPr="00C7448E">
        <w:rPr>
          <w:rFonts w:asciiTheme="minorHAnsi" w:eastAsia="Arial" w:hAnsiTheme="minorHAnsi" w:cstheme="minorHAnsi"/>
          <w:sz w:val="20"/>
          <w:szCs w:val="20"/>
          <w:lang w:eastAsia="es-ES"/>
        </w:rPr>
        <w:t>En consecuencia, las presentes Comisiones Edilicias Permanentes de Puntos Constitucionales y Reglamentos</w:t>
      </w:r>
      <w:r w:rsidR="00C7448E" w:rsidRPr="00C7448E">
        <w:rPr>
          <w:rFonts w:asciiTheme="minorHAnsi" w:eastAsia="Calibri" w:hAnsiTheme="minorHAnsi" w:cstheme="minorHAnsi"/>
          <w:sz w:val="20"/>
          <w:szCs w:val="20"/>
          <w:lang w:eastAsia="es-ES"/>
        </w:rPr>
        <w:t>; Igualdad Sustantiva de Genero y Diversidades; Seguridad Pública y Tránsito Municipal; Derechos Humanos; Inspección y Vigilancia; Educación y Servicios Turísticos y Atención al Visitante</w:t>
      </w:r>
      <w:r w:rsidR="00C7448E" w:rsidRPr="00C7448E">
        <w:rPr>
          <w:rFonts w:asciiTheme="minorHAnsi" w:eastAsia="Arial" w:hAnsiTheme="minorHAnsi" w:cstheme="minorHAnsi"/>
          <w:sz w:val="20"/>
          <w:szCs w:val="20"/>
          <w:lang w:eastAsia="es-ES"/>
        </w:rPr>
        <w:t>, en nuestra calidad de comisiones convocante y coadyuvantes respectivamente, nos abocamos de manera conjunta al análisis y estudio de la Iniciativa de Ordenamiento Municipal debidamente descrita, en términos de lo previsto por el artículo 117 párrafos primero y segundo, del Reglamento del Gobierno Municipal de Puerto Vallarta, Jalisco. Tomando en cuenta las siguientes</w:t>
      </w:r>
      <w:r w:rsidR="00C7448E">
        <w:rPr>
          <w:rFonts w:asciiTheme="minorHAnsi" w:eastAsia="Arial" w:hAnsiTheme="minorHAnsi" w:cstheme="minorHAnsi"/>
          <w:sz w:val="20"/>
          <w:szCs w:val="20"/>
          <w:lang w:eastAsia="es-ES"/>
        </w:rPr>
        <w:t xml:space="preserve"> </w:t>
      </w:r>
      <w:r w:rsidR="00C7448E" w:rsidRPr="00C7448E">
        <w:rPr>
          <w:rFonts w:asciiTheme="minorHAnsi" w:eastAsia="Arial" w:hAnsiTheme="minorHAnsi" w:cstheme="minorHAnsi"/>
          <w:b/>
          <w:sz w:val="20"/>
          <w:szCs w:val="20"/>
          <w:lang w:eastAsia="es-ES"/>
        </w:rPr>
        <w:t>CONSIDERACIONES:</w:t>
      </w:r>
      <w:r w:rsidR="00C7448E">
        <w:rPr>
          <w:rFonts w:asciiTheme="minorHAnsi" w:eastAsia="Arial" w:hAnsiTheme="minorHAnsi" w:cstheme="minorHAnsi"/>
          <w:b/>
          <w:sz w:val="20"/>
          <w:szCs w:val="20"/>
          <w:lang w:eastAsia="es-ES"/>
        </w:rPr>
        <w:t xml:space="preserve"> </w:t>
      </w:r>
      <w:r w:rsidR="00C7448E" w:rsidRPr="00C7448E">
        <w:rPr>
          <w:rFonts w:asciiTheme="minorHAnsi" w:eastAsia="Arial" w:hAnsiTheme="minorHAnsi" w:cstheme="minorHAnsi"/>
          <w:b/>
          <w:sz w:val="20"/>
          <w:szCs w:val="20"/>
          <w:lang w:eastAsia="es-ES"/>
        </w:rPr>
        <w:t>I. DE LA COMPETENCIA</w:t>
      </w:r>
      <w:r w:rsidR="00C7448E">
        <w:rPr>
          <w:rFonts w:asciiTheme="minorHAnsi" w:eastAsia="Arial" w:hAnsiTheme="minorHAnsi" w:cstheme="minorHAnsi"/>
          <w:b/>
          <w:sz w:val="20"/>
          <w:szCs w:val="20"/>
          <w:lang w:eastAsia="es-ES"/>
        </w:rPr>
        <w:t xml:space="preserve">. </w:t>
      </w:r>
      <w:r w:rsidR="00C7448E" w:rsidRPr="00C7448E">
        <w:rPr>
          <w:rFonts w:asciiTheme="minorHAnsi" w:eastAsia="Arial" w:hAnsiTheme="minorHAnsi" w:cstheme="minorHAnsi"/>
          <w:b/>
          <w:sz w:val="20"/>
          <w:szCs w:val="20"/>
          <w:lang w:eastAsia="es-ES"/>
        </w:rPr>
        <w:t>DEL AYUNTAMIENTO:</w:t>
      </w:r>
      <w:r w:rsidR="00C7448E">
        <w:rPr>
          <w:rFonts w:asciiTheme="minorHAnsi" w:eastAsia="Arial" w:hAnsiTheme="minorHAnsi" w:cstheme="minorHAnsi"/>
          <w:b/>
          <w:sz w:val="20"/>
          <w:szCs w:val="20"/>
          <w:lang w:eastAsia="es-ES"/>
        </w:rPr>
        <w:t xml:space="preserve"> </w:t>
      </w:r>
      <w:r w:rsidR="00C7448E" w:rsidRPr="00C7448E">
        <w:rPr>
          <w:rFonts w:asciiTheme="minorHAnsi" w:eastAsia="Calibri" w:hAnsiTheme="minorHAnsi" w:cstheme="minorHAnsi"/>
          <w:kern w:val="2"/>
          <w:sz w:val="20"/>
          <w:szCs w:val="20"/>
          <w14:ligatures w14:val="standardContextual"/>
        </w:rPr>
        <w:t xml:space="preserve">El artículo 115 fracción II, de la Constitución Federal establece que los Ayuntamientos tienen la facultad para aprobar de acuerdo  a  las leyes en materia municipal que deberán expedir las Legislaturas de los Estados, los bandos de policía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En concordancia con lo anterior, la </w:t>
      </w:r>
      <w:r w:rsidR="00C7448E" w:rsidRPr="00C7448E">
        <w:rPr>
          <w:rFonts w:asciiTheme="minorHAnsi" w:eastAsia="Arial" w:hAnsiTheme="minorHAnsi" w:cstheme="minorHAnsi"/>
          <w:bCs/>
          <w:kern w:val="2"/>
          <w:sz w:val="20"/>
          <w:szCs w:val="20"/>
          <w14:ligatures w14:val="standardContextual"/>
        </w:rPr>
        <w:t xml:space="preserve">Constitución Política del Estado Libre y Soberano de Jalisco, </w:t>
      </w:r>
      <w:r w:rsidR="00C7448E" w:rsidRPr="00C7448E">
        <w:rPr>
          <w:rFonts w:asciiTheme="minorHAnsi" w:eastAsia="Arial" w:hAnsiTheme="minorHAnsi" w:cstheme="minorHAnsi"/>
          <w:kern w:val="2"/>
          <w:sz w:val="20"/>
          <w:szCs w:val="20"/>
          <w14:ligatures w14:val="standardContextual"/>
        </w:rPr>
        <w:t xml:space="preserve">en su artículo 77 fracción II, inciso a), igualmente señala que los ayuntamientos tendrán facultades para aprobar, de acuerdo con las leyes en materia municipal que expida el Congreso del Estado los reglamentos, circulares y  disposiciones  administrativas de  observancia  general dentro de sus respectivas jurisdicciones con el objeto de regular las materias, procedimientos, funciones y servicios públicos de su competencia. </w:t>
      </w:r>
      <w:r w:rsidR="00C7448E" w:rsidRPr="00C7448E">
        <w:rPr>
          <w:rFonts w:asciiTheme="minorHAnsi" w:eastAsia="Arial" w:hAnsiTheme="minorHAnsi" w:cstheme="minorHAnsi"/>
          <w:b/>
          <w:sz w:val="20"/>
          <w:szCs w:val="20"/>
          <w:lang w:eastAsia="es-ES"/>
        </w:rPr>
        <w:t xml:space="preserve">DE LAS COMISIONES: </w:t>
      </w:r>
      <w:r w:rsidR="00C7448E" w:rsidRPr="00C7448E">
        <w:rPr>
          <w:rFonts w:asciiTheme="minorHAnsi" w:eastAsia="Arial" w:hAnsiTheme="minorHAnsi" w:cstheme="minorHAnsi"/>
          <w:sz w:val="20"/>
          <w:szCs w:val="20"/>
          <w:lang w:eastAsia="es-ES"/>
        </w:rPr>
        <w:t>De conformidad al artículo 27, de la Ley del Gobierno y la Administración Pública Municipal del Estado de Jalisco, prevé que el Ayuntamiento para el estudio, vigilancia y atención de los diversos asuntos que les corresponda conocer, deberán funcionar mediante comisiones.</w:t>
      </w:r>
      <w:r w:rsidR="00C7448E">
        <w:rPr>
          <w:rFonts w:asciiTheme="minorHAnsi" w:eastAsia="Arial" w:hAnsiTheme="minorHAnsi" w:cstheme="minorHAnsi"/>
          <w:sz w:val="20"/>
          <w:szCs w:val="20"/>
          <w:lang w:eastAsia="es-ES"/>
        </w:rPr>
        <w:t xml:space="preserve"> </w:t>
      </w:r>
      <w:r w:rsidR="00C7448E" w:rsidRPr="00C7448E">
        <w:rPr>
          <w:rFonts w:asciiTheme="minorHAnsi" w:eastAsia="Arial" w:hAnsiTheme="minorHAnsi" w:cstheme="minorHAnsi"/>
          <w:sz w:val="20"/>
          <w:szCs w:val="20"/>
          <w:lang w:eastAsia="es-ES"/>
        </w:rPr>
        <w:t xml:space="preserve">Bajo este tenor el artículo 71, del Reglamento del Gobierno Municipal de Puerto Vallarta, Jalisco, estatuye la </w:t>
      </w:r>
      <w:r w:rsidR="00C7448E" w:rsidRPr="00C7448E">
        <w:rPr>
          <w:rFonts w:asciiTheme="minorHAnsi" w:eastAsia="Arial" w:hAnsiTheme="minorHAnsi" w:cstheme="minorHAnsi"/>
          <w:sz w:val="20"/>
          <w:szCs w:val="20"/>
          <w:lang w:eastAsia="es-ES"/>
        </w:rPr>
        <w:lastRenderedPageBreak/>
        <w:t xml:space="preserve">integración de las comisiones edilicias permanentes del Ayuntamiento de Puerto Vallarta, Jalisco, y en sus fracciones III, </w:t>
      </w:r>
      <w:r w:rsidR="00C7448E" w:rsidRPr="00C7448E">
        <w:rPr>
          <w:rFonts w:asciiTheme="minorHAnsi" w:eastAsia="Calibri" w:hAnsiTheme="minorHAnsi" w:cstheme="minorHAnsi"/>
          <w:sz w:val="20"/>
          <w:szCs w:val="20"/>
          <w:lang w:eastAsia="es-ES"/>
        </w:rPr>
        <w:t>VI, VII, IX, XVII, XXVIII y XXXII,</w:t>
      </w:r>
      <w:r w:rsidR="00C7448E" w:rsidRPr="00C7448E">
        <w:rPr>
          <w:rFonts w:asciiTheme="minorHAnsi" w:eastAsia="Arial" w:hAnsiTheme="minorHAnsi" w:cstheme="minorHAnsi"/>
          <w:sz w:val="20"/>
          <w:szCs w:val="20"/>
          <w:lang w:eastAsia="es-ES"/>
        </w:rPr>
        <w:t xml:space="preserve"> instituye a las Comisiones de Puntos Constitucionales y Reglamentos; </w:t>
      </w:r>
      <w:r w:rsidR="00C7448E" w:rsidRPr="00C7448E">
        <w:rPr>
          <w:rFonts w:asciiTheme="minorHAnsi" w:eastAsia="Calibri" w:hAnsiTheme="minorHAnsi" w:cstheme="minorHAnsi"/>
          <w:sz w:val="20"/>
          <w:szCs w:val="20"/>
          <w:lang w:eastAsia="es-ES"/>
        </w:rPr>
        <w:t>Igualdad Sustantiva de Genero y Diversidades; Seguridad Pública y Tránsito Municipal; Derechos Humanos; Inspección y Vigilancia; Educación y Servicios Turísticos y Atención al Visitante</w:t>
      </w:r>
      <w:r w:rsidR="00C7448E" w:rsidRPr="00C7448E">
        <w:rPr>
          <w:rFonts w:asciiTheme="minorHAnsi" w:eastAsia="Arial" w:hAnsiTheme="minorHAnsi" w:cstheme="minorHAnsi"/>
          <w:sz w:val="20"/>
          <w:szCs w:val="20"/>
          <w:lang w:eastAsia="es-ES"/>
        </w:rPr>
        <w:t>.</w:t>
      </w:r>
      <w:r w:rsidR="00C7448E">
        <w:rPr>
          <w:rFonts w:asciiTheme="minorHAnsi" w:eastAsia="Arial" w:hAnsiTheme="minorHAnsi" w:cstheme="minorHAnsi"/>
          <w:sz w:val="20"/>
          <w:szCs w:val="20"/>
          <w:lang w:eastAsia="es-ES"/>
        </w:rPr>
        <w:t xml:space="preserve"> </w:t>
      </w:r>
      <w:r w:rsidR="00C7448E" w:rsidRPr="00C7448E">
        <w:rPr>
          <w:rFonts w:asciiTheme="minorHAnsi" w:eastAsia="Arial" w:hAnsiTheme="minorHAnsi" w:cstheme="minorHAnsi"/>
          <w:sz w:val="20"/>
          <w:szCs w:val="20"/>
          <w:lang w:eastAsia="es-ES"/>
        </w:rPr>
        <w:t>Así mismo, los artículos 77 y 78, del ordenamiento municipal citado con anterioridad, establecen las facultades y atribuciones genéricas que les corresponden a las comisiones edilicias permanentes del Ayuntamiento, tales como la recepción, estudio y dictaminación de los asuntos de su competencia turnados por el Ayuntamiento, y la presentación a éste de los dictámenes, informes y documentos relativos a los mismos, así como conocer, estudiar y dictaminar los proyectos de creación, modificación o abrogación de los ordenamientos municipales que guarden relación con la materia de su competencia. En la misma sintonía, los artículos 81, 84, 85, 87, 95, 106 y 110</w:t>
      </w:r>
      <w:r w:rsidR="00C7448E" w:rsidRPr="00C7448E">
        <w:rPr>
          <w:rFonts w:asciiTheme="minorHAnsi" w:eastAsia="Calibri" w:hAnsiTheme="minorHAnsi" w:cstheme="minorHAnsi"/>
          <w:sz w:val="20"/>
          <w:szCs w:val="20"/>
          <w:lang w:eastAsia="es-ES"/>
        </w:rPr>
        <w:t xml:space="preserve">, </w:t>
      </w:r>
      <w:r w:rsidR="00C7448E" w:rsidRPr="00C7448E">
        <w:rPr>
          <w:rFonts w:asciiTheme="minorHAnsi" w:eastAsia="Arial" w:hAnsiTheme="minorHAnsi" w:cstheme="minorHAnsi"/>
          <w:sz w:val="20"/>
          <w:szCs w:val="20"/>
          <w:lang w:eastAsia="es-ES"/>
        </w:rPr>
        <w:t xml:space="preserve">del Reglamento del Gobierno Municipal de Puerto Vallarta, Jalisco, establecen de manera particular las facultades de las Comisiones Edilicias de Puntos Constitucionales y Reglamentos; </w:t>
      </w:r>
      <w:r w:rsidR="00C7448E" w:rsidRPr="00C7448E">
        <w:rPr>
          <w:rFonts w:asciiTheme="minorHAnsi" w:eastAsia="Calibri" w:hAnsiTheme="minorHAnsi" w:cstheme="minorHAnsi"/>
          <w:sz w:val="20"/>
          <w:szCs w:val="20"/>
          <w:lang w:eastAsia="es-ES"/>
        </w:rPr>
        <w:t>Igualdad Sustantiva de Genero y Diversidades; Seguridad Pública y Tránsito Municipal; Derechos Humanos; Inspección y Vigilancia; Educación y Servicios Turísticos y Atención al Visitante,</w:t>
      </w:r>
      <w:r w:rsidR="00C7448E" w:rsidRPr="00C7448E">
        <w:rPr>
          <w:rFonts w:asciiTheme="minorHAnsi" w:eastAsia="Arial" w:hAnsiTheme="minorHAnsi" w:cstheme="minorHAnsi"/>
          <w:sz w:val="20"/>
          <w:szCs w:val="20"/>
          <w:lang w:eastAsia="es-ES"/>
        </w:rPr>
        <w:t xml:space="preserve"> correspondiendo a la primera de las mencionadas </w:t>
      </w:r>
      <w:r w:rsidR="00C7448E" w:rsidRPr="00C7448E">
        <w:rPr>
          <w:rFonts w:asciiTheme="minorHAnsi" w:eastAsia="Times New Roman" w:hAnsiTheme="minorHAnsi" w:cstheme="minorHAnsi"/>
          <w:sz w:val="20"/>
          <w:szCs w:val="20"/>
          <w:lang w:eastAsia="es-MX"/>
        </w:rPr>
        <w:t xml:space="preserve">emitir dictamen de viabilidad técnica y Constitucional respecto de la abrogación, modificación, adecuaciones o creación de iniciativas de ordenamientos y disposiciones normativas de observancia general, en forma conjunta con la comisión o comisiones especializadas en la materia. </w:t>
      </w:r>
      <w:r w:rsidR="00C7448E" w:rsidRPr="00C7448E">
        <w:rPr>
          <w:rFonts w:asciiTheme="minorHAnsi" w:eastAsia="Arial" w:hAnsiTheme="minorHAnsi" w:cstheme="minorHAnsi"/>
          <w:b/>
          <w:sz w:val="20"/>
          <w:szCs w:val="20"/>
          <w:lang w:eastAsia="es-ES"/>
        </w:rPr>
        <w:t>II. DEL ANÁLISIS DE LA INICIATIVA</w:t>
      </w:r>
      <w:r w:rsidR="00C7448E">
        <w:rPr>
          <w:rFonts w:asciiTheme="minorHAnsi" w:eastAsia="Arial" w:hAnsiTheme="minorHAnsi" w:cstheme="minorHAnsi"/>
          <w:b/>
          <w:sz w:val="20"/>
          <w:szCs w:val="20"/>
          <w:lang w:eastAsia="es-ES"/>
        </w:rPr>
        <w:t xml:space="preserve">. </w:t>
      </w:r>
      <w:r w:rsidR="00C7448E" w:rsidRPr="00C7448E">
        <w:rPr>
          <w:rFonts w:asciiTheme="minorHAnsi" w:eastAsia="Arial" w:hAnsiTheme="minorHAnsi" w:cstheme="minorHAnsi"/>
          <w:b/>
          <w:sz w:val="20"/>
          <w:szCs w:val="20"/>
          <w:lang w:eastAsia="es-ES"/>
        </w:rPr>
        <w:t>DEL OBJETO:</w:t>
      </w:r>
      <w:r w:rsidR="00C7448E">
        <w:rPr>
          <w:rFonts w:asciiTheme="minorHAnsi" w:eastAsia="Arial" w:hAnsiTheme="minorHAnsi" w:cstheme="minorHAnsi"/>
          <w:b/>
          <w:sz w:val="20"/>
          <w:szCs w:val="20"/>
          <w:lang w:eastAsia="es-ES"/>
        </w:rPr>
        <w:t xml:space="preserve"> </w:t>
      </w:r>
      <w:r w:rsidR="00C7448E" w:rsidRPr="00C7448E">
        <w:rPr>
          <w:rFonts w:asciiTheme="minorHAnsi" w:eastAsia="Arial" w:hAnsiTheme="minorHAnsi" w:cstheme="minorHAnsi"/>
          <w:kern w:val="2"/>
          <w:sz w:val="20"/>
          <w:szCs w:val="20"/>
          <w:lang w:val="es-MX"/>
          <w14:ligatures w14:val="standardContextual"/>
        </w:rPr>
        <w:t xml:space="preserve">Como se ha mencionado, la iniciativa de Ordenamiento Municipal presentada por </w:t>
      </w:r>
      <w:r w:rsidR="00C7448E" w:rsidRPr="00C7448E">
        <w:rPr>
          <w:rFonts w:asciiTheme="minorHAnsi" w:eastAsia="Calibri" w:hAnsiTheme="minorHAnsi" w:cstheme="minorHAnsi"/>
          <w:kern w:val="2"/>
          <w:sz w:val="20"/>
          <w:szCs w:val="20"/>
          <w14:ligatures w14:val="standardContextual"/>
        </w:rPr>
        <w:t xml:space="preserve">la </w:t>
      </w:r>
      <w:r w:rsidR="00C7448E" w:rsidRPr="00C7448E">
        <w:rPr>
          <w:rFonts w:asciiTheme="minorHAnsi" w:eastAsia="Arial" w:hAnsiTheme="minorHAnsi" w:cstheme="minorHAnsi"/>
          <w:kern w:val="2"/>
          <w:sz w:val="20"/>
          <w:szCs w:val="20"/>
          <w:lang w:val="es-MX"/>
          <w14:ligatures w14:val="standardContextual"/>
        </w:rPr>
        <w:t xml:space="preserve">Regidora Melissa Marlene Madero Plascencia, en su carácter de integrante de este H. Ayuntamiento, propone adecuaciones </w:t>
      </w:r>
      <w:r w:rsidR="00C7448E" w:rsidRPr="00C7448E">
        <w:rPr>
          <w:rFonts w:asciiTheme="minorHAnsi" w:eastAsia="Arial" w:hAnsiTheme="minorHAnsi" w:cstheme="minorHAnsi"/>
          <w:bCs/>
          <w:kern w:val="2"/>
          <w:sz w:val="20"/>
          <w:szCs w:val="20"/>
          <w:lang w:val="es-MX"/>
          <w14:ligatures w14:val="standardContextual"/>
        </w:rPr>
        <w:t>a los artículos 10, 13, 16, 17, 18 y 23 del Reglamento para la Prevención del Delito de Trata de Personas en el Municipio de Puerto Vallarta, Jalisco</w:t>
      </w:r>
      <w:r w:rsidR="00C7448E" w:rsidRPr="00C7448E">
        <w:rPr>
          <w:rFonts w:asciiTheme="minorHAnsi" w:eastAsia="Calibri" w:hAnsiTheme="minorHAnsi" w:cstheme="minorHAnsi"/>
          <w:bCs/>
          <w:kern w:val="2"/>
          <w:sz w:val="20"/>
          <w:szCs w:val="20"/>
          <w:lang w:val="es-MX"/>
          <w14:ligatures w14:val="standardContextual"/>
        </w:rPr>
        <w:t>.</w:t>
      </w:r>
      <w:r w:rsidR="00C7448E">
        <w:rPr>
          <w:rFonts w:asciiTheme="minorHAnsi" w:eastAsia="Calibri" w:hAnsiTheme="minorHAnsi" w:cstheme="minorHAnsi"/>
          <w:bCs/>
          <w:kern w:val="2"/>
          <w:sz w:val="20"/>
          <w:szCs w:val="20"/>
          <w:lang w:val="es-MX"/>
          <w14:ligatures w14:val="standardContextual"/>
        </w:rPr>
        <w:t xml:space="preserve"> </w:t>
      </w:r>
      <w:r w:rsidR="00C7448E" w:rsidRPr="00C7448E">
        <w:rPr>
          <w:rFonts w:asciiTheme="minorHAnsi" w:eastAsia="Arial" w:hAnsiTheme="minorHAnsi" w:cstheme="minorHAnsi"/>
          <w:kern w:val="2"/>
          <w:sz w:val="20"/>
          <w:szCs w:val="20"/>
          <w:lang w:val="es-MX"/>
          <w14:ligatures w14:val="standardContextual"/>
        </w:rPr>
        <w:t>Por lo anterior, se proponen las adecuaciones o reformas necesarias para la armonización jurídicamente con la normatividad actual del municipio de Puerto Vallarta Jalisco, proponiendo para tal efecto las siguientes modificaciones:</w:t>
      </w:r>
    </w:p>
    <w:tbl>
      <w:tblPr>
        <w:tblW w:w="88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95"/>
        <w:gridCol w:w="4433"/>
      </w:tblGrid>
      <w:tr w:rsidR="00C7448E" w:rsidRPr="00C7448E" w14:paraId="0CFC8308" w14:textId="77777777" w:rsidTr="00C7448E">
        <w:tc>
          <w:tcPr>
            <w:tcW w:w="4395" w:type="dxa"/>
          </w:tcPr>
          <w:p w14:paraId="61C403F4" w14:textId="77777777" w:rsidR="00C7448E" w:rsidRPr="00C7448E" w:rsidRDefault="00C7448E" w:rsidP="00C7448E">
            <w:pPr>
              <w:spacing w:after="0" w:line="240" w:lineRule="auto"/>
              <w:jc w:val="center"/>
              <w:rPr>
                <w:rFonts w:eastAsia="Calibri" w:cstheme="minorHAnsi"/>
                <w:b/>
                <w:bCs/>
                <w:kern w:val="2"/>
                <w:sz w:val="18"/>
                <w:szCs w:val="18"/>
                <w:lang w:val="es-MX"/>
                <w14:ligatures w14:val="standardContextual"/>
              </w:rPr>
            </w:pPr>
            <w:r w:rsidRPr="00C7448E">
              <w:rPr>
                <w:rFonts w:eastAsia="Calibri" w:cstheme="minorHAnsi"/>
                <w:b/>
                <w:bCs/>
                <w:kern w:val="2"/>
                <w:sz w:val="18"/>
                <w:szCs w:val="18"/>
                <w:lang w:val="es-MX"/>
                <w14:ligatures w14:val="standardContextual"/>
              </w:rPr>
              <w:t>COMO DICE</w:t>
            </w:r>
          </w:p>
        </w:tc>
        <w:tc>
          <w:tcPr>
            <w:tcW w:w="4433" w:type="dxa"/>
          </w:tcPr>
          <w:p w14:paraId="37D8A346" w14:textId="77777777" w:rsidR="00C7448E" w:rsidRPr="00C7448E" w:rsidRDefault="00C7448E" w:rsidP="00C7448E">
            <w:pPr>
              <w:spacing w:after="0" w:line="240" w:lineRule="auto"/>
              <w:jc w:val="center"/>
              <w:rPr>
                <w:rFonts w:eastAsia="Calibri" w:cstheme="minorHAnsi"/>
                <w:b/>
                <w:bCs/>
                <w:kern w:val="2"/>
                <w:sz w:val="18"/>
                <w:szCs w:val="18"/>
                <w:lang w:val="es-MX"/>
                <w14:ligatures w14:val="standardContextual"/>
              </w:rPr>
            </w:pPr>
            <w:r w:rsidRPr="00C7448E">
              <w:rPr>
                <w:rFonts w:eastAsia="Calibri" w:cstheme="minorHAnsi"/>
                <w:b/>
                <w:bCs/>
                <w:kern w:val="2"/>
                <w:sz w:val="18"/>
                <w:szCs w:val="18"/>
                <w:lang w:val="es-MX"/>
                <w14:ligatures w14:val="standardContextual"/>
              </w:rPr>
              <w:t>PROPUESTA</w:t>
            </w:r>
          </w:p>
        </w:tc>
      </w:tr>
      <w:tr w:rsidR="00C7448E" w:rsidRPr="00C7448E" w14:paraId="0EC5D93A" w14:textId="77777777" w:rsidTr="00C7448E">
        <w:tc>
          <w:tcPr>
            <w:tcW w:w="4395" w:type="dxa"/>
          </w:tcPr>
          <w:p w14:paraId="4E3B9223"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10.-</w:t>
            </w:r>
            <w:r w:rsidRPr="00C7448E">
              <w:rPr>
                <w:rFonts w:eastAsia="Calibri" w:cstheme="minorHAnsi"/>
                <w:kern w:val="2"/>
                <w:sz w:val="18"/>
                <w:szCs w:val="18"/>
                <w:lang w:val="es-MX"/>
                <w14:ligatures w14:val="standardContextual"/>
              </w:rPr>
              <w:t xml:space="preserve">  Serán autoridades del municipio para la aplicación del presente reglamento:</w:t>
            </w:r>
          </w:p>
          <w:p w14:paraId="5E622673" w14:textId="77777777" w:rsidR="00C7448E" w:rsidRPr="00C7448E" w:rsidRDefault="00C7448E" w:rsidP="007E54B8">
            <w:pPr>
              <w:spacing w:after="0" w:line="240" w:lineRule="auto"/>
              <w:ind w:left="318"/>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(I …….V)</w:t>
            </w:r>
          </w:p>
          <w:p w14:paraId="7669EC88" w14:textId="77777777" w:rsidR="00C7448E" w:rsidRPr="00C7448E" w:rsidRDefault="00C7448E" w:rsidP="007E54B8">
            <w:pPr>
              <w:spacing w:after="0" w:line="240" w:lineRule="auto"/>
              <w:ind w:left="318"/>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w:t>
            </w:r>
            <w:r w:rsidRPr="00C7448E">
              <w:rPr>
                <w:rFonts w:eastAsia="Calibri" w:cstheme="minorHAnsi"/>
                <w:kern w:val="2"/>
                <w:sz w:val="18"/>
                <w:szCs w:val="18"/>
                <w:lang w:val="es-MX"/>
                <w14:ligatures w14:val="standardContextual"/>
              </w:rPr>
              <w:t xml:space="preserve"> Director(a) de Padrón y Licencias,</w:t>
            </w:r>
          </w:p>
          <w:p w14:paraId="58A406AE" w14:textId="77777777" w:rsidR="00C7448E" w:rsidRPr="00C7448E" w:rsidRDefault="00C7448E" w:rsidP="007E54B8">
            <w:pPr>
              <w:spacing w:after="0" w:line="240" w:lineRule="auto"/>
              <w:ind w:left="318"/>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VII.-</w:t>
            </w:r>
            <w:r w:rsidRPr="00C7448E">
              <w:rPr>
                <w:rFonts w:eastAsia="Calibri" w:cstheme="minorHAnsi"/>
                <w:kern w:val="2"/>
                <w:sz w:val="18"/>
                <w:szCs w:val="18"/>
                <w:lang w:val="es-MX"/>
                <w14:ligatures w14:val="standardContextual"/>
              </w:rPr>
              <w:t xml:space="preserve"> Director(a) de Inspección y Reglamentos;</w:t>
            </w:r>
          </w:p>
          <w:p w14:paraId="27A122FF" w14:textId="77777777" w:rsidR="00C7448E" w:rsidRPr="00C7448E" w:rsidRDefault="00C7448E" w:rsidP="007E54B8">
            <w:pPr>
              <w:spacing w:after="0" w:line="240" w:lineRule="auto"/>
              <w:ind w:left="318"/>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VIII.- </w:t>
            </w:r>
            <w:r w:rsidRPr="00C7448E">
              <w:rPr>
                <w:rFonts w:eastAsia="Calibri" w:cstheme="minorHAnsi"/>
                <w:kern w:val="2"/>
                <w:sz w:val="18"/>
                <w:szCs w:val="18"/>
                <w:lang w:val="es-MX"/>
                <w14:ligatures w14:val="standardContextual"/>
              </w:rPr>
              <w:t>Director (a) del Instituto Municipal de la Mujer;</w:t>
            </w:r>
          </w:p>
          <w:p w14:paraId="6BC845AF" w14:textId="77777777" w:rsidR="00C7448E" w:rsidRDefault="00C7448E" w:rsidP="007E54B8">
            <w:pPr>
              <w:spacing w:after="0" w:line="240" w:lineRule="auto"/>
              <w:ind w:left="318"/>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(IX….. XI)</w:t>
            </w:r>
          </w:p>
          <w:p w14:paraId="7D263B7D" w14:textId="77777777" w:rsidR="007E54B8" w:rsidRPr="00C7448E" w:rsidRDefault="007E54B8" w:rsidP="007E54B8">
            <w:pPr>
              <w:spacing w:after="0" w:line="240" w:lineRule="auto"/>
              <w:ind w:left="318"/>
              <w:rPr>
                <w:rFonts w:eastAsia="Calibri" w:cstheme="minorHAnsi"/>
                <w:kern w:val="2"/>
                <w:sz w:val="18"/>
                <w:szCs w:val="18"/>
                <w:lang w:val="es-MX"/>
                <w14:ligatures w14:val="standardContextual"/>
              </w:rPr>
            </w:pPr>
          </w:p>
          <w:p w14:paraId="3EC5206C"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13.-</w:t>
            </w:r>
            <w:r w:rsidRPr="00C7448E">
              <w:rPr>
                <w:rFonts w:eastAsia="Calibri" w:cstheme="minorHAnsi"/>
                <w:kern w:val="2"/>
                <w:sz w:val="18"/>
                <w:szCs w:val="18"/>
                <w:lang w:val="es-MX"/>
                <w14:ligatures w14:val="standardContextual"/>
              </w:rPr>
              <w:t xml:space="preserve"> Corresponde al Comisario de la Policía Preventiva y Vialidad del Municipio de Puerto Vallarta, Jalisco:</w:t>
            </w:r>
          </w:p>
          <w:p w14:paraId="2B79AC5F"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Artículo 16.- </w:t>
            </w:r>
            <w:r w:rsidRPr="00C7448E">
              <w:rPr>
                <w:rFonts w:eastAsia="Calibri" w:cstheme="minorHAnsi"/>
                <w:kern w:val="2"/>
                <w:sz w:val="18"/>
                <w:szCs w:val="18"/>
                <w:lang w:val="es-MX"/>
                <w14:ligatures w14:val="standardContextual"/>
              </w:rPr>
              <w:t>Corresponde al Director(a) de Padrón y Licencias:</w:t>
            </w:r>
          </w:p>
          <w:p w14:paraId="75D689E2"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17.-</w:t>
            </w:r>
            <w:r w:rsidRPr="00C7448E">
              <w:rPr>
                <w:rFonts w:eastAsia="Calibri" w:cstheme="minorHAnsi"/>
                <w:kern w:val="2"/>
                <w:sz w:val="18"/>
                <w:szCs w:val="18"/>
                <w:lang w:val="es-MX"/>
                <w14:ligatures w14:val="standardContextual"/>
              </w:rPr>
              <w:t>Corresponde al Director (a) de Inspección y Reglamentos:</w:t>
            </w:r>
          </w:p>
          <w:p w14:paraId="427486FB" w14:textId="77777777" w:rsidR="00C7448E" w:rsidRPr="00C7448E" w:rsidRDefault="00C7448E" w:rsidP="00C7448E">
            <w:pPr>
              <w:spacing w:after="0" w:line="240" w:lineRule="auto"/>
              <w:ind w:right="49"/>
              <w:jc w:val="both"/>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18.-</w:t>
            </w:r>
            <w:r w:rsidRPr="00C7448E">
              <w:rPr>
                <w:rFonts w:eastAsia="Calibri" w:cstheme="minorHAnsi"/>
                <w:kern w:val="2"/>
                <w:sz w:val="18"/>
                <w:szCs w:val="18"/>
                <w:lang w:val="es-MX"/>
                <w14:ligatures w14:val="standardContextual"/>
              </w:rPr>
              <w:t>Corresponde al Director(a) del Instituto Municipal de la Mujer:</w:t>
            </w:r>
          </w:p>
          <w:p w14:paraId="0B6B29F9" w14:textId="77777777" w:rsidR="00C7448E" w:rsidRPr="00C7448E" w:rsidRDefault="00C7448E" w:rsidP="00C7448E">
            <w:pPr>
              <w:spacing w:after="0" w:line="240" w:lineRule="auto"/>
              <w:jc w:val="center"/>
              <w:rPr>
                <w:rFonts w:eastAsia="Calibri" w:cstheme="minorHAnsi"/>
                <w:b/>
                <w:kern w:val="2"/>
                <w:sz w:val="18"/>
                <w:szCs w:val="18"/>
                <w:lang w:val="es-MX"/>
                <w14:ligatures w14:val="standardContextual"/>
              </w:rPr>
            </w:pPr>
          </w:p>
          <w:p w14:paraId="2935E051" w14:textId="77777777" w:rsidR="00C7448E" w:rsidRPr="00C7448E" w:rsidRDefault="00C7448E" w:rsidP="007E54B8">
            <w:pPr>
              <w:spacing w:after="0" w:line="240"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TÍTULO SEGUNDO</w:t>
            </w:r>
          </w:p>
          <w:p w14:paraId="12EB595F" w14:textId="77777777" w:rsidR="00C7448E" w:rsidRPr="00C7448E" w:rsidRDefault="00C7448E" w:rsidP="007E54B8">
            <w:pPr>
              <w:spacing w:after="0" w:line="240"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DEL COMITÉ INTERINSTITUCIONAL PARA LA PREVENCIÓN </w:t>
            </w:r>
          </w:p>
          <w:p w14:paraId="69D05219" w14:textId="77777777" w:rsidR="00C7448E" w:rsidRPr="00C7448E" w:rsidRDefault="00C7448E" w:rsidP="00C7448E">
            <w:pPr>
              <w:spacing w:after="160" w:line="259"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DEL DELITO DE TRATA DE PERSONAS</w:t>
            </w:r>
          </w:p>
          <w:p w14:paraId="77EA78F2"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kern w:val="2"/>
                <w:sz w:val="18"/>
                <w:szCs w:val="18"/>
                <w:lang w:val="es-MX"/>
                <w14:ligatures w14:val="standardContextual"/>
              </w:rPr>
              <w:t>Artículo 22…..</w:t>
            </w:r>
          </w:p>
          <w:p w14:paraId="792EE362"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p>
          <w:p w14:paraId="16D61007"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23</w:t>
            </w:r>
            <w:r w:rsidRPr="00C7448E">
              <w:rPr>
                <w:rFonts w:eastAsia="Calibri" w:cstheme="minorHAnsi"/>
                <w:kern w:val="2"/>
                <w:sz w:val="18"/>
                <w:szCs w:val="18"/>
                <w:lang w:val="es-MX"/>
                <w14:ligatures w14:val="standardContextual"/>
              </w:rPr>
              <w:t>.- El comité tendrá carácter permanente y estará integrado por:</w:t>
            </w:r>
          </w:p>
          <w:p w14:paraId="2D31A5E6"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w:t>
            </w:r>
            <w:r w:rsidRPr="00C7448E">
              <w:rPr>
                <w:rFonts w:eastAsia="Calibri" w:cstheme="minorHAnsi"/>
                <w:kern w:val="2"/>
                <w:sz w:val="18"/>
                <w:szCs w:val="18"/>
                <w:lang w:val="es-MX"/>
                <w14:ligatures w14:val="standardContextual"/>
              </w:rPr>
              <w:t xml:space="preserve"> El (La) Presidente (a) Municipal, quien lo presidirá;</w:t>
            </w:r>
          </w:p>
          <w:p w14:paraId="64B63BB9"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II.-</w:t>
            </w:r>
            <w:r w:rsidRPr="00C7448E">
              <w:rPr>
                <w:rFonts w:eastAsia="Calibri" w:cstheme="minorHAnsi"/>
                <w:kern w:val="2"/>
                <w:sz w:val="18"/>
                <w:szCs w:val="18"/>
                <w:lang w:val="es-MX"/>
                <w14:ligatures w14:val="standardContextual"/>
              </w:rPr>
              <w:t xml:space="preserve"> El (La) Director (a) de Desarrollo Social;</w:t>
            </w:r>
          </w:p>
          <w:p w14:paraId="3E1E19E0" w14:textId="77777777" w:rsidR="00C7448E" w:rsidRPr="00C7448E" w:rsidRDefault="00C7448E" w:rsidP="00C7448E">
            <w:pPr>
              <w:spacing w:after="0" w:line="240" w:lineRule="auto"/>
              <w:rPr>
                <w:rFonts w:eastAsia="Calibri" w:cstheme="minorHAnsi"/>
                <w:b/>
                <w:kern w:val="2"/>
                <w:sz w:val="18"/>
                <w:szCs w:val="18"/>
                <w:lang w:val="es-MX"/>
                <w14:ligatures w14:val="standardContextual"/>
              </w:rPr>
            </w:pPr>
          </w:p>
          <w:p w14:paraId="23D36EE8"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lastRenderedPageBreak/>
              <w:t>III.-</w:t>
            </w:r>
            <w:r w:rsidRPr="00C7448E">
              <w:rPr>
                <w:rFonts w:eastAsia="Calibri" w:cstheme="minorHAnsi"/>
                <w:kern w:val="2"/>
                <w:sz w:val="18"/>
                <w:szCs w:val="18"/>
                <w:lang w:val="es-MX"/>
                <w14:ligatures w14:val="standardContextual"/>
              </w:rPr>
              <w:t xml:space="preserve"> El (La) Procurador (a) Social Municipal;</w:t>
            </w:r>
          </w:p>
          <w:p w14:paraId="01528D88"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IV.-</w:t>
            </w:r>
            <w:r w:rsidRPr="00C7448E">
              <w:rPr>
                <w:rFonts w:eastAsia="Calibri" w:cstheme="minorHAnsi"/>
                <w:kern w:val="2"/>
                <w:sz w:val="18"/>
                <w:szCs w:val="18"/>
                <w:lang w:val="es-MX"/>
                <w14:ligatures w14:val="standardContextual"/>
              </w:rPr>
              <w:t xml:space="preserve"> El (La) Director (a) del Instituto Municipal de las Mujer;</w:t>
            </w:r>
          </w:p>
          <w:p w14:paraId="570C4650"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w:t>
            </w:r>
            <w:r w:rsidRPr="00C7448E">
              <w:rPr>
                <w:rFonts w:eastAsia="Calibri" w:cstheme="minorHAnsi"/>
                <w:kern w:val="2"/>
                <w:sz w:val="18"/>
                <w:szCs w:val="18"/>
                <w:lang w:val="es-MX"/>
                <w14:ligatures w14:val="standardContextual"/>
              </w:rPr>
              <w:t xml:space="preserve"> El (La) Director (a) de Inspección y Reglamentos;</w:t>
            </w:r>
          </w:p>
          <w:p w14:paraId="0CF255D7"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w:t>
            </w:r>
            <w:r w:rsidRPr="00C7448E">
              <w:rPr>
                <w:rFonts w:eastAsia="Calibri" w:cstheme="minorHAnsi"/>
                <w:kern w:val="2"/>
                <w:sz w:val="18"/>
                <w:szCs w:val="18"/>
                <w:lang w:val="es-MX"/>
                <w14:ligatures w14:val="standardContextual"/>
              </w:rPr>
              <w:t xml:space="preserve"> El (La) Comisario de la Policía Preventiva y Vialidad;</w:t>
            </w:r>
          </w:p>
          <w:p w14:paraId="47D3D1D3"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VII.-</w:t>
            </w:r>
            <w:r w:rsidRPr="00C7448E">
              <w:rPr>
                <w:rFonts w:eastAsia="Calibri" w:cstheme="minorHAnsi"/>
                <w:kern w:val="2"/>
                <w:sz w:val="18"/>
                <w:szCs w:val="18"/>
                <w:lang w:val="es-MX"/>
                <w14:ligatures w14:val="standardContextual"/>
              </w:rPr>
              <w:t xml:space="preserve"> El (La) Director (a) del Sistema DIF Municipal;</w:t>
            </w:r>
          </w:p>
          <w:p w14:paraId="242578C0"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(VIII…..XVI)</w:t>
            </w:r>
          </w:p>
          <w:p w14:paraId="4C962335"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XVII.-</w:t>
            </w:r>
            <w:r w:rsidRPr="00C7448E">
              <w:rPr>
                <w:rFonts w:eastAsia="Calibri" w:cstheme="minorHAnsi"/>
                <w:kern w:val="2"/>
                <w:sz w:val="18"/>
                <w:szCs w:val="18"/>
                <w:lang w:val="es-MX"/>
                <w14:ligatures w14:val="standardContextual"/>
              </w:rPr>
              <w:t xml:space="preserve"> El Representante de la Oficina Regional de la Comisión Estatal de Derechos Humanos;</w:t>
            </w:r>
          </w:p>
          <w:p w14:paraId="36D190B4"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XVIII</w:t>
            </w:r>
            <w:r w:rsidRPr="00C7448E">
              <w:rPr>
                <w:rFonts w:eastAsia="Calibri" w:cstheme="minorHAnsi"/>
                <w:kern w:val="2"/>
                <w:sz w:val="18"/>
                <w:szCs w:val="18"/>
                <w:lang w:val="es-MX"/>
                <w14:ligatures w14:val="standardContextual"/>
              </w:rPr>
              <w:t>.- El (la) presidente (a) de la comisión edilicia de Igualdad de Género y Desarrollo Integral Humano;</w:t>
            </w:r>
          </w:p>
          <w:p w14:paraId="20A92B2D"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XIX.-</w:t>
            </w:r>
            <w:r w:rsidRPr="00C7448E">
              <w:rPr>
                <w:rFonts w:eastAsia="Calibri" w:cstheme="minorHAnsi"/>
                <w:kern w:val="2"/>
                <w:sz w:val="18"/>
                <w:szCs w:val="18"/>
                <w:lang w:val="es-MX"/>
                <w14:ligatures w14:val="standardContextual"/>
              </w:rPr>
              <w:t xml:space="preserve"> El (la) presidente (a)  de la Comisión edilicia de Seguridad pública y Tránsito;</w:t>
            </w:r>
          </w:p>
          <w:p w14:paraId="14EA1266"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XX.-</w:t>
            </w:r>
            <w:r w:rsidRPr="00C7448E">
              <w:rPr>
                <w:rFonts w:eastAsia="Calibri" w:cstheme="minorHAnsi"/>
                <w:kern w:val="2"/>
                <w:sz w:val="18"/>
                <w:szCs w:val="18"/>
                <w:lang w:val="es-MX"/>
                <w14:ligatures w14:val="standardContextual"/>
              </w:rPr>
              <w:t xml:space="preserve"> El (la) presidente (a) de la comisión edilicia de Justicia y derechos Humanos; </w:t>
            </w:r>
          </w:p>
          <w:p w14:paraId="72D09D9B"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XXI.-</w:t>
            </w:r>
            <w:r w:rsidRPr="00C7448E">
              <w:rPr>
                <w:rFonts w:eastAsia="Calibri" w:cstheme="minorHAnsi"/>
                <w:kern w:val="2"/>
                <w:sz w:val="18"/>
                <w:szCs w:val="18"/>
                <w:lang w:val="es-MX"/>
                <w14:ligatures w14:val="standardContextual"/>
              </w:rPr>
              <w:t xml:space="preserve"> El (la) presidente (a) de la comisión de Inspección y;</w:t>
            </w:r>
          </w:p>
          <w:p w14:paraId="483B393F"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kern w:val="2"/>
                <w:sz w:val="18"/>
                <w:szCs w:val="18"/>
                <w:lang w:val="es-MX"/>
                <w14:ligatures w14:val="standardContextual"/>
              </w:rPr>
              <w:t>XXII.-</w:t>
            </w:r>
            <w:r w:rsidRPr="00C7448E">
              <w:rPr>
                <w:rFonts w:eastAsia="Calibri" w:cstheme="minorHAnsi"/>
                <w:kern w:val="2"/>
                <w:sz w:val="18"/>
                <w:szCs w:val="18"/>
                <w:lang w:val="es-MX"/>
                <w14:ligatures w14:val="standardContextual"/>
              </w:rPr>
              <w:t xml:space="preserve"> El (la) Presidente (a) de la Comisión de Educación.</w:t>
            </w:r>
          </w:p>
          <w:p w14:paraId="230FFC22"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bCs/>
                <w:kern w:val="2"/>
                <w:sz w:val="18"/>
                <w:szCs w:val="18"/>
                <w:lang w:val="es-ES_tradnl"/>
                <w14:ligatures w14:val="standardContextual"/>
              </w:rPr>
              <w:t>XXIII.- No hay correlativo</w:t>
            </w:r>
          </w:p>
          <w:p w14:paraId="37485A73" w14:textId="77777777" w:rsidR="00C7448E" w:rsidRPr="00C7448E" w:rsidRDefault="00C7448E" w:rsidP="00C7448E">
            <w:pPr>
              <w:spacing w:after="0" w:line="240" w:lineRule="auto"/>
              <w:ind w:right="49"/>
              <w:jc w:val="both"/>
              <w:rPr>
                <w:rFonts w:eastAsia="Calibri" w:cstheme="minorHAnsi"/>
                <w:b/>
                <w:kern w:val="2"/>
                <w:sz w:val="18"/>
                <w:szCs w:val="18"/>
                <w14:ligatures w14:val="standardContextual"/>
              </w:rPr>
            </w:pPr>
          </w:p>
        </w:tc>
        <w:tc>
          <w:tcPr>
            <w:tcW w:w="4433" w:type="dxa"/>
          </w:tcPr>
          <w:p w14:paraId="6DC2CD29"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lastRenderedPageBreak/>
              <w:t>Artículo 10.-</w:t>
            </w:r>
            <w:r w:rsidRPr="00C7448E">
              <w:rPr>
                <w:rFonts w:eastAsia="Calibri" w:cstheme="minorHAnsi"/>
                <w:kern w:val="2"/>
                <w:sz w:val="18"/>
                <w:szCs w:val="18"/>
                <w:lang w:val="es-MX"/>
                <w14:ligatures w14:val="standardContextual"/>
              </w:rPr>
              <w:t xml:space="preserve">  Serán autoridades del municipio para la aplicación del presente reglamento:</w:t>
            </w:r>
          </w:p>
          <w:p w14:paraId="65458080" w14:textId="77777777" w:rsidR="00C7448E" w:rsidRPr="00C7448E" w:rsidRDefault="00C7448E" w:rsidP="007E54B8">
            <w:pPr>
              <w:spacing w:after="0" w:line="240" w:lineRule="auto"/>
              <w:ind w:left="159"/>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(I …….V)</w:t>
            </w:r>
          </w:p>
          <w:p w14:paraId="365F89D7" w14:textId="77777777" w:rsidR="00C7448E" w:rsidRPr="00C7448E" w:rsidRDefault="00C7448E" w:rsidP="007E54B8">
            <w:pPr>
              <w:spacing w:after="0" w:line="240" w:lineRule="auto"/>
              <w:ind w:left="159"/>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w:t>
            </w:r>
            <w:r w:rsidRPr="00C7448E">
              <w:rPr>
                <w:rFonts w:eastAsia="Calibri" w:cstheme="minorHAnsi"/>
                <w:kern w:val="2"/>
                <w:sz w:val="18"/>
                <w:szCs w:val="18"/>
                <w:lang w:val="es-MX"/>
                <w14:ligatures w14:val="standardContextual"/>
              </w:rPr>
              <w:t xml:space="preserve"> </w:t>
            </w:r>
            <w:r w:rsidRPr="00C7448E">
              <w:rPr>
                <w:rFonts w:eastAsia="Calibri" w:cstheme="minorHAnsi"/>
                <w:kern w:val="2"/>
                <w:sz w:val="18"/>
                <w:szCs w:val="18"/>
                <w:u w:val="single"/>
                <w:lang w:val="es-MX"/>
                <w14:ligatures w14:val="standardContextual"/>
              </w:rPr>
              <w:t>Oficial Mayor de Padrón y Licencias</w:t>
            </w:r>
            <w:r w:rsidRPr="00C7448E">
              <w:rPr>
                <w:rFonts w:eastAsia="Calibri" w:cstheme="minorHAnsi"/>
                <w:kern w:val="2"/>
                <w:sz w:val="18"/>
                <w:szCs w:val="18"/>
                <w:lang w:val="es-MX"/>
                <w14:ligatures w14:val="standardContextual"/>
              </w:rPr>
              <w:t>,</w:t>
            </w:r>
          </w:p>
          <w:p w14:paraId="0A37C0B2" w14:textId="77777777" w:rsidR="00C7448E" w:rsidRPr="00C7448E" w:rsidRDefault="00C7448E" w:rsidP="007E54B8">
            <w:pPr>
              <w:spacing w:after="0" w:line="240" w:lineRule="auto"/>
              <w:ind w:left="159"/>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VII.-</w:t>
            </w:r>
            <w:r w:rsidRPr="00C7448E">
              <w:rPr>
                <w:rFonts w:eastAsia="Calibri" w:cstheme="minorHAnsi"/>
                <w:kern w:val="2"/>
                <w:sz w:val="18"/>
                <w:szCs w:val="18"/>
                <w:lang w:val="es-MX"/>
                <w14:ligatures w14:val="standardContextual"/>
              </w:rPr>
              <w:t xml:space="preserve"> </w:t>
            </w:r>
            <w:r w:rsidRPr="00C7448E">
              <w:rPr>
                <w:rFonts w:eastAsia="Calibri" w:cstheme="minorHAnsi"/>
                <w:kern w:val="2"/>
                <w:sz w:val="18"/>
                <w:szCs w:val="18"/>
                <w:u w:val="single"/>
                <w:lang w:val="es-MX"/>
                <w14:ligatures w14:val="standardContextual"/>
              </w:rPr>
              <w:t>Director(a) de Inspección, Vigilancia y Responsabilidad Civil</w:t>
            </w:r>
            <w:r w:rsidRPr="00C7448E">
              <w:rPr>
                <w:rFonts w:eastAsia="Calibri" w:cstheme="minorHAnsi"/>
                <w:kern w:val="2"/>
                <w:sz w:val="18"/>
                <w:szCs w:val="18"/>
                <w:lang w:val="es-MX"/>
                <w14:ligatures w14:val="standardContextual"/>
              </w:rPr>
              <w:t>;</w:t>
            </w:r>
          </w:p>
          <w:p w14:paraId="17E81A00" w14:textId="77777777" w:rsidR="00C7448E" w:rsidRPr="00C7448E" w:rsidRDefault="00C7448E" w:rsidP="007E54B8">
            <w:pPr>
              <w:spacing w:after="0" w:line="240" w:lineRule="auto"/>
              <w:ind w:left="159"/>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VIII.- </w:t>
            </w:r>
            <w:r w:rsidRPr="00C7448E">
              <w:rPr>
                <w:rFonts w:eastAsia="Calibri" w:cstheme="minorHAnsi"/>
                <w:kern w:val="2"/>
                <w:sz w:val="18"/>
                <w:szCs w:val="18"/>
                <w:u w:val="single"/>
                <w:lang w:val="es-MX"/>
                <w14:ligatures w14:val="standardContextual"/>
              </w:rPr>
              <w:t>Director (a) del Instituto Vallartense de la Mujer</w:t>
            </w:r>
            <w:r w:rsidRPr="00C7448E">
              <w:rPr>
                <w:rFonts w:eastAsia="Calibri" w:cstheme="minorHAnsi"/>
                <w:kern w:val="2"/>
                <w:sz w:val="18"/>
                <w:szCs w:val="18"/>
                <w:lang w:val="es-MX"/>
                <w14:ligatures w14:val="standardContextual"/>
              </w:rPr>
              <w:t>;</w:t>
            </w:r>
          </w:p>
          <w:p w14:paraId="3E3A215B" w14:textId="77777777" w:rsidR="00C7448E" w:rsidRDefault="00C7448E" w:rsidP="007E54B8">
            <w:pPr>
              <w:spacing w:after="0" w:line="240" w:lineRule="auto"/>
              <w:ind w:left="159"/>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(IX….. XI)</w:t>
            </w:r>
          </w:p>
          <w:p w14:paraId="571E721B" w14:textId="77777777" w:rsidR="007E54B8" w:rsidRPr="00C7448E" w:rsidRDefault="007E54B8" w:rsidP="007E54B8">
            <w:pPr>
              <w:spacing w:after="0" w:line="240" w:lineRule="auto"/>
              <w:ind w:left="159"/>
              <w:rPr>
                <w:rFonts w:eastAsia="Calibri" w:cstheme="minorHAnsi"/>
                <w:kern w:val="2"/>
                <w:sz w:val="18"/>
                <w:szCs w:val="18"/>
                <w:lang w:val="es-MX"/>
                <w14:ligatures w14:val="standardContextual"/>
              </w:rPr>
            </w:pPr>
          </w:p>
          <w:p w14:paraId="460C4BAD"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13.-</w:t>
            </w:r>
            <w:r w:rsidRPr="00C7448E">
              <w:rPr>
                <w:rFonts w:eastAsia="Calibri" w:cstheme="minorHAnsi"/>
                <w:kern w:val="2"/>
                <w:sz w:val="18"/>
                <w:szCs w:val="18"/>
                <w:lang w:val="es-MX"/>
                <w14:ligatures w14:val="standardContextual"/>
              </w:rPr>
              <w:t xml:space="preserve"> Corresponde al </w:t>
            </w:r>
            <w:r w:rsidRPr="00C7448E">
              <w:rPr>
                <w:rFonts w:eastAsia="Calibri" w:cstheme="minorHAnsi"/>
                <w:kern w:val="2"/>
                <w:sz w:val="18"/>
                <w:szCs w:val="18"/>
                <w:u w:val="single"/>
                <w:lang w:val="es-MX"/>
                <w14:ligatures w14:val="standardContextual"/>
              </w:rPr>
              <w:t>Comisario de Seguridad Ciudadana del Municipio de Puerto Vallarta, Jalisco:</w:t>
            </w:r>
          </w:p>
          <w:p w14:paraId="60C00BD4"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Artículo 16.- </w:t>
            </w:r>
            <w:r w:rsidRPr="00C7448E">
              <w:rPr>
                <w:rFonts w:eastAsia="Calibri" w:cstheme="minorHAnsi"/>
                <w:kern w:val="2"/>
                <w:sz w:val="18"/>
                <w:szCs w:val="18"/>
                <w:lang w:val="es-MX"/>
                <w14:ligatures w14:val="standardContextual"/>
              </w:rPr>
              <w:t xml:space="preserve">Corresponde al </w:t>
            </w:r>
            <w:r w:rsidRPr="00C7448E">
              <w:rPr>
                <w:rFonts w:eastAsia="Calibri" w:cstheme="minorHAnsi"/>
                <w:kern w:val="2"/>
                <w:sz w:val="18"/>
                <w:szCs w:val="18"/>
                <w:u w:val="single"/>
                <w:lang w:val="es-MX"/>
                <w14:ligatures w14:val="standardContextual"/>
              </w:rPr>
              <w:t>Oficial Mayor de Padrón y Licencias:</w:t>
            </w:r>
          </w:p>
          <w:p w14:paraId="4292B801"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17.-</w:t>
            </w:r>
            <w:r w:rsidRPr="00C7448E">
              <w:rPr>
                <w:rFonts w:eastAsia="Calibri" w:cstheme="minorHAnsi"/>
                <w:kern w:val="2"/>
                <w:sz w:val="18"/>
                <w:szCs w:val="18"/>
                <w:lang w:val="es-MX"/>
                <w14:ligatures w14:val="standardContextual"/>
              </w:rPr>
              <w:t xml:space="preserve">Corresponde al </w:t>
            </w:r>
            <w:r w:rsidRPr="00C7448E">
              <w:rPr>
                <w:rFonts w:eastAsia="Calibri" w:cstheme="minorHAnsi"/>
                <w:kern w:val="2"/>
                <w:sz w:val="18"/>
                <w:szCs w:val="18"/>
                <w:u w:val="single"/>
                <w:lang w:val="es-MX"/>
                <w14:ligatures w14:val="standardContextual"/>
              </w:rPr>
              <w:t>Director (a) de Inspección, Vigilancia y Responsabilidad Civil:</w:t>
            </w:r>
          </w:p>
          <w:p w14:paraId="11A9DF19"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kern w:val="2"/>
                <w:sz w:val="18"/>
                <w:szCs w:val="18"/>
                <w:lang w:val="es-MX"/>
                <w14:ligatures w14:val="standardContextual"/>
              </w:rPr>
              <w:t>Artículo 18.-</w:t>
            </w:r>
            <w:r w:rsidRPr="00C7448E">
              <w:rPr>
                <w:rFonts w:eastAsia="Calibri" w:cstheme="minorHAnsi"/>
                <w:kern w:val="2"/>
                <w:sz w:val="18"/>
                <w:szCs w:val="18"/>
                <w:lang w:val="es-MX"/>
                <w14:ligatures w14:val="standardContextual"/>
              </w:rPr>
              <w:t xml:space="preserve">Corresponde al </w:t>
            </w:r>
            <w:r w:rsidRPr="00C7448E">
              <w:rPr>
                <w:rFonts w:eastAsia="Calibri" w:cstheme="minorHAnsi"/>
                <w:kern w:val="2"/>
                <w:sz w:val="18"/>
                <w:szCs w:val="18"/>
                <w:u w:val="single"/>
                <w:lang w:val="es-MX"/>
                <w14:ligatures w14:val="standardContextual"/>
              </w:rPr>
              <w:t>Director(a) del Instituto Vallartense de la Mujer</w:t>
            </w:r>
            <w:r w:rsidRPr="00C7448E">
              <w:rPr>
                <w:rFonts w:eastAsia="Calibri" w:cstheme="minorHAnsi"/>
                <w:kern w:val="2"/>
                <w:sz w:val="18"/>
                <w:szCs w:val="18"/>
                <w:lang w:val="es-MX"/>
                <w14:ligatures w14:val="standardContextual"/>
              </w:rPr>
              <w:t>:</w:t>
            </w:r>
          </w:p>
          <w:p w14:paraId="3CE088AA" w14:textId="77777777" w:rsidR="00C7448E" w:rsidRDefault="00C7448E" w:rsidP="00C7448E">
            <w:pPr>
              <w:spacing w:after="0" w:line="240" w:lineRule="auto"/>
              <w:jc w:val="center"/>
              <w:rPr>
                <w:rFonts w:eastAsia="Calibri" w:cstheme="minorHAnsi"/>
                <w:b/>
                <w:kern w:val="2"/>
                <w:sz w:val="18"/>
                <w:szCs w:val="18"/>
                <w:lang w:val="es-MX"/>
                <w14:ligatures w14:val="standardContextual"/>
              </w:rPr>
            </w:pPr>
          </w:p>
          <w:p w14:paraId="0CE7BFA5" w14:textId="77777777" w:rsidR="00C7448E" w:rsidRPr="00C7448E" w:rsidRDefault="00C7448E" w:rsidP="007E54B8">
            <w:pPr>
              <w:spacing w:after="0" w:line="240"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TÍTULO SEGUNDO</w:t>
            </w:r>
          </w:p>
          <w:p w14:paraId="31AFE745" w14:textId="77777777" w:rsidR="00C7448E" w:rsidRPr="00C7448E" w:rsidRDefault="00C7448E" w:rsidP="007E54B8">
            <w:pPr>
              <w:spacing w:after="0" w:line="240"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 xml:space="preserve">DEL COMITÉ INTERINSTITUCIONAL PARA LA PREVENCIÓN </w:t>
            </w:r>
          </w:p>
          <w:p w14:paraId="44482319" w14:textId="77777777" w:rsidR="00C7448E" w:rsidRPr="00C7448E" w:rsidRDefault="00C7448E" w:rsidP="00C7448E">
            <w:pPr>
              <w:spacing w:after="160" w:line="259" w:lineRule="auto"/>
              <w:jc w:val="center"/>
              <w:rPr>
                <w:rFonts w:eastAsia="Calibri" w:cstheme="minorHAnsi"/>
                <w:b/>
                <w:kern w:val="2"/>
                <w:sz w:val="18"/>
                <w:szCs w:val="18"/>
                <w:lang w:val="es-MX"/>
                <w14:ligatures w14:val="standardContextual"/>
              </w:rPr>
            </w:pPr>
            <w:r w:rsidRPr="00C7448E">
              <w:rPr>
                <w:rFonts w:eastAsia="Calibri" w:cstheme="minorHAnsi"/>
                <w:b/>
                <w:kern w:val="2"/>
                <w:sz w:val="18"/>
                <w:szCs w:val="18"/>
                <w:lang w:val="es-MX"/>
                <w14:ligatures w14:val="standardContextual"/>
              </w:rPr>
              <w:t>DEL DELITO DE TRATA DE PERSONAS</w:t>
            </w:r>
          </w:p>
          <w:p w14:paraId="1E77588A"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kern w:val="2"/>
                <w:sz w:val="18"/>
                <w:szCs w:val="18"/>
                <w:lang w:val="es-MX"/>
                <w14:ligatures w14:val="standardContextual"/>
              </w:rPr>
              <w:t>Artículo 22….</w:t>
            </w:r>
          </w:p>
          <w:p w14:paraId="638C7388"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p>
          <w:p w14:paraId="1E391A99" w14:textId="77777777" w:rsidR="00C7448E" w:rsidRPr="00C7448E" w:rsidRDefault="00C7448E" w:rsidP="00C7448E">
            <w:pPr>
              <w:spacing w:after="160" w:line="259"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Artículo 23</w:t>
            </w:r>
            <w:r w:rsidRPr="00C7448E">
              <w:rPr>
                <w:rFonts w:eastAsia="Calibri" w:cstheme="minorHAnsi"/>
                <w:kern w:val="2"/>
                <w:sz w:val="18"/>
                <w:szCs w:val="18"/>
                <w:lang w:val="es-MX"/>
                <w14:ligatures w14:val="standardContextual"/>
              </w:rPr>
              <w:t>.- El comité tendrá carácter permanente y estará integrado por:</w:t>
            </w:r>
          </w:p>
          <w:p w14:paraId="0FBE3288"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w:t>
            </w:r>
            <w:r w:rsidRPr="00C7448E">
              <w:rPr>
                <w:rFonts w:eastAsia="Calibri" w:cstheme="minorHAnsi"/>
                <w:kern w:val="2"/>
                <w:sz w:val="18"/>
                <w:szCs w:val="18"/>
                <w:lang w:val="es-MX"/>
                <w14:ligatures w14:val="standardContextual"/>
              </w:rPr>
              <w:t xml:space="preserve"> El (La) Presidente (a) Municipal, quien lo presidirá;</w:t>
            </w:r>
          </w:p>
          <w:p w14:paraId="0EA541CF"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II.-</w:t>
            </w:r>
            <w:r w:rsidRPr="00C7448E">
              <w:rPr>
                <w:rFonts w:eastAsia="Calibri" w:cstheme="minorHAnsi"/>
                <w:kern w:val="2"/>
                <w:sz w:val="18"/>
                <w:szCs w:val="18"/>
                <w:lang w:val="es-MX"/>
                <w14:ligatures w14:val="standardContextual"/>
              </w:rPr>
              <w:t xml:space="preserve"> </w:t>
            </w:r>
            <w:r w:rsidRPr="00C7448E">
              <w:rPr>
                <w:rFonts w:eastAsia="Calibri" w:cstheme="minorHAnsi"/>
                <w:kern w:val="2"/>
                <w:sz w:val="18"/>
                <w:szCs w:val="18"/>
                <w:u w:val="single"/>
                <w:lang w:val="es-MX"/>
                <w14:ligatures w14:val="standardContextual"/>
              </w:rPr>
              <w:t>El (La) Director (a) de Calidad de Vida y Desarrollo Social</w:t>
            </w:r>
            <w:r w:rsidRPr="00C7448E">
              <w:rPr>
                <w:rFonts w:eastAsia="Calibri" w:cstheme="minorHAnsi"/>
                <w:kern w:val="2"/>
                <w:sz w:val="18"/>
                <w:szCs w:val="18"/>
                <w:lang w:val="es-MX"/>
                <w14:ligatures w14:val="standardContextual"/>
              </w:rPr>
              <w:t>;</w:t>
            </w:r>
          </w:p>
          <w:p w14:paraId="74DA50BA"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lastRenderedPageBreak/>
              <w:t>III.-</w:t>
            </w:r>
            <w:r w:rsidRPr="00C7448E">
              <w:rPr>
                <w:rFonts w:eastAsia="Calibri" w:cstheme="minorHAnsi"/>
                <w:kern w:val="2"/>
                <w:sz w:val="18"/>
                <w:szCs w:val="18"/>
                <w:lang w:val="es-MX"/>
                <w14:ligatures w14:val="standardContextual"/>
              </w:rPr>
              <w:t xml:space="preserve"> El (La) Procurador (a) Social Municipal;</w:t>
            </w:r>
          </w:p>
          <w:p w14:paraId="7657E80D"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IV.-</w:t>
            </w:r>
            <w:r w:rsidRPr="00C7448E">
              <w:rPr>
                <w:rFonts w:eastAsia="Calibri" w:cstheme="minorHAnsi"/>
                <w:kern w:val="2"/>
                <w:sz w:val="18"/>
                <w:szCs w:val="18"/>
                <w:lang w:val="es-MX"/>
                <w14:ligatures w14:val="standardContextual"/>
              </w:rPr>
              <w:t xml:space="preserve"> El (La) Director (a) </w:t>
            </w:r>
            <w:r w:rsidRPr="00C7448E">
              <w:rPr>
                <w:rFonts w:eastAsia="Calibri" w:cstheme="minorHAnsi"/>
                <w:kern w:val="2"/>
                <w:sz w:val="18"/>
                <w:szCs w:val="18"/>
                <w:u w:val="single"/>
                <w:lang w:val="es-MX"/>
                <w14:ligatures w14:val="standardContextual"/>
              </w:rPr>
              <w:t>del Instituto Vallartense de la Mujer</w:t>
            </w:r>
            <w:r w:rsidRPr="00C7448E">
              <w:rPr>
                <w:rFonts w:eastAsia="Calibri" w:cstheme="minorHAnsi"/>
                <w:kern w:val="2"/>
                <w:sz w:val="18"/>
                <w:szCs w:val="18"/>
                <w:lang w:val="es-MX"/>
                <w14:ligatures w14:val="standardContextual"/>
              </w:rPr>
              <w:t>;</w:t>
            </w:r>
          </w:p>
          <w:p w14:paraId="256E3DED"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w:t>
            </w:r>
            <w:r w:rsidRPr="00C7448E">
              <w:rPr>
                <w:rFonts w:eastAsia="Calibri" w:cstheme="minorHAnsi"/>
                <w:kern w:val="2"/>
                <w:sz w:val="18"/>
                <w:szCs w:val="18"/>
                <w:lang w:val="es-MX"/>
                <w14:ligatures w14:val="standardContextual"/>
              </w:rPr>
              <w:t xml:space="preserve"> El (La) Director (a) de </w:t>
            </w:r>
            <w:r w:rsidRPr="00C7448E">
              <w:rPr>
                <w:rFonts w:eastAsia="Calibri" w:cstheme="minorHAnsi"/>
                <w:kern w:val="2"/>
                <w:sz w:val="18"/>
                <w:szCs w:val="18"/>
                <w:u w:val="single"/>
                <w:lang w:val="es-MX"/>
                <w14:ligatures w14:val="standardContextual"/>
              </w:rPr>
              <w:t>Inspección, Vigilancia y Responsabilidad Civil</w:t>
            </w:r>
            <w:r w:rsidRPr="00C7448E">
              <w:rPr>
                <w:rFonts w:eastAsia="Calibri" w:cstheme="minorHAnsi"/>
                <w:kern w:val="2"/>
                <w:sz w:val="18"/>
                <w:szCs w:val="18"/>
                <w:lang w:val="es-MX"/>
                <w14:ligatures w14:val="standardContextual"/>
              </w:rPr>
              <w:t>;</w:t>
            </w:r>
          </w:p>
          <w:p w14:paraId="114A62AD"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w:t>
            </w:r>
            <w:r w:rsidRPr="00C7448E">
              <w:rPr>
                <w:rFonts w:eastAsia="Calibri" w:cstheme="minorHAnsi"/>
                <w:kern w:val="2"/>
                <w:sz w:val="18"/>
                <w:szCs w:val="18"/>
                <w:lang w:val="es-MX"/>
                <w14:ligatures w14:val="standardContextual"/>
              </w:rPr>
              <w:t xml:space="preserve"> El (La) </w:t>
            </w:r>
            <w:r w:rsidRPr="00C7448E">
              <w:rPr>
                <w:rFonts w:eastAsia="Calibri" w:cstheme="minorHAnsi"/>
                <w:kern w:val="2"/>
                <w:sz w:val="18"/>
                <w:szCs w:val="18"/>
                <w:u w:val="single"/>
                <w:lang w:val="es-MX"/>
                <w14:ligatures w14:val="standardContextual"/>
              </w:rPr>
              <w:t>Comisario de Seguridad Ciudadana</w:t>
            </w:r>
            <w:r w:rsidRPr="00C7448E">
              <w:rPr>
                <w:rFonts w:eastAsia="Calibri" w:cstheme="minorHAnsi"/>
                <w:kern w:val="2"/>
                <w:sz w:val="18"/>
                <w:szCs w:val="18"/>
                <w:lang w:val="es-MX"/>
                <w14:ligatures w14:val="standardContextual"/>
              </w:rPr>
              <w:t>;</w:t>
            </w:r>
          </w:p>
          <w:p w14:paraId="6DB83573"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VII.-</w:t>
            </w:r>
            <w:r w:rsidRPr="00C7448E">
              <w:rPr>
                <w:rFonts w:eastAsia="Calibri" w:cstheme="minorHAnsi"/>
                <w:kern w:val="2"/>
                <w:sz w:val="18"/>
                <w:szCs w:val="18"/>
                <w:lang w:val="es-MX"/>
                <w14:ligatures w14:val="standardContextual"/>
              </w:rPr>
              <w:t xml:space="preserve"> El (La) Director (a) del Sistema DIF Municipal;</w:t>
            </w:r>
          </w:p>
          <w:p w14:paraId="4EE77C3B"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kern w:val="2"/>
                <w:sz w:val="18"/>
                <w:szCs w:val="18"/>
                <w:lang w:val="es-MX"/>
                <w14:ligatures w14:val="standardContextual"/>
              </w:rPr>
              <w:t>(VIII…..XVI)</w:t>
            </w:r>
          </w:p>
          <w:p w14:paraId="2195BC3A"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XVII.-</w:t>
            </w:r>
            <w:r w:rsidRPr="00C7448E">
              <w:rPr>
                <w:rFonts w:eastAsia="Calibri" w:cstheme="minorHAnsi"/>
                <w:kern w:val="2"/>
                <w:sz w:val="18"/>
                <w:szCs w:val="18"/>
                <w:lang w:val="es-MX"/>
                <w14:ligatures w14:val="standardContextual"/>
              </w:rPr>
              <w:t xml:space="preserve"> El Representante de la Oficina Regional de la Comisión Estatal de Derechos Humanos;</w:t>
            </w:r>
          </w:p>
          <w:p w14:paraId="0862B9EA"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XVIII</w:t>
            </w:r>
            <w:r w:rsidRPr="00C7448E">
              <w:rPr>
                <w:rFonts w:eastAsia="Calibri" w:cstheme="minorHAnsi"/>
                <w:kern w:val="2"/>
                <w:sz w:val="18"/>
                <w:szCs w:val="18"/>
                <w:lang w:val="es-MX"/>
                <w14:ligatures w14:val="standardContextual"/>
              </w:rPr>
              <w:t xml:space="preserve">.- El (la) presidente (a) de la Comisión edilicia de </w:t>
            </w:r>
            <w:r w:rsidRPr="00C7448E">
              <w:rPr>
                <w:rFonts w:eastAsia="Calibri" w:cstheme="minorHAnsi"/>
                <w:kern w:val="2"/>
                <w:sz w:val="18"/>
                <w:szCs w:val="18"/>
                <w:u w:val="single"/>
                <w:lang w:val="es-MX"/>
                <w14:ligatures w14:val="standardContextual"/>
              </w:rPr>
              <w:t>Igualdad Sustantiva de Género y Diversidades</w:t>
            </w:r>
            <w:r w:rsidRPr="00C7448E">
              <w:rPr>
                <w:rFonts w:eastAsia="Calibri" w:cstheme="minorHAnsi"/>
                <w:kern w:val="2"/>
                <w:sz w:val="18"/>
                <w:szCs w:val="18"/>
                <w:lang w:val="es-MX"/>
                <w14:ligatures w14:val="standardContextual"/>
              </w:rPr>
              <w:t>;</w:t>
            </w:r>
          </w:p>
          <w:p w14:paraId="4E830C5D"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XIX.-</w:t>
            </w:r>
            <w:r w:rsidRPr="00C7448E">
              <w:rPr>
                <w:rFonts w:eastAsia="Calibri" w:cstheme="minorHAnsi"/>
                <w:kern w:val="2"/>
                <w:sz w:val="18"/>
                <w:szCs w:val="18"/>
                <w:lang w:val="es-MX"/>
                <w14:ligatures w14:val="standardContextual"/>
              </w:rPr>
              <w:t xml:space="preserve"> El (la) presidente (a)  de la Comisión edilicia de Seguridad pública y Tránsito;</w:t>
            </w:r>
          </w:p>
          <w:p w14:paraId="147E3B22"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XX.-</w:t>
            </w:r>
            <w:r w:rsidRPr="00C7448E">
              <w:rPr>
                <w:rFonts w:eastAsia="Calibri" w:cstheme="minorHAnsi"/>
                <w:kern w:val="2"/>
                <w:sz w:val="18"/>
                <w:szCs w:val="18"/>
                <w:lang w:val="es-MX"/>
                <w14:ligatures w14:val="standardContextual"/>
              </w:rPr>
              <w:t xml:space="preserve"> El (la) presidente (a) de la </w:t>
            </w:r>
            <w:r w:rsidRPr="00C7448E">
              <w:rPr>
                <w:rFonts w:eastAsia="Calibri" w:cstheme="minorHAnsi"/>
                <w:kern w:val="2"/>
                <w:sz w:val="18"/>
                <w:szCs w:val="18"/>
                <w:u w:val="single"/>
                <w:lang w:val="es-MX"/>
                <w14:ligatures w14:val="standardContextual"/>
              </w:rPr>
              <w:t>Comisión Edilicia de Derechos Humanos</w:t>
            </w:r>
            <w:r w:rsidRPr="00C7448E">
              <w:rPr>
                <w:rFonts w:eastAsia="Calibri" w:cstheme="minorHAnsi"/>
                <w:kern w:val="2"/>
                <w:sz w:val="18"/>
                <w:szCs w:val="18"/>
                <w:lang w:val="es-MX"/>
                <w14:ligatures w14:val="standardContextual"/>
              </w:rPr>
              <w:t xml:space="preserve">; </w:t>
            </w:r>
          </w:p>
          <w:p w14:paraId="49AF37AE" w14:textId="77777777" w:rsidR="00C7448E" w:rsidRPr="00C7448E" w:rsidRDefault="00C7448E" w:rsidP="00C7448E">
            <w:pPr>
              <w:spacing w:after="0" w:line="240" w:lineRule="auto"/>
              <w:rPr>
                <w:rFonts w:eastAsia="Calibri" w:cstheme="minorHAnsi"/>
                <w:kern w:val="2"/>
                <w:sz w:val="18"/>
                <w:szCs w:val="18"/>
                <w:lang w:val="es-MX"/>
                <w14:ligatures w14:val="standardContextual"/>
              </w:rPr>
            </w:pPr>
            <w:r w:rsidRPr="00C7448E">
              <w:rPr>
                <w:rFonts w:eastAsia="Calibri" w:cstheme="minorHAnsi"/>
                <w:b/>
                <w:kern w:val="2"/>
                <w:sz w:val="18"/>
                <w:szCs w:val="18"/>
                <w:lang w:val="es-MX"/>
                <w14:ligatures w14:val="standardContextual"/>
              </w:rPr>
              <w:t>XXI.-</w:t>
            </w:r>
            <w:r w:rsidRPr="00C7448E">
              <w:rPr>
                <w:rFonts w:eastAsia="Calibri" w:cstheme="minorHAnsi"/>
                <w:kern w:val="2"/>
                <w:sz w:val="18"/>
                <w:szCs w:val="18"/>
                <w:lang w:val="es-MX"/>
                <w14:ligatures w14:val="standardContextual"/>
              </w:rPr>
              <w:t xml:space="preserve"> El (la) presidente (a) de la </w:t>
            </w:r>
            <w:r w:rsidRPr="00C7448E">
              <w:rPr>
                <w:rFonts w:eastAsia="Calibri" w:cstheme="minorHAnsi"/>
                <w:kern w:val="2"/>
                <w:sz w:val="18"/>
                <w:szCs w:val="18"/>
                <w:u w:val="single"/>
                <w:lang w:val="es-MX"/>
                <w14:ligatures w14:val="standardContextual"/>
              </w:rPr>
              <w:t>Comisión Edilicia de Inspección y Vigilancia</w:t>
            </w:r>
            <w:r w:rsidRPr="00C7448E">
              <w:rPr>
                <w:rFonts w:eastAsia="Calibri" w:cstheme="minorHAnsi"/>
                <w:kern w:val="2"/>
                <w:sz w:val="18"/>
                <w:szCs w:val="18"/>
                <w:lang w:val="es-MX"/>
                <w14:ligatures w14:val="standardContextual"/>
              </w:rPr>
              <w:t>;</w:t>
            </w:r>
          </w:p>
          <w:p w14:paraId="61F7EE1E" w14:textId="77777777" w:rsidR="00C7448E" w:rsidRPr="00C7448E" w:rsidRDefault="00C7448E" w:rsidP="00C7448E">
            <w:pPr>
              <w:spacing w:after="0" w:line="240" w:lineRule="auto"/>
              <w:ind w:right="49"/>
              <w:jc w:val="both"/>
              <w:rPr>
                <w:rFonts w:eastAsia="Calibri" w:cstheme="minorHAnsi"/>
                <w:b/>
                <w:bCs/>
                <w:kern w:val="2"/>
                <w:sz w:val="18"/>
                <w:szCs w:val="18"/>
                <w:lang w:val="es-ES_tradnl"/>
                <w14:ligatures w14:val="standardContextual"/>
              </w:rPr>
            </w:pPr>
            <w:r w:rsidRPr="00C7448E">
              <w:rPr>
                <w:rFonts w:eastAsia="Calibri" w:cstheme="minorHAnsi"/>
                <w:b/>
                <w:kern w:val="2"/>
                <w:sz w:val="18"/>
                <w:szCs w:val="18"/>
                <w:lang w:val="es-MX"/>
                <w14:ligatures w14:val="standardContextual"/>
              </w:rPr>
              <w:t>XXII.-</w:t>
            </w:r>
            <w:r w:rsidRPr="00C7448E">
              <w:rPr>
                <w:rFonts w:eastAsia="Calibri" w:cstheme="minorHAnsi"/>
                <w:kern w:val="2"/>
                <w:sz w:val="18"/>
                <w:szCs w:val="18"/>
                <w:lang w:val="es-MX"/>
                <w14:ligatures w14:val="standardContextual"/>
              </w:rPr>
              <w:t xml:space="preserve"> El (la) Presidente (a) de la Comisión de Educación.</w:t>
            </w:r>
          </w:p>
          <w:p w14:paraId="7F76E1EA" w14:textId="77777777" w:rsidR="00C7448E" w:rsidRPr="00C7448E" w:rsidRDefault="00C7448E" w:rsidP="00C7448E">
            <w:pPr>
              <w:spacing w:after="0" w:line="240" w:lineRule="auto"/>
              <w:ind w:right="49"/>
              <w:jc w:val="both"/>
              <w:rPr>
                <w:rFonts w:eastAsia="Calibri" w:cstheme="minorHAnsi"/>
                <w:b/>
                <w:kern w:val="2"/>
                <w:sz w:val="18"/>
                <w:szCs w:val="18"/>
                <w:lang w:val="es-MX"/>
                <w14:ligatures w14:val="standardContextual"/>
              </w:rPr>
            </w:pPr>
            <w:r w:rsidRPr="00C7448E">
              <w:rPr>
                <w:rFonts w:eastAsia="Calibri" w:cstheme="minorHAnsi"/>
                <w:b/>
                <w:bCs/>
                <w:kern w:val="2"/>
                <w:sz w:val="18"/>
                <w:szCs w:val="18"/>
                <w:lang w:val="es-ES_tradnl"/>
                <w14:ligatures w14:val="standardContextual"/>
              </w:rPr>
              <w:t xml:space="preserve">XXIII.- </w:t>
            </w:r>
            <w:r w:rsidRPr="00C7448E">
              <w:rPr>
                <w:rFonts w:eastAsia="Calibri" w:cstheme="minorHAnsi"/>
                <w:kern w:val="2"/>
                <w:sz w:val="18"/>
                <w:szCs w:val="18"/>
                <w:u w:val="single"/>
                <w:lang w:val="es-MX"/>
                <w14:ligatures w14:val="standardContextual"/>
              </w:rPr>
              <w:t>El (la) Presidente (a) de la Comisión de Servicios Turísticos y Atención al Visitante</w:t>
            </w:r>
            <w:r w:rsidRPr="00C7448E">
              <w:rPr>
                <w:rFonts w:eastAsia="Calibri" w:cstheme="minorHAnsi"/>
                <w:kern w:val="2"/>
                <w:sz w:val="18"/>
                <w:szCs w:val="18"/>
                <w:lang w:val="es-MX"/>
                <w14:ligatures w14:val="standardContextual"/>
              </w:rPr>
              <w:t>.</w:t>
            </w:r>
          </w:p>
        </w:tc>
      </w:tr>
    </w:tbl>
    <w:p w14:paraId="572B4C6D" w14:textId="77777777" w:rsidR="00C7448E" w:rsidRPr="00C7448E" w:rsidRDefault="00C7448E" w:rsidP="00C7448E">
      <w:pPr>
        <w:spacing w:after="0" w:line="240" w:lineRule="auto"/>
        <w:jc w:val="both"/>
        <w:rPr>
          <w:rFonts w:eastAsia="Arial" w:cstheme="minorHAnsi"/>
          <w:kern w:val="2"/>
          <w:sz w:val="20"/>
          <w:szCs w:val="20"/>
          <w:lang w:val="es-MX"/>
          <w14:ligatures w14:val="standardContextual"/>
        </w:rPr>
      </w:pPr>
    </w:p>
    <w:p w14:paraId="331FE0F1" w14:textId="77777777" w:rsidR="007D5F0A" w:rsidRPr="007D5F0A" w:rsidRDefault="00C7448E" w:rsidP="00C7448E">
      <w:pPr>
        <w:spacing w:after="0" w:line="360" w:lineRule="auto"/>
        <w:jc w:val="both"/>
        <w:rPr>
          <w:rFonts w:ascii="Garamond" w:hAnsi="Garamond"/>
        </w:rPr>
      </w:pPr>
      <w:r w:rsidRPr="00C7448E">
        <w:rPr>
          <w:rFonts w:eastAsia="Arial" w:cstheme="minorHAnsi"/>
          <w:sz w:val="20"/>
          <w:szCs w:val="20"/>
          <w:lang w:eastAsia="es-ES"/>
        </w:rPr>
        <w:t>La tabla anterior, muestra la propuesta realizada por regidora, no obstante del análisis que se realizó a la misma, se advirtieron algunos errores que deben ser enmendados tales como el nombre del Instituto Vallartense de las Mujeres, así como el Comisario de Seguridad Pública. En el mismo sentido se agrega a la Comisión de Educación, y a la de Servicios Turísticos y Atención al Visitante, la mención de que se tratan de comisiones edilicias, para estar en uniformidad de referencias a lo mencionado por el propio artículo, ya que solo se mencionan como comisiones.</w:t>
      </w:r>
      <w:r>
        <w:rPr>
          <w:rFonts w:eastAsia="Arial" w:cstheme="minorHAnsi"/>
          <w:sz w:val="20"/>
          <w:szCs w:val="20"/>
          <w:lang w:eastAsia="es-ES"/>
        </w:rPr>
        <w:t xml:space="preserve"> </w:t>
      </w:r>
      <w:r w:rsidRPr="00C7448E">
        <w:rPr>
          <w:rFonts w:eastAsia="Arial" w:cstheme="minorHAnsi"/>
          <w:sz w:val="20"/>
          <w:szCs w:val="20"/>
          <w:lang w:eastAsia="es-ES"/>
        </w:rPr>
        <w:t>Una vez lo anterior y analizadas que fueron cada una de las consideraciones y fundamentos jurídicos, se arriba a las siguientes</w:t>
      </w:r>
      <w:r>
        <w:rPr>
          <w:rFonts w:eastAsia="Arial" w:cstheme="minorHAnsi"/>
          <w:sz w:val="20"/>
          <w:szCs w:val="20"/>
          <w:lang w:eastAsia="es-ES"/>
        </w:rPr>
        <w:t xml:space="preserve"> </w:t>
      </w:r>
      <w:r w:rsidRPr="00C7448E">
        <w:rPr>
          <w:rFonts w:eastAsia="Arial" w:cstheme="minorHAnsi"/>
          <w:b/>
          <w:sz w:val="20"/>
          <w:szCs w:val="20"/>
          <w:lang w:eastAsia="es-ES"/>
        </w:rPr>
        <w:t>CONCLUSIONES:</w:t>
      </w:r>
      <w:r>
        <w:rPr>
          <w:rFonts w:eastAsia="Arial" w:cstheme="minorHAnsi"/>
          <w:b/>
          <w:sz w:val="20"/>
          <w:szCs w:val="20"/>
          <w:lang w:eastAsia="es-ES"/>
        </w:rPr>
        <w:t xml:space="preserve"> </w:t>
      </w:r>
      <w:r w:rsidRPr="00C7448E">
        <w:rPr>
          <w:rFonts w:eastAsia="Arial" w:cstheme="minorHAnsi"/>
          <w:b/>
          <w:sz w:val="20"/>
          <w:szCs w:val="20"/>
          <w:lang w:eastAsia="es-ES"/>
        </w:rPr>
        <w:t>I.-</w:t>
      </w:r>
      <w:r w:rsidRPr="00C7448E">
        <w:rPr>
          <w:rFonts w:eastAsia="Arial" w:cstheme="minorHAnsi"/>
          <w:sz w:val="20"/>
          <w:szCs w:val="20"/>
          <w:lang w:eastAsia="es-ES"/>
        </w:rPr>
        <w:t xml:space="preserve"> Que el Ayuntamiento Constitucional de Puerto Vallarta, Jalisco, y las presentes Comisiones Edilicias Permanentes, somos competentes para conocer, analizar, dictaminar y en su caso aprobar, la Iniciativa de Ordenamiento Municipal presentada por </w:t>
      </w:r>
      <w:r w:rsidRPr="00C7448E">
        <w:rPr>
          <w:rFonts w:eastAsia="Calibri" w:cstheme="minorHAnsi"/>
          <w:sz w:val="20"/>
          <w:szCs w:val="20"/>
          <w:lang w:eastAsia="es-ES"/>
        </w:rPr>
        <w:t xml:space="preserve">la </w:t>
      </w:r>
      <w:r w:rsidRPr="00C7448E">
        <w:rPr>
          <w:rFonts w:eastAsia="Arial" w:cstheme="minorHAnsi"/>
          <w:sz w:val="20"/>
          <w:szCs w:val="20"/>
          <w:lang w:eastAsia="es-ES"/>
        </w:rPr>
        <w:t xml:space="preserve">Regidora Melissa Marlene Madero Plascencia, en su carácter de integrante de este H. Ayuntamiento, para las adecuaciones y reformas propuestas del </w:t>
      </w:r>
      <w:r w:rsidRPr="00C7448E">
        <w:rPr>
          <w:rFonts w:eastAsia="Arial" w:cstheme="minorHAnsi"/>
          <w:bCs/>
          <w:sz w:val="20"/>
          <w:szCs w:val="20"/>
          <w:lang w:eastAsia="es-ES"/>
        </w:rPr>
        <w:t>Reglamento para la Prevención del Delito de Trata de Personas en el Municipio de Puerto Vallarta, Jalisco</w:t>
      </w:r>
      <w:r w:rsidRPr="00C7448E">
        <w:rPr>
          <w:rFonts w:eastAsia="Calibri" w:cstheme="minorHAnsi"/>
          <w:bCs/>
          <w:sz w:val="20"/>
          <w:szCs w:val="20"/>
          <w:lang w:eastAsia="es-ES"/>
        </w:rPr>
        <w:t>.</w:t>
      </w:r>
      <w:r>
        <w:rPr>
          <w:rFonts w:eastAsia="Calibri" w:cstheme="minorHAnsi"/>
          <w:bCs/>
          <w:sz w:val="20"/>
          <w:szCs w:val="20"/>
          <w:lang w:eastAsia="es-ES"/>
        </w:rPr>
        <w:t xml:space="preserve"> </w:t>
      </w:r>
      <w:r w:rsidRPr="00C7448E">
        <w:rPr>
          <w:rFonts w:eastAsia="Calibri" w:cstheme="minorHAnsi"/>
          <w:b/>
          <w:sz w:val="20"/>
          <w:szCs w:val="20"/>
          <w:lang w:eastAsia="es-ES"/>
        </w:rPr>
        <w:t>II.-</w:t>
      </w:r>
      <w:r w:rsidRPr="00C7448E">
        <w:rPr>
          <w:rFonts w:eastAsia="Calibri" w:cstheme="minorHAnsi"/>
          <w:sz w:val="20"/>
          <w:szCs w:val="20"/>
          <w:lang w:eastAsia="es-ES"/>
        </w:rPr>
        <w:t xml:space="preserve">  Que de conformidad a lo establecido por el artículo 37 fracción II, de la Ley del Gobierno y la Administración Pública Municipal del Estado de Jalisco, es una obligación del Ayuntamiento la aprobación y aplicación de </w:t>
      </w:r>
      <w:r w:rsidRPr="00C7448E">
        <w:rPr>
          <w:rFonts w:eastAsia="Calibri" w:cstheme="minorHAnsi"/>
          <w:snapToGrid w:val="0"/>
          <w:sz w:val="20"/>
          <w:szCs w:val="20"/>
          <w:lang w:eastAsia="es-ES"/>
        </w:rPr>
        <w:t>reglamentos, circulares y disposiciones administrativas de observancia general que organicen la administración pública municipal, regulen las materias, procedimientos, funciones y servicios públicos de su competencia y aseguren la participación social y vecinal.</w:t>
      </w:r>
      <w:r>
        <w:rPr>
          <w:rFonts w:eastAsia="Calibri" w:cstheme="minorHAnsi"/>
          <w:snapToGrid w:val="0"/>
          <w:sz w:val="20"/>
          <w:szCs w:val="20"/>
          <w:lang w:eastAsia="es-ES"/>
        </w:rPr>
        <w:t xml:space="preserve"> </w:t>
      </w:r>
      <w:r w:rsidRPr="00C7448E">
        <w:rPr>
          <w:rFonts w:eastAsia="Calibri" w:cstheme="minorHAnsi"/>
          <w:b/>
          <w:kern w:val="2"/>
          <w:sz w:val="20"/>
          <w:szCs w:val="20"/>
          <w:lang w:val="es-MX"/>
          <w14:ligatures w14:val="standardContextual"/>
        </w:rPr>
        <w:t>III.-</w:t>
      </w:r>
      <w:r w:rsidRPr="00C7448E">
        <w:rPr>
          <w:rFonts w:eastAsia="Calibri" w:cstheme="minorHAnsi"/>
          <w:kern w:val="2"/>
          <w:sz w:val="20"/>
          <w:szCs w:val="20"/>
          <w:lang w:val="es-MX"/>
          <w14:ligatures w14:val="standardContextual"/>
        </w:rPr>
        <w:t xml:space="preserve"> Una vez expuesta la argumentación fundada y motivada vertida en el presente dictamen, estas Comisiones Edilicias Permanentes de forma satisfactoria concluye el análisis encomendado y proceden a someter a la consideración y aprobación en su caso del Honorable Ayuntamiento de Puerto Vallarta, Jalisco, el siguiente resolutivo consistente en:</w:t>
      </w:r>
      <w:r>
        <w:rPr>
          <w:rFonts w:eastAsia="Calibri" w:cstheme="minorHAnsi"/>
          <w:kern w:val="2"/>
          <w:sz w:val="20"/>
          <w:szCs w:val="20"/>
          <w:lang w:val="es-MX"/>
          <w14:ligatures w14:val="standardContextual"/>
        </w:rPr>
        <w:t xml:space="preserve"> </w:t>
      </w:r>
      <w:r w:rsidRPr="00C7448E">
        <w:rPr>
          <w:rFonts w:eastAsia="Arial" w:cstheme="minorHAnsi"/>
          <w:b/>
          <w:sz w:val="20"/>
          <w:szCs w:val="20"/>
          <w:lang w:eastAsia="es-ES"/>
        </w:rPr>
        <w:t>PUNTOS RESOLUTIVOS:</w:t>
      </w:r>
      <w:r>
        <w:rPr>
          <w:rFonts w:eastAsia="Arial" w:cstheme="minorHAnsi"/>
          <w:b/>
          <w:sz w:val="20"/>
          <w:szCs w:val="20"/>
          <w:lang w:eastAsia="es-ES"/>
        </w:rPr>
        <w:t xml:space="preserve"> </w:t>
      </w:r>
      <w:r w:rsidRPr="00C7448E">
        <w:rPr>
          <w:rFonts w:eastAsia="Calibri" w:cstheme="minorHAnsi"/>
          <w:b/>
          <w:sz w:val="20"/>
          <w:szCs w:val="20"/>
          <w:lang w:eastAsia="es-ES"/>
        </w:rPr>
        <w:t xml:space="preserve">PRIMERO: </w:t>
      </w:r>
      <w:r w:rsidRPr="00C7448E">
        <w:rPr>
          <w:rFonts w:eastAsia="Calibri" w:cstheme="minorHAnsi"/>
          <w:sz w:val="20"/>
          <w:szCs w:val="20"/>
          <w:lang w:eastAsia="es-ES"/>
        </w:rPr>
        <w:t xml:space="preserve">El Ayuntamiento Constitucional de Puerto Vallarta Jalisco, aprueba las reformas a los artículos 10, 13, 16, 17, 18 y 23 del </w:t>
      </w:r>
      <w:r w:rsidRPr="00C7448E">
        <w:rPr>
          <w:rFonts w:eastAsia="Arial" w:cstheme="minorHAnsi"/>
          <w:bCs/>
          <w:sz w:val="20"/>
          <w:szCs w:val="20"/>
          <w:lang w:eastAsia="es-ES"/>
        </w:rPr>
        <w:t>Reglamento para la Prevención del Delito de Trata de Personas en el Municipio de Puerto Vallarta, Jalisco</w:t>
      </w:r>
      <w:r w:rsidRPr="00C7448E">
        <w:rPr>
          <w:rFonts w:eastAsia="Calibri" w:cstheme="minorHAnsi"/>
          <w:bCs/>
          <w:sz w:val="20"/>
          <w:szCs w:val="20"/>
          <w:lang w:eastAsia="es-ES"/>
        </w:rPr>
        <w:t>, en los términos que se mencionan a continuación:</w:t>
      </w:r>
      <w:r>
        <w:rPr>
          <w:rFonts w:eastAsia="Calibri" w:cstheme="minorHAnsi"/>
          <w:bCs/>
          <w:sz w:val="20"/>
          <w:szCs w:val="20"/>
          <w:lang w:eastAsia="es-ES"/>
        </w:rPr>
        <w:t xml:space="preserve"> </w:t>
      </w:r>
      <w:r w:rsidRPr="00C7448E">
        <w:rPr>
          <w:rFonts w:eastAsia="Calibri" w:cstheme="minorHAnsi"/>
          <w:b/>
          <w:bCs/>
          <w:kern w:val="2"/>
          <w:sz w:val="18"/>
          <w:szCs w:val="18"/>
          <w:lang w:val="es-MX"/>
          <w14:ligatures w14:val="standardContextual"/>
        </w:rPr>
        <w:t xml:space="preserve">REGLAMENTO PARA LA PREVENCION DEL DELITO DE TRATA DE PERSONAS EN EL MUNICIPIO DE PUERTO VALLARTA, JALISCO. </w:t>
      </w:r>
      <w:r w:rsidRPr="00C7448E">
        <w:rPr>
          <w:rFonts w:eastAsia="Calibri" w:cstheme="minorHAnsi"/>
          <w:b/>
          <w:kern w:val="2"/>
          <w:sz w:val="18"/>
          <w:szCs w:val="18"/>
          <w:lang w:val="es-MX"/>
          <w14:ligatures w14:val="standardContextual"/>
        </w:rPr>
        <w:t>Artículo 10.-</w:t>
      </w:r>
      <w:r w:rsidRPr="00C7448E">
        <w:rPr>
          <w:rFonts w:eastAsia="Calibri" w:cstheme="minorHAnsi"/>
          <w:kern w:val="2"/>
          <w:sz w:val="18"/>
          <w:szCs w:val="18"/>
          <w:lang w:val="es-MX"/>
          <w14:ligatures w14:val="standardContextual"/>
        </w:rPr>
        <w:t xml:space="preserve"> Serán autoridades del municipio para la aplicación del presente reglamento: </w:t>
      </w:r>
      <w:r w:rsidRPr="00C7448E">
        <w:rPr>
          <w:rFonts w:eastAsia="Calibri" w:cstheme="minorHAnsi"/>
          <w:b/>
          <w:kern w:val="2"/>
          <w:sz w:val="18"/>
          <w:szCs w:val="18"/>
          <w:lang w:val="es-MX"/>
          <w14:ligatures w14:val="standardContextual"/>
        </w:rPr>
        <w:t>… VI.-</w:t>
      </w:r>
      <w:r w:rsidRPr="00C7448E">
        <w:rPr>
          <w:rFonts w:eastAsia="Calibri" w:cstheme="minorHAnsi"/>
          <w:kern w:val="2"/>
          <w:sz w:val="18"/>
          <w:szCs w:val="18"/>
          <w:lang w:val="es-MX"/>
          <w14:ligatures w14:val="standardContextual"/>
        </w:rPr>
        <w:t xml:space="preserve"> Oficial Mayor de Padrón y Licencias, </w:t>
      </w:r>
      <w:r w:rsidRPr="00C7448E">
        <w:rPr>
          <w:rFonts w:eastAsia="Calibri" w:cstheme="minorHAnsi"/>
          <w:b/>
          <w:kern w:val="2"/>
          <w:sz w:val="18"/>
          <w:szCs w:val="18"/>
          <w:lang w:val="es-MX"/>
          <w14:ligatures w14:val="standardContextual"/>
        </w:rPr>
        <w:t>VII.-</w:t>
      </w:r>
      <w:r w:rsidRPr="00C7448E">
        <w:rPr>
          <w:rFonts w:eastAsia="Calibri" w:cstheme="minorHAnsi"/>
          <w:kern w:val="2"/>
          <w:sz w:val="18"/>
          <w:szCs w:val="18"/>
          <w:lang w:val="es-MX"/>
          <w14:ligatures w14:val="standardContextual"/>
        </w:rPr>
        <w:t xml:space="preserve"> Director(a) de Inspección, Vigilancia y Responsabilidad Civil; </w:t>
      </w:r>
      <w:r w:rsidRPr="00C7448E">
        <w:rPr>
          <w:rFonts w:eastAsia="Calibri" w:cstheme="minorHAnsi"/>
          <w:b/>
          <w:kern w:val="2"/>
          <w:sz w:val="18"/>
          <w:szCs w:val="18"/>
          <w:lang w:val="es-MX"/>
          <w14:ligatures w14:val="standardContextual"/>
        </w:rPr>
        <w:t xml:space="preserve">VIII.- </w:t>
      </w:r>
      <w:r w:rsidRPr="00C7448E">
        <w:rPr>
          <w:rFonts w:eastAsia="Calibri" w:cstheme="minorHAnsi"/>
          <w:kern w:val="2"/>
          <w:sz w:val="18"/>
          <w:szCs w:val="18"/>
          <w:lang w:val="es-MX"/>
          <w14:ligatures w14:val="standardContextual"/>
        </w:rPr>
        <w:t xml:space="preserve">Director (a) del Instituto Vallartense de las Mujeres; … </w:t>
      </w:r>
      <w:r w:rsidRPr="00C7448E">
        <w:rPr>
          <w:rFonts w:eastAsia="Calibri" w:cstheme="minorHAnsi"/>
          <w:b/>
          <w:kern w:val="2"/>
          <w:sz w:val="18"/>
          <w:szCs w:val="18"/>
          <w:lang w:val="es-MX"/>
          <w14:ligatures w14:val="standardContextual"/>
        </w:rPr>
        <w:t>Artículo 13.-</w:t>
      </w:r>
      <w:r w:rsidRPr="00C7448E">
        <w:rPr>
          <w:rFonts w:eastAsia="Calibri" w:cstheme="minorHAnsi"/>
          <w:kern w:val="2"/>
          <w:sz w:val="18"/>
          <w:szCs w:val="18"/>
          <w:lang w:val="es-MX"/>
          <w14:ligatures w14:val="standardContextual"/>
        </w:rPr>
        <w:t xml:space="preserve"> Corresponde al Comisario de Seguridad Pública del Municipio de Puerto Vallarta, Jalisco: </w:t>
      </w:r>
      <w:r w:rsidRPr="00C7448E">
        <w:rPr>
          <w:rFonts w:eastAsia="Calibri" w:cstheme="minorHAnsi"/>
          <w:b/>
          <w:kern w:val="2"/>
          <w:sz w:val="18"/>
          <w:szCs w:val="18"/>
          <w:lang w:val="es-MX"/>
          <w14:ligatures w14:val="standardContextual"/>
        </w:rPr>
        <w:t xml:space="preserve">… Artículo 16.- </w:t>
      </w:r>
      <w:r w:rsidRPr="00C7448E">
        <w:rPr>
          <w:rFonts w:eastAsia="Calibri" w:cstheme="minorHAnsi"/>
          <w:kern w:val="2"/>
          <w:sz w:val="18"/>
          <w:szCs w:val="18"/>
          <w:lang w:val="es-MX"/>
          <w14:ligatures w14:val="standardContextual"/>
        </w:rPr>
        <w:t xml:space="preserve">Corresponde al Oficial Mayor de Padrón y Licencias: </w:t>
      </w:r>
      <w:r w:rsidRPr="00C7448E">
        <w:rPr>
          <w:rFonts w:eastAsia="Calibri" w:cstheme="minorHAnsi"/>
          <w:b/>
          <w:kern w:val="2"/>
          <w:sz w:val="18"/>
          <w:szCs w:val="18"/>
          <w:lang w:val="es-MX"/>
          <w14:ligatures w14:val="standardContextual"/>
        </w:rPr>
        <w:t>… Artículo 17.-</w:t>
      </w:r>
      <w:r w:rsidRPr="00C7448E">
        <w:rPr>
          <w:rFonts w:eastAsia="Calibri" w:cstheme="minorHAnsi"/>
          <w:kern w:val="2"/>
          <w:sz w:val="18"/>
          <w:szCs w:val="18"/>
          <w:lang w:val="es-MX"/>
          <w14:ligatures w14:val="standardContextual"/>
        </w:rPr>
        <w:t xml:space="preserve">Corresponde al Director (a) de Inspección, Vigilancia y Responsabilidad Civil: </w:t>
      </w:r>
      <w:r w:rsidRPr="00C7448E">
        <w:rPr>
          <w:rFonts w:eastAsia="Calibri" w:cstheme="minorHAnsi"/>
          <w:b/>
          <w:kern w:val="2"/>
          <w:sz w:val="18"/>
          <w:szCs w:val="18"/>
          <w:lang w:val="es-MX"/>
          <w14:ligatures w14:val="standardContextual"/>
        </w:rPr>
        <w:t>… Artículo 18.-</w:t>
      </w:r>
      <w:r w:rsidRPr="00C7448E">
        <w:rPr>
          <w:rFonts w:eastAsia="Calibri" w:cstheme="minorHAnsi"/>
          <w:kern w:val="2"/>
          <w:sz w:val="18"/>
          <w:szCs w:val="18"/>
          <w:lang w:val="es-MX"/>
          <w14:ligatures w14:val="standardContextual"/>
        </w:rPr>
        <w:t xml:space="preserve">Corresponde al Director(a) del Instituto Vallartense de las Mujeres: </w:t>
      </w:r>
      <w:r w:rsidRPr="00C7448E">
        <w:rPr>
          <w:rFonts w:eastAsia="Calibri" w:cstheme="minorHAnsi"/>
          <w:b/>
          <w:kern w:val="2"/>
          <w:sz w:val="18"/>
          <w:szCs w:val="18"/>
          <w:lang w:val="es-MX"/>
          <w14:ligatures w14:val="standardContextual"/>
        </w:rPr>
        <w:t>… Artículo 23</w:t>
      </w:r>
      <w:r w:rsidRPr="00C7448E">
        <w:rPr>
          <w:rFonts w:eastAsia="Calibri" w:cstheme="minorHAnsi"/>
          <w:kern w:val="2"/>
          <w:sz w:val="18"/>
          <w:szCs w:val="18"/>
          <w:lang w:val="es-MX"/>
          <w14:ligatures w14:val="standardContextual"/>
        </w:rPr>
        <w:t xml:space="preserve">.- El comité tendrá carácter permanente y estará integrado por: </w:t>
      </w:r>
      <w:r w:rsidRPr="00C7448E">
        <w:rPr>
          <w:rFonts w:eastAsia="Calibri" w:cstheme="minorHAnsi"/>
          <w:b/>
          <w:kern w:val="2"/>
          <w:sz w:val="18"/>
          <w:szCs w:val="18"/>
          <w:lang w:val="es-MX"/>
          <w14:ligatures w14:val="standardContextual"/>
        </w:rPr>
        <w:t>… II.-</w:t>
      </w:r>
      <w:r w:rsidRPr="00C7448E">
        <w:rPr>
          <w:rFonts w:eastAsia="Calibri" w:cstheme="minorHAnsi"/>
          <w:kern w:val="2"/>
          <w:sz w:val="18"/>
          <w:szCs w:val="18"/>
          <w:lang w:val="es-MX"/>
          <w14:ligatures w14:val="standardContextual"/>
        </w:rPr>
        <w:t xml:space="preserve"> El (La) Director (a) de Calidad de Vida y Desarrollo Social; </w:t>
      </w:r>
      <w:r w:rsidRPr="00C7448E">
        <w:rPr>
          <w:rFonts w:eastAsia="Calibri" w:cstheme="minorHAnsi"/>
          <w:b/>
          <w:kern w:val="2"/>
          <w:sz w:val="18"/>
          <w:szCs w:val="18"/>
          <w:lang w:val="es-MX"/>
          <w14:ligatures w14:val="standardContextual"/>
        </w:rPr>
        <w:t>… IV.-</w:t>
      </w:r>
      <w:r w:rsidRPr="00C7448E">
        <w:rPr>
          <w:rFonts w:eastAsia="Calibri" w:cstheme="minorHAnsi"/>
          <w:kern w:val="2"/>
          <w:sz w:val="18"/>
          <w:szCs w:val="18"/>
          <w:lang w:val="es-MX"/>
          <w14:ligatures w14:val="standardContextual"/>
        </w:rPr>
        <w:t xml:space="preserve"> El (La) Director (a) del Instituto Vallartense de las Mujeres; </w:t>
      </w:r>
      <w:r w:rsidRPr="00C7448E">
        <w:rPr>
          <w:rFonts w:eastAsia="Calibri" w:cstheme="minorHAnsi"/>
          <w:b/>
          <w:kern w:val="2"/>
          <w:sz w:val="18"/>
          <w:szCs w:val="18"/>
          <w:lang w:val="es-MX"/>
          <w14:ligatures w14:val="standardContextual"/>
        </w:rPr>
        <w:t>V.-</w:t>
      </w:r>
      <w:r w:rsidRPr="00C7448E">
        <w:rPr>
          <w:rFonts w:eastAsia="Calibri" w:cstheme="minorHAnsi"/>
          <w:kern w:val="2"/>
          <w:sz w:val="18"/>
          <w:szCs w:val="18"/>
          <w:lang w:val="es-MX"/>
          <w14:ligatures w14:val="standardContextual"/>
        </w:rPr>
        <w:t xml:space="preserve"> El (La) Director (a) de Inspección, Vigilancia y Responsabilidad Civil; </w:t>
      </w:r>
      <w:r w:rsidRPr="00C7448E">
        <w:rPr>
          <w:rFonts w:eastAsia="Calibri" w:cstheme="minorHAnsi"/>
          <w:b/>
          <w:kern w:val="2"/>
          <w:sz w:val="18"/>
          <w:szCs w:val="18"/>
          <w:lang w:val="es-MX"/>
          <w14:ligatures w14:val="standardContextual"/>
        </w:rPr>
        <w:t>VI.-</w:t>
      </w:r>
      <w:r w:rsidRPr="00C7448E">
        <w:rPr>
          <w:rFonts w:eastAsia="Calibri" w:cstheme="minorHAnsi"/>
          <w:kern w:val="2"/>
          <w:sz w:val="18"/>
          <w:szCs w:val="18"/>
          <w:lang w:val="es-MX"/>
          <w14:ligatures w14:val="standardContextual"/>
        </w:rPr>
        <w:t xml:space="preserve"> El (La) Comisario de Seguridad Pública; </w:t>
      </w:r>
      <w:r w:rsidRPr="00C7448E">
        <w:rPr>
          <w:rFonts w:eastAsia="Calibri" w:cstheme="minorHAnsi"/>
          <w:b/>
          <w:kern w:val="2"/>
          <w:sz w:val="18"/>
          <w:szCs w:val="18"/>
          <w:lang w:val="es-MX"/>
          <w14:ligatures w14:val="standardContextual"/>
        </w:rPr>
        <w:t>… XVIII</w:t>
      </w:r>
      <w:r w:rsidRPr="00C7448E">
        <w:rPr>
          <w:rFonts w:eastAsia="Calibri" w:cstheme="minorHAnsi"/>
          <w:kern w:val="2"/>
          <w:sz w:val="18"/>
          <w:szCs w:val="18"/>
          <w:lang w:val="es-MX"/>
          <w14:ligatures w14:val="standardContextual"/>
        </w:rPr>
        <w:t xml:space="preserve">.- El (la) presidente (a) de la Comisión edilicia de Igualdad Sustantiva de Género y Diversidades; </w:t>
      </w:r>
      <w:r w:rsidRPr="00C7448E">
        <w:rPr>
          <w:rFonts w:eastAsia="Calibri" w:cstheme="minorHAnsi"/>
          <w:b/>
          <w:bCs/>
          <w:kern w:val="2"/>
          <w:sz w:val="18"/>
          <w:szCs w:val="18"/>
          <w:lang w:val="es-MX"/>
          <w14:ligatures w14:val="standardContextual"/>
        </w:rPr>
        <w:t xml:space="preserve">… </w:t>
      </w:r>
      <w:r w:rsidRPr="00C7448E">
        <w:rPr>
          <w:rFonts w:eastAsia="Calibri" w:cstheme="minorHAnsi"/>
          <w:b/>
          <w:kern w:val="2"/>
          <w:sz w:val="18"/>
          <w:szCs w:val="18"/>
          <w:lang w:val="es-MX"/>
          <w14:ligatures w14:val="standardContextual"/>
        </w:rPr>
        <w:t>XX.-</w:t>
      </w:r>
      <w:r w:rsidRPr="00C7448E">
        <w:rPr>
          <w:rFonts w:eastAsia="Calibri" w:cstheme="minorHAnsi"/>
          <w:kern w:val="2"/>
          <w:sz w:val="18"/>
          <w:szCs w:val="18"/>
          <w:lang w:val="es-MX"/>
          <w14:ligatures w14:val="standardContextual"/>
        </w:rPr>
        <w:t xml:space="preserve"> El (la) presidente (a) de la Comisión Edilicia de Derechos Humanos; </w:t>
      </w:r>
      <w:r w:rsidRPr="00C7448E">
        <w:rPr>
          <w:rFonts w:eastAsia="Calibri" w:cstheme="minorHAnsi"/>
          <w:b/>
          <w:kern w:val="2"/>
          <w:sz w:val="18"/>
          <w:szCs w:val="18"/>
          <w:lang w:val="es-MX"/>
          <w14:ligatures w14:val="standardContextual"/>
        </w:rPr>
        <w:t>XXI.-</w:t>
      </w:r>
      <w:r w:rsidRPr="00C7448E">
        <w:rPr>
          <w:rFonts w:eastAsia="Calibri" w:cstheme="minorHAnsi"/>
          <w:kern w:val="2"/>
          <w:sz w:val="18"/>
          <w:szCs w:val="18"/>
          <w:lang w:val="es-MX"/>
          <w14:ligatures w14:val="standardContextual"/>
        </w:rPr>
        <w:t xml:space="preserve"> El (la) presidente (a) de la Comisión Edilicia de </w:t>
      </w:r>
      <w:r w:rsidRPr="00C7448E">
        <w:rPr>
          <w:rFonts w:eastAsia="Calibri" w:cstheme="minorHAnsi"/>
          <w:kern w:val="2"/>
          <w:sz w:val="18"/>
          <w:szCs w:val="18"/>
          <w:lang w:val="es-MX"/>
          <w14:ligatures w14:val="standardContextual"/>
        </w:rPr>
        <w:lastRenderedPageBreak/>
        <w:t xml:space="preserve">Inspección y Vigilancia; </w:t>
      </w:r>
      <w:r w:rsidRPr="00C7448E">
        <w:rPr>
          <w:rFonts w:eastAsia="Calibri" w:cstheme="minorHAnsi"/>
          <w:b/>
          <w:kern w:val="2"/>
          <w:sz w:val="18"/>
          <w:szCs w:val="18"/>
          <w:lang w:val="es-MX"/>
          <w14:ligatures w14:val="standardContextual"/>
        </w:rPr>
        <w:t>XXII.-</w:t>
      </w:r>
      <w:r w:rsidRPr="00C7448E">
        <w:rPr>
          <w:rFonts w:eastAsia="Calibri" w:cstheme="minorHAnsi"/>
          <w:kern w:val="2"/>
          <w:sz w:val="18"/>
          <w:szCs w:val="18"/>
          <w:lang w:val="es-MX"/>
          <w14:ligatures w14:val="standardContextual"/>
        </w:rPr>
        <w:t xml:space="preserve"> El (la) Presidente (a) de la Comisión Edilicia de Educación. </w:t>
      </w:r>
      <w:r w:rsidRPr="00C7448E">
        <w:rPr>
          <w:rFonts w:eastAsia="Calibri" w:cstheme="minorHAnsi"/>
          <w:b/>
          <w:bCs/>
          <w:sz w:val="18"/>
          <w:szCs w:val="18"/>
          <w:lang w:val="es-ES_tradnl" w:eastAsia="es-ES"/>
        </w:rPr>
        <w:t xml:space="preserve">XXIII.- </w:t>
      </w:r>
      <w:r w:rsidRPr="00C7448E">
        <w:rPr>
          <w:rFonts w:eastAsia="Calibri" w:cstheme="minorHAnsi"/>
          <w:sz w:val="18"/>
          <w:szCs w:val="18"/>
          <w:lang w:eastAsia="es-ES"/>
        </w:rPr>
        <w:t xml:space="preserve">El (la) Presidente (a) de la Comisión Edilicia de Servicios Turísticos y Atención al Visitante. </w:t>
      </w:r>
      <w:r w:rsidRPr="00C7448E">
        <w:rPr>
          <w:rFonts w:eastAsia="Calibri" w:cstheme="minorHAnsi"/>
          <w:b/>
          <w:bCs/>
          <w:sz w:val="18"/>
          <w:szCs w:val="18"/>
          <w:lang w:eastAsia="es-ES"/>
        </w:rPr>
        <w:t xml:space="preserve">TRANSITORIOS. PRIMERO.- </w:t>
      </w:r>
      <w:r w:rsidRPr="00C7448E">
        <w:rPr>
          <w:rFonts w:eastAsia="Calibri" w:cstheme="minorHAnsi"/>
          <w:sz w:val="18"/>
          <w:szCs w:val="18"/>
          <w:lang w:eastAsia="es-ES"/>
        </w:rPr>
        <w:t xml:space="preserve">Las presentes reformas entran en vigor al día siguiente de su publicación en la Gaceta Municipal, medio de comunicación oficial del Ayuntamiento de Puerto Vallarta, Jalisco. </w:t>
      </w:r>
      <w:r w:rsidRPr="00C7448E">
        <w:rPr>
          <w:rFonts w:eastAsia="Calibri" w:cstheme="minorHAnsi"/>
          <w:b/>
          <w:bCs/>
          <w:sz w:val="18"/>
          <w:szCs w:val="18"/>
          <w:lang w:eastAsia="es-ES"/>
        </w:rPr>
        <w:t xml:space="preserve">SEGUNDO.- </w:t>
      </w:r>
      <w:r w:rsidRPr="00C7448E">
        <w:rPr>
          <w:rFonts w:eastAsia="Calibri" w:cstheme="minorHAnsi"/>
          <w:sz w:val="18"/>
          <w:szCs w:val="18"/>
          <w:lang w:eastAsia="es-ES"/>
        </w:rPr>
        <w:t>Las demás disposiciones jurídicas que no fueron mencionadas expresamente, quedan intactas y vigentes.</w:t>
      </w:r>
      <w:r>
        <w:rPr>
          <w:rFonts w:eastAsia="Calibri" w:cstheme="minorHAnsi"/>
          <w:sz w:val="18"/>
          <w:szCs w:val="18"/>
          <w:lang w:eastAsia="es-ES"/>
        </w:rPr>
        <w:t xml:space="preserve"> </w:t>
      </w:r>
      <w:r w:rsidRPr="00C7448E">
        <w:rPr>
          <w:rFonts w:eastAsia="Calibri" w:cstheme="minorHAnsi"/>
          <w:b/>
          <w:kern w:val="2"/>
          <w:sz w:val="20"/>
          <w:szCs w:val="20"/>
          <w:lang w:val="es-MX"/>
          <w14:ligatures w14:val="standardContextual"/>
        </w:rPr>
        <w:t>SEGUNDO:</w:t>
      </w:r>
      <w:r w:rsidRPr="00C7448E">
        <w:rPr>
          <w:rFonts w:eastAsia="Calibri" w:cstheme="minorHAnsi"/>
          <w:kern w:val="2"/>
          <w:sz w:val="20"/>
          <w:szCs w:val="20"/>
          <w:lang w:val="es-MX"/>
          <w14:ligatures w14:val="standardContextual"/>
        </w:rPr>
        <w:t xml:space="preserve"> El Ayuntamiento Constitucional de Puerto Vallarta Jalisco, ordena la publicación en la Gaceta Municipal, de las reformas a las que se refiere el punto de acuerdo anterior</w:t>
      </w:r>
      <w:r w:rsidRPr="00C7448E">
        <w:rPr>
          <w:rFonts w:eastAsia="Arial" w:cstheme="minorHAnsi"/>
          <w:bCs/>
          <w:kern w:val="2"/>
          <w:sz w:val="20"/>
          <w:szCs w:val="20"/>
          <w:lang w:val="es-MX"/>
          <w14:ligatures w14:val="standardContextual"/>
        </w:rPr>
        <w:t>.</w:t>
      </w:r>
      <w:r>
        <w:rPr>
          <w:rFonts w:eastAsia="Arial" w:cstheme="minorHAnsi"/>
          <w:bCs/>
          <w:kern w:val="2"/>
          <w:sz w:val="20"/>
          <w:szCs w:val="20"/>
          <w:lang w:val="es-MX"/>
          <w14:ligatures w14:val="standardContextual"/>
        </w:rPr>
        <w:t xml:space="preserve"> </w:t>
      </w:r>
      <w:r w:rsidRPr="00C7448E">
        <w:rPr>
          <w:rFonts w:eastAsia="Calibri" w:cstheme="minorHAnsi"/>
          <w:bCs/>
          <w:kern w:val="2"/>
          <w:sz w:val="20"/>
          <w:szCs w:val="20"/>
          <w:lang w:val="es-MX"/>
          <w14:ligatures w14:val="standardContextual"/>
        </w:rPr>
        <w:t xml:space="preserve">Atentamente. Puerto Vallarta, Jalisco, a 21 de mayo de 2026. </w:t>
      </w:r>
      <w:r w:rsidRPr="00C7448E">
        <w:rPr>
          <w:rFonts w:eastAsia="Calibri" w:cstheme="minorHAnsi"/>
          <w:kern w:val="2"/>
          <w:sz w:val="20"/>
          <w:szCs w:val="20"/>
          <w:lang w:val="es-MX"/>
          <w14:ligatures w14:val="standardContextual"/>
        </w:rPr>
        <w:t xml:space="preserve">“2026, Jalisco, Cuna de Identidad Nacional y el Mundial que nos Une”. </w:t>
      </w:r>
      <w:r w:rsidRPr="00C7448E">
        <w:rPr>
          <w:rFonts w:eastAsia="Calibri" w:cstheme="minorHAnsi"/>
          <w:sz w:val="20"/>
          <w:szCs w:val="20"/>
          <w:lang w:eastAsia="es-ES"/>
        </w:rPr>
        <w:t xml:space="preserve">(Rúbrica) Mtro. Víctor Manuel Bernal Vargas, Presidente de la </w:t>
      </w:r>
      <w:r w:rsidRPr="00C7448E">
        <w:rPr>
          <w:rFonts w:eastAsia="Calibri" w:cstheme="minorHAnsi"/>
          <w:sz w:val="20"/>
          <w:szCs w:val="20"/>
          <w:lang w:val="es-MX" w:eastAsia="es-ES"/>
        </w:rPr>
        <w:t xml:space="preserve">Comisión de </w:t>
      </w:r>
      <w:r w:rsidRPr="00C7448E">
        <w:rPr>
          <w:rFonts w:eastAsia="Arial" w:cstheme="minorHAnsi"/>
          <w:sz w:val="20"/>
          <w:szCs w:val="20"/>
          <w:lang w:val="es-MX" w:eastAsia="es-ES"/>
        </w:rPr>
        <w:t xml:space="preserve">Puntos Constitucionales y Reglamentos; Presidente de la Comisión de Derechos Humanos; Presidente de la Comisión de Educación; </w:t>
      </w:r>
      <w:r w:rsidRPr="00C7448E">
        <w:rPr>
          <w:rFonts w:eastAsia="Calibri" w:cstheme="minorHAnsi"/>
          <w:sz w:val="20"/>
          <w:szCs w:val="20"/>
          <w:lang w:val="es-MX" w:eastAsia="es-ES"/>
        </w:rPr>
        <w:t xml:space="preserve">(Rúbrica) Médico José Francisco Sánchez Peña, Vocal de la Comisión de Puntos Constitucionales y Reglamentos; (Rúbrica) Lic. Christian Omar Bravo Carbajal, Vocal en la Comisión de Puntos Constitucionales y Reglamentos; Vocal de la Comisión de Seguridad Pública y Tránsito Municipal; Vocal de la Comisión de Derechos Humanos; Vocal de la Comisión de Inspección y Vigilancia; Arq. Luis Ernesto Munguía González, Vocal en la Comisión de Puntos Constitucionales y Reglamentos; (Rúbrica) Ing. Luis Jesús Escoto Martínez, Presidente de la Comisión de Inspección y Vigilancia; Vocal de la Comisión de Puntos Constitucionales y Reglamentos; Vocal de la Comisión de </w:t>
      </w:r>
      <w:r w:rsidRPr="00C7448E">
        <w:rPr>
          <w:rFonts w:eastAsia="Arial" w:cstheme="minorHAnsi"/>
          <w:sz w:val="20"/>
          <w:szCs w:val="20"/>
          <w:lang w:val="es-MX" w:eastAsia="es-ES"/>
        </w:rPr>
        <w:t xml:space="preserve">Igualdad Sustantiva de Genero y Diversidades; </w:t>
      </w:r>
      <w:r w:rsidRPr="00C7448E">
        <w:rPr>
          <w:rFonts w:eastAsia="Calibri" w:cstheme="minorHAnsi"/>
          <w:sz w:val="20"/>
          <w:szCs w:val="20"/>
          <w:lang w:val="es-MX" w:eastAsia="es-ES"/>
        </w:rPr>
        <w:t xml:space="preserve">Vocal de la Comisión de Seguridad Pública y Tránsito Municipal; Vocal de la Comisión de Derechos Humanos; Vocal de la Comisión de Servicios Turísticos y Atención al Visitante; Lic. Karla Alejandra Rodríguez González, Vocal en la Comisión de Puntos Constitucionales y Reglamentos; Vocal de la Comisión de Derechos Humanos; (Rúbrica) C. Felipe Aréchiga Gómez, </w:t>
      </w:r>
      <w:r w:rsidRPr="00C7448E">
        <w:rPr>
          <w:rFonts w:eastAsia="Calibri" w:cstheme="minorHAnsi"/>
          <w:kern w:val="2"/>
          <w:sz w:val="20"/>
          <w:szCs w:val="20"/>
          <w:lang w:val="es-MX"/>
          <w14:ligatures w14:val="standardContextual"/>
        </w:rPr>
        <w:t xml:space="preserve">Presidente de la Comisión De Seguridad Publica y Tránsito Municipal, Vocal de la Comisión de Puntos Constitucionales y Reglamentos; </w:t>
      </w:r>
      <w:r w:rsidRPr="00C7448E">
        <w:rPr>
          <w:rFonts w:eastAsia="Calibri" w:cstheme="minorHAnsi"/>
          <w:sz w:val="20"/>
          <w:szCs w:val="20"/>
          <w:lang w:val="es-MX" w:eastAsia="es-ES"/>
        </w:rPr>
        <w:t xml:space="preserve">(Rúbrica) </w:t>
      </w:r>
      <w:r w:rsidRPr="00C7448E">
        <w:rPr>
          <w:rFonts w:eastAsia="Calibri" w:cstheme="minorHAnsi"/>
          <w:kern w:val="2"/>
          <w:sz w:val="20"/>
          <w:szCs w:val="20"/>
          <w:lang w:val="es-MX"/>
          <w14:ligatures w14:val="standardContextual"/>
        </w:rPr>
        <w:t xml:space="preserve">C. Micaela Vázquez Díaz, Vocal en la Comisión de Puntos Constitucionales y Reglamentos; </w:t>
      </w:r>
      <w:r w:rsidRPr="00C7448E">
        <w:rPr>
          <w:rFonts w:eastAsia="Arial" w:cstheme="minorHAnsi"/>
          <w:sz w:val="20"/>
          <w:szCs w:val="20"/>
          <w:lang w:val="es-MX" w:eastAsia="es-ES"/>
        </w:rPr>
        <w:t xml:space="preserve">(Rúbrica) </w:t>
      </w:r>
      <w:r w:rsidRPr="00C7448E">
        <w:rPr>
          <w:rFonts w:eastAsia="Arial" w:cstheme="minorHAnsi"/>
          <w:bCs/>
          <w:sz w:val="20"/>
          <w:szCs w:val="20"/>
          <w:lang w:val="es-MX" w:eastAsia="es-ES"/>
        </w:rPr>
        <w:t xml:space="preserve">Dra. Iroselma Dalila Castañeda Santana, </w:t>
      </w:r>
      <w:r w:rsidRPr="00C7448E">
        <w:rPr>
          <w:rFonts w:eastAsia="Arial" w:cstheme="minorHAnsi"/>
          <w:sz w:val="20"/>
          <w:szCs w:val="20"/>
          <w:lang w:val="es-MX" w:eastAsia="es-ES"/>
        </w:rPr>
        <w:t xml:space="preserve">Vocal en la Comisión de Puntos Constitucionales y Reglamentos; Vocal de la Comisión de Educación; (Rúbrica) L.A.E. Melissa Marlene Madero Plascencia, Presidenta de la Comisión de Servicios Turísticos y Atención al Visitante, Vocal en la Comisión de Puntos Constitucionales y Reglamentos; Vocal de la Comisión de Igualdad Sustantiva de Genero y Diversidades; Vocal de la Comisión de Inspección y Vigilancia; </w:t>
      </w:r>
      <w:r w:rsidRPr="00C7448E">
        <w:rPr>
          <w:rFonts w:eastAsia="Arial" w:cstheme="minorHAnsi"/>
          <w:sz w:val="20"/>
          <w:szCs w:val="20"/>
          <w:lang w:val="es-ES_tradnl" w:eastAsia="es-ES"/>
        </w:rPr>
        <w:t>(Rúbrica) C. Arnulfo Ortega Contreras, Vocal en la Comisión de Puntos Constitucionales y Reglamentos; Vocal de la Comisión de Educación; (Rúbrica) C. Marcía Raquel Bañuelos Macías, Vocal en la Comisión de Puntos Constitucionales y Reglamentos; Vocal de la Comisión de Educación; Vocal de la Comisión de Servicios Turísticos y Atención al Visitante; (Rúbrica) C. María de Jesús López Delgado, Presidenta de la Comisión De Igualdad Sustantiva de Genero y Diversidades; Vocal de la Comisión de Inspección y Vigilancia; Vocal de la Comisión de Servicios Turísticos y Atención al Visitante; (Rúbrica) Q.F.B. María Laurel Carrillo Ventura, Vocal de la Comisión de Seguridad Pública y Tránsito Municipal; Vocal de la Comisión de Educación; (Rúbrica) Lic. María Magdalena Urbina Martínez, Vocal de la Comisión De Educación.</w:t>
      </w:r>
      <w:r>
        <w:rPr>
          <w:rFonts w:eastAsia="Arial" w:cstheme="minorHAnsi"/>
          <w:sz w:val="20"/>
          <w:szCs w:val="20"/>
          <w:lang w:val="es-ES_tradnl" w:eastAsia="es-ES"/>
        </w:rPr>
        <w:t xml:space="preserve"> </w:t>
      </w:r>
      <w:r w:rsidR="007D5F0A" w:rsidRPr="006555CC">
        <w:rPr>
          <w:rFonts w:ascii="Garamond" w:eastAsia="Calibri" w:hAnsi="Garamond" w:cs="Times New Roman"/>
          <w:lang w:val="es-MX"/>
        </w:rPr>
        <w:t>----</w:t>
      </w:r>
      <w:r>
        <w:rPr>
          <w:rFonts w:ascii="Garamond" w:eastAsia="Calibri" w:hAnsi="Garamond" w:cs="Times New Roman"/>
          <w:lang w:val="es-MX"/>
        </w:rPr>
        <w:t>-------------------------------------------</w:t>
      </w:r>
      <w:r w:rsidR="007D5F0A" w:rsidRPr="006555CC">
        <w:rPr>
          <w:rFonts w:ascii="Garamond" w:eastAsia="Calibri" w:hAnsi="Garamond" w:cs="Times New Roman"/>
          <w:lang w:val="es-MX"/>
        </w:rPr>
        <w:t>-</w:t>
      </w:r>
      <w:r w:rsidR="007D5F0A">
        <w:rPr>
          <w:rFonts w:ascii="Garamond" w:eastAsia="Calibri" w:hAnsi="Garamond" w:cs="Times New Roman"/>
          <w:lang w:val="es-MX"/>
        </w:rPr>
        <w:t xml:space="preserve"> </w:t>
      </w:r>
      <w:r w:rsidR="00001DA7" w:rsidRPr="00ED24C0">
        <w:rPr>
          <w:rFonts w:ascii="Garamond" w:hAnsi="Garamond"/>
        </w:rPr>
        <w:t xml:space="preserve">El C. Presidente Municipal, </w:t>
      </w:r>
      <w:r w:rsidR="00001DA7" w:rsidRPr="00ED24C0">
        <w:rPr>
          <w:rFonts w:ascii="Garamond" w:hAnsi="Garamond"/>
          <w:lang w:val="es-MX"/>
        </w:rPr>
        <w:t xml:space="preserve">Arq. Luis Ernesto Munguía </w:t>
      </w:r>
      <w:r w:rsidR="00001DA7" w:rsidRPr="00E1512E">
        <w:rPr>
          <w:rFonts w:ascii="Garamond" w:hAnsi="Garamond"/>
          <w:lang w:val="es-MX"/>
        </w:rPr>
        <w:t>González</w:t>
      </w:r>
      <w:r w:rsidR="00001DA7" w:rsidRPr="00E1512E">
        <w:rPr>
          <w:rFonts w:ascii="Garamond" w:hAnsi="Garamond"/>
        </w:rPr>
        <w:t>: “</w:t>
      </w:r>
      <w:r w:rsidR="007D5F0A" w:rsidRPr="007D5F0A">
        <w:rPr>
          <w:rFonts w:ascii="Garamond" w:hAnsi="Garamond"/>
        </w:rPr>
        <w:t>P</w:t>
      </w:r>
      <w:r w:rsidR="00001DA7">
        <w:rPr>
          <w:rFonts w:ascii="Garamond" w:hAnsi="Garamond"/>
        </w:rPr>
        <w:t>ara antes, con el uso de la voz</w:t>
      </w:r>
      <w:r w:rsidR="007D5F0A" w:rsidRPr="007D5F0A">
        <w:rPr>
          <w:rFonts w:ascii="Garamond" w:hAnsi="Garamond"/>
        </w:rPr>
        <w:t xml:space="preserve"> nuestra </w:t>
      </w:r>
      <w:r w:rsidR="00001DA7">
        <w:rPr>
          <w:rFonts w:ascii="Garamond" w:hAnsi="Garamond"/>
        </w:rPr>
        <w:t>R</w:t>
      </w:r>
      <w:r w:rsidR="007D5F0A" w:rsidRPr="007D5F0A">
        <w:rPr>
          <w:rFonts w:ascii="Garamond" w:hAnsi="Garamond"/>
        </w:rPr>
        <w:t>egidora Madero</w:t>
      </w:r>
      <w:r w:rsidR="00001DA7">
        <w:rPr>
          <w:rFonts w:ascii="Garamond" w:hAnsi="Garamond"/>
        </w:rPr>
        <w:t>”</w:t>
      </w:r>
      <w:r w:rsidR="007D5F0A" w:rsidRPr="007D5F0A">
        <w:rPr>
          <w:rFonts w:ascii="Garamond" w:hAnsi="Garamond"/>
        </w:rPr>
        <w:t>.</w:t>
      </w:r>
      <w:r w:rsidR="00DA35D3">
        <w:rPr>
          <w:rFonts w:ascii="Garamond" w:hAnsi="Garamond"/>
        </w:rPr>
        <w:t xml:space="preserve"> </w:t>
      </w:r>
      <w:r w:rsidR="00DA35D3" w:rsidRPr="00546ED2">
        <w:rPr>
          <w:rFonts w:ascii="Garamond" w:hAnsi="Garamond"/>
          <w:lang w:val="es-ES_tradnl"/>
        </w:rPr>
        <w:t xml:space="preserve">La C. Regidora, </w:t>
      </w:r>
      <w:r w:rsidR="00DA35D3">
        <w:rPr>
          <w:rFonts w:ascii="Garamond" w:hAnsi="Garamond"/>
          <w:lang w:val="es-ES_tradnl"/>
        </w:rPr>
        <w:t xml:space="preserve">L.A.E. </w:t>
      </w:r>
      <w:r w:rsidR="00DA35D3" w:rsidRPr="00546ED2">
        <w:rPr>
          <w:rFonts w:ascii="Garamond" w:hAnsi="Garamond"/>
        </w:rPr>
        <w:t>Melissa Marlene Madero Plascencia</w:t>
      </w:r>
      <w:r w:rsidR="00DA35D3" w:rsidRPr="00546ED2">
        <w:rPr>
          <w:rFonts w:ascii="Garamond" w:hAnsi="Garamond"/>
          <w:lang w:val="es-ES_tradnl"/>
        </w:rPr>
        <w:t>:</w:t>
      </w:r>
      <w:r w:rsidR="00DA35D3">
        <w:rPr>
          <w:rFonts w:ascii="Garamond" w:hAnsi="Garamond"/>
          <w:lang w:val="es-ES_tradnl"/>
        </w:rPr>
        <w:t xml:space="preserve"> </w:t>
      </w:r>
      <w:r w:rsidR="00DA35D3">
        <w:rPr>
          <w:rFonts w:ascii="Garamond" w:hAnsi="Garamond"/>
        </w:rPr>
        <w:t>“</w:t>
      </w:r>
      <w:r w:rsidR="007D5F0A" w:rsidRPr="007D5F0A">
        <w:rPr>
          <w:rFonts w:ascii="Garamond" w:hAnsi="Garamond"/>
        </w:rPr>
        <w:t>Gracias.</w:t>
      </w:r>
      <w:r w:rsidR="00DA35D3">
        <w:rPr>
          <w:rFonts w:ascii="Garamond" w:hAnsi="Garamond"/>
        </w:rPr>
        <w:t xml:space="preserve"> </w:t>
      </w:r>
      <w:r w:rsidR="007D5F0A" w:rsidRPr="007D5F0A">
        <w:rPr>
          <w:rFonts w:ascii="Garamond" w:hAnsi="Garamond"/>
        </w:rPr>
        <w:t>B</w:t>
      </w:r>
      <w:r w:rsidR="004956CB">
        <w:rPr>
          <w:rFonts w:ascii="Garamond" w:hAnsi="Garamond"/>
        </w:rPr>
        <w:t>ueno</w:t>
      </w:r>
      <w:r w:rsidR="007D5F0A" w:rsidRPr="007D5F0A">
        <w:rPr>
          <w:rFonts w:ascii="Garamond" w:hAnsi="Garamond"/>
        </w:rPr>
        <w:t xml:space="preserve"> compañeros, obviamente esta iniciativa es la consecuente a la que votamos anteriormente, que fue el Consejo para la Prevención de la Trata en Puerto Vallarta y que contamos con el apoyo de todos justamente por lo delicado del tema, por el cuidado de la niñez y la</w:t>
      </w:r>
      <w:r w:rsidR="004956CB">
        <w:rPr>
          <w:rFonts w:ascii="Garamond" w:hAnsi="Garamond"/>
        </w:rPr>
        <w:t xml:space="preserve"> preocupación que todos tenemos, p</w:t>
      </w:r>
      <w:r w:rsidR="007D5F0A" w:rsidRPr="007D5F0A">
        <w:rPr>
          <w:rFonts w:ascii="Garamond" w:hAnsi="Garamond"/>
        </w:rPr>
        <w:t>orque justamente los niños puedan desenvolverse en un ambiente saludable, amigable, amoroso y que sepan que Puerto Vallarta cuida la niñez, la va a proteger contra los locales</w:t>
      </w:r>
      <w:r w:rsidR="004956CB">
        <w:rPr>
          <w:rFonts w:ascii="Garamond" w:hAnsi="Garamond"/>
        </w:rPr>
        <w:t>,</w:t>
      </w:r>
      <w:r w:rsidR="007D5F0A" w:rsidRPr="007D5F0A">
        <w:rPr>
          <w:rFonts w:ascii="Garamond" w:hAnsi="Garamond"/>
        </w:rPr>
        <w:t xml:space="preserve"> extranjeros y todo, </w:t>
      </w:r>
      <w:r w:rsidR="004956CB">
        <w:rPr>
          <w:rFonts w:ascii="Garamond" w:hAnsi="Garamond"/>
        </w:rPr>
        <w:t>¿</w:t>
      </w:r>
      <w:r w:rsidR="007D5F0A" w:rsidRPr="007D5F0A">
        <w:rPr>
          <w:rFonts w:ascii="Garamond" w:hAnsi="Garamond"/>
        </w:rPr>
        <w:t>no</w:t>
      </w:r>
      <w:r w:rsidR="004956CB">
        <w:rPr>
          <w:rFonts w:ascii="Garamond" w:hAnsi="Garamond"/>
        </w:rPr>
        <w:t>?</w:t>
      </w:r>
      <w:r w:rsidR="007D5F0A" w:rsidRPr="007D5F0A">
        <w:rPr>
          <w:rFonts w:ascii="Garamond" w:hAnsi="Garamond"/>
        </w:rPr>
        <w:t>, y que estamos del lado de los niños.</w:t>
      </w:r>
      <w:r w:rsidR="004956CB">
        <w:rPr>
          <w:rFonts w:ascii="Garamond" w:hAnsi="Garamond"/>
        </w:rPr>
        <w:t xml:space="preserve"> </w:t>
      </w:r>
      <w:r w:rsidR="007D5F0A" w:rsidRPr="007D5F0A">
        <w:rPr>
          <w:rFonts w:ascii="Garamond" w:hAnsi="Garamond"/>
        </w:rPr>
        <w:t>Esta es la segunda iniciativa presentada de trata de su servidora, que justamente ya hace las modificaciones al reglamento para poder lograr la integración de este consejo, que es de vital importancia para nuestra ciudad.</w:t>
      </w:r>
      <w:r w:rsidR="00876E44">
        <w:rPr>
          <w:rFonts w:ascii="Garamond" w:hAnsi="Garamond"/>
        </w:rPr>
        <w:t xml:space="preserve"> </w:t>
      </w:r>
      <w:r w:rsidR="007D5F0A" w:rsidRPr="007D5F0A">
        <w:rPr>
          <w:rFonts w:ascii="Garamond" w:hAnsi="Garamond"/>
        </w:rPr>
        <w:t>Es cuanto</w:t>
      </w:r>
      <w:r w:rsidR="00876E44">
        <w:rPr>
          <w:rFonts w:ascii="Garamond" w:hAnsi="Garamond"/>
        </w:rPr>
        <w:t>”</w:t>
      </w:r>
      <w:r w:rsidR="007D5F0A" w:rsidRPr="007D5F0A">
        <w:rPr>
          <w:rFonts w:ascii="Garamond" w:hAnsi="Garamond"/>
        </w:rPr>
        <w:t>.</w:t>
      </w:r>
      <w:r w:rsidR="004956CB">
        <w:rPr>
          <w:rFonts w:ascii="Garamond" w:hAnsi="Garamond"/>
        </w:rPr>
        <w:t xml:space="preserve"> </w:t>
      </w:r>
      <w:r w:rsidR="00001DA7" w:rsidRPr="00ED24C0">
        <w:rPr>
          <w:rFonts w:ascii="Garamond" w:hAnsi="Garamond"/>
        </w:rPr>
        <w:t xml:space="preserve">El C. Presidente Municipal, </w:t>
      </w:r>
      <w:r w:rsidR="00001DA7" w:rsidRPr="00ED24C0">
        <w:rPr>
          <w:rFonts w:ascii="Garamond" w:hAnsi="Garamond"/>
          <w:lang w:val="es-MX"/>
        </w:rPr>
        <w:t xml:space="preserve">Arq. Luis Ernesto Munguía </w:t>
      </w:r>
      <w:r w:rsidR="00001DA7" w:rsidRPr="00E1512E">
        <w:rPr>
          <w:rFonts w:ascii="Garamond" w:hAnsi="Garamond"/>
          <w:lang w:val="es-MX"/>
        </w:rPr>
        <w:t>González</w:t>
      </w:r>
      <w:r w:rsidR="00001DA7" w:rsidRPr="00E1512E">
        <w:rPr>
          <w:rFonts w:ascii="Garamond" w:hAnsi="Garamond"/>
        </w:rPr>
        <w:t xml:space="preserve">: </w:t>
      </w:r>
      <w:r w:rsidR="00001DA7" w:rsidRPr="00E1512E">
        <w:rPr>
          <w:rFonts w:ascii="Garamond" w:hAnsi="Garamond"/>
        </w:rPr>
        <w:lastRenderedPageBreak/>
        <w:t>“</w:t>
      </w:r>
      <w:r w:rsidR="007D5F0A" w:rsidRPr="007D5F0A">
        <w:rPr>
          <w:rFonts w:ascii="Garamond" w:hAnsi="Garamond"/>
        </w:rPr>
        <w:t xml:space="preserve">De no haber comentario, observación, solicito en votación económica a quienes estén de acuerdo en aprobar primeramente en lo general el presente dictamen en los términos propuestos por la Comisión Edilicia Permanente de </w:t>
      </w:r>
      <w:r w:rsidR="004956CB" w:rsidRPr="007D5F0A">
        <w:rPr>
          <w:rFonts w:ascii="Garamond" w:hAnsi="Garamond"/>
        </w:rPr>
        <w:t xml:space="preserve">Puntos Constitucionales </w:t>
      </w:r>
      <w:r w:rsidR="007D5F0A" w:rsidRPr="007D5F0A">
        <w:rPr>
          <w:rFonts w:ascii="Garamond" w:hAnsi="Garamond"/>
        </w:rPr>
        <w:t xml:space="preserve">y </w:t>
      </w:r>
      <w:r w:rsidR="004956CB" w:rsidRPr="007D5F0A">
        <w:rPr>
          <w:rFonts w:ascii="Garamond" w:hAnsi="Garamond"/>
        </w:rPr>
        <w:t>Reglamentos</w:t>
      </w:r>
      <w:r w:rsidR="004956CB">
        <w:rPr>
          <w:rFonts w:ascii="Garamond" w:hAnsi="Garamond"/>
        </w:rPr>
        <w:t>,</w:t>
      </w:r>
      <w:r w:rsidR="004956CB" w:rsidRPr="007D5F0A">
        <w:rPr>
          <w:rFonts w:ascii="Garamond" w:hAnsi="Garamond"/>
        </w:rPr>
        <w:t xml:space="preserve"> </w:t>
      </w:r>
      <w:r w:rsidR="007D5F0A" w:rsidRPr="007D5F0A">
        <w:rPr>
          <w:rFonts w:ascii="Garamond" w:hAnsi="Garamond"/>
        </w:rPr>
        <w:t>en coadyuvancia con la Comisión Edilicia Permanente de Igualdad Sustantiva de Género y Diversidades</w:t>
      </w:r>
      <w:r w:rsidR="004956CB">
        <w:rPr>
          <w:rFonts w:ascii="Garamond" w:hAnsi="Garamond"/>
        </w:rPr>
        <w:t>;</w:t>
      </w:r>
      <w:r w:rsidR="007D5F0A" w:rsidRPr="007D5F0A">
        <w:rPr>
          <w:rFonts w:ascii="Garamond" w:hAnsi="Garamond"/>
        </w:rPr>
        <w:t xml:space="preserve"> </w:t>
      </w:r>
      <w:r w:rsidR="004956CB" w:rsidRPr="007D5F0A">
        <w:rPr>
          <w:rFonts w:ascii="Garamond" w:hAnsi="Garamond"/>
        </w:rPr>
        <w:t>Seguri</w:t>
      </w:r>
      <w:r w:rsidR="00EC555E">
        <w:rPr>
          <w:rFonts w:ascii="Garamond" w:hAnsi="Garamond"/>
        </w:rPr>
        <w:t>dad Pública, Tránsito Municipal;</w:t>
      </w:r>
      <w:r w:rsidR="004956CB" w:rsidRPr="007D5F0A">
        <w:rPr>
          <w:rFonts w:ascii="Garamond" w:hAnsi="Garamond"/>
        </w:rPr>
        <w:t xml:space="preserve"> Derec</w:t>
      </w:r>
      <w:r w:rsidR="00EC555E">
        <w:rPr>
          <w:rFonts w:ascii="Garamond" w:hAnsi="Garamond"/>
        </w:rPr>
        <w:t>hos Humanos;</w:t>
      </w:r>
      <w:r w:rsidR="004956CB" w:rsidRPr="007D5F0A">
        <w:rPr>
          <w:rFonts w:ascii="Garamond" w:hAnsi="Garamond"/>
        </w:rPr>
        <w:t xml:space="preserve"> Inspección </w:t>
      </w:r>
      <w:r w:rsidR="007D5F0A" w:rsidRPr="007D5F0A">
        <w:rPr>
          <w:rFonts w:ascii="Garamond" w:hAnsi="Garamond"/>
        </w:rPr>
        <w:t xml:space="preserve">y </w:t>
      </w:r>
      <w:r w:rsidR="00EC555E">
        <w:rPr>
          <w:rFonts w:ascii="Garamond" w:hAnsi="Garamond"/>
        </w:rPr>
        <w:t>Vigilancia;</w:t>
      </w:r>
      <w:r w:rsidR="004956CB" w:rsidRPr="007D5F0A">
        <w:rPr>
          <w:rFonts w:ascii="Garamond" w:hAnsi="Garamond"/>
        </w:rPr>
        <w:t xml:space="preserve"> Educación </w:t>
      </w:r>
      <w:r w:rsidR="007D5F0A" w:rsidRPr="007D5F0A">
        <w:rPr>
          <w:rFonts w:ascii="Garamond" w:hAnsi="Garamond"/>
        </w:rPr>
        <w:t>y</w:t>
      </w:r>
      <w:r w:rsidR="00EC555E">
        <w:rPr>
          <w:rFonts w:ascii="Garamond" w:hAnsi="Garamond"/>
        </w:rPr>
        <w:t>;</w:t>
      </w:r>
      <w:r w:rsidR="007D5F0A" w:rsidRPr="007D5F0A">
        <w:rPr>
          <w:rFonts w:ascii="Garamond" w:hAnsi="Garamond"/>
        </w:rPr>
        <w:t xml:space="preserve"> </w:t>
      </w:r>
      <w:r w:rsidR="00EC555E">
        <w:rPr>
          <w:rFonts w:ascii="Garamond" w:hAnsi="Garamond"/>
        </w:rPr>
        <w:t>Servicios Turísticos, Atención a</w:t>
      </w:r>
      <w:r w:rsidR="004956CB" w:rsidRPr="007D5F0A">
        <w:rPr>
          <w:rFonts w:ascii="Garamond" w:hAnsi="Garamond"/>
        </w:rPr>
        <w:t>l Visitante</w:t>
      </w:r>
      <w:r w:rsidR="00EC555E">
        <w:rPr>
          <w:rFonts w:ascii="Garamond" w:hAnsi="Garamond"/>
        </w:rPr>
        <w:t>;</w:t>
      </w:r>
      <w:r w:rsidR="007D5F0A" w:rsidRPr="007D5F0A">
        <w:rPr>
          <w:rFonts w:ascii="Garamond" w:hAnsi="Garamond"/>
        </w:rPr>
        <w:t xml:space="preserve"> sírvase manifestarlo levantando su mano.</w:t>
      </w:r>
      <w:r w:rsidR="009C520A">
        <w:rPr>
          <w:rFonts w:ascii="Garamond" w:hAnsi="Garamond"/>
        </w:rPr>
        <w:t xml:space="preserve"> </w:t>
      </w:r>
      <w:r w:rsidR="00876E44">
        <w:rPr>
          <w:rFonts w:ascii="Garamond" w:hAnsi="Garamond"/>
        </w:rPr>
        <w:t>¿</w:t>
      </w:r>
      <w:r w:rsidR="007D5F0A" w:rsidRPr="007D5F0A">
        <w:rPr>
          <w:rFonts w:ascii="Garamond" w:hAnsi="Garamond"/>
        </w:rPr>
        <w:t>En contra</w:t>
      </w:r>
      <w:r w:rsidR="00876E44">
        <w:rPr>
          <w:rFonts w:ascii="Garamond" w:hAnsi="Garamond"/>
        </w:rPr>
        <w:t>?</w:t>
      </w:r>
      <w:r w:rsidR="007D5F0A" w:rsidRPr="007D5F0A">
        <w:rPr>
          <w:rFonts w:ascii="Garamond" w:hAnsi="Garamond"/>
        </w:rPr>
        <w:t xml:space="preserve"> </w:t>
      </w:r>
      <w:r w:rsidR="00876E44">
        <w:rPr>
          <w:rFonts w:ascii="Garamond" w:hAnsi="Garamond"/>
        </w:rPr>
        <w:t>¿E</w:t>
      </w:r>
      <w:r w:rsidR="007D5F0A" w:rsidRPr="007D5F0A">
        <w:rPr>
          <w:rFonts w:ascii="Garamond" w:hAnsi="Garamond"/>
        </w:rPr>
        <w:t>n abstención</w:t>
      </w:r>
      <w:r w:rsidR="00876E44">
        <w:rPr>
          <w:rFonts w:ascii="Garamond" w:hAnsi="Garamond"/>
        </w:rPr>
        <w:t>? Señor S</w:t>
      </w:r>
      <w:r w:rsidR="007D5F0A" w:rsidRPr="007D5F0A">
        <w:rPr>
          <w:rFonts w:ascii="Garamond" w:hAnsi="Garamond"/>
        </w:rPr>
        <w:t>ecretario d</w:t>
      </w:r>
      <w:r w:rsidR="00876E44">
        <w:rPr>
          <w:rFonts w:ascii="Garamond" w:hAnsi="Garamond"/>
        </w:rPr>
        <w:t>é</w:t>
      </w:r>
      <w:r w:rsidR="007D5F0A" w:rsidRPr="007D5F0A">
        <w:rPr>
          <w:rFonts w:ascii="Garamond" w:hAnsi="Garamond"/>
        </w:rPr>
        <w:t xml:space="preserve"> cuenta del resultado de la votación</w:t>
      </w:r>
      <w:r w:rsidR="00876E44">
        <w:rPr>
          <w:rFonts w:ascii="Garamond" w:hAnsi="Garamond"/>
        </w:rPr>
        <w:t>”</w:t>
      </w:r>
      <w:r w:rsidR="007D5F0A" w:rsidRPr="007D5F0A">
        <w:rPr>
          <w:rFonts w:ascii="Garamond" w:hAnsi="Garamond"/>
        </w:rPr>
        <w:t>.</w:t>
      </w:r>
      <w:r w:rsidR="009C520A">
        <w:rPr>
          <w:rFonts w:ascii="Garamond" w:hAnsi="Garamond"/>
        </w:rPr>
        <w:t xml:space="preserve"> </w:t>
      </w:r>
      <w:r w:rsidR="009C520A" w:rsidRPr="00AC656B">
        <w:rPr>
          <w:rFonts w:ascii="Garamond" w:hAnsi="Garamond"/>
          <w:shd w:val="clear" w:color="auto" w:fill="FFFFFF"/>
          <w:lang w:val="es-ES_tradnl"/>
        </w:rPr>
        <w:t xml:space="preserve">El C. Secretario General, </w:t>
      </w:r>
      <w:r w:rsidR="009C520A" w:rsidRPr="00AC656B">
        <w:rPr>
          <w:rFonts w:ascii="Garamond" w:hAnsi="Garamond"/>
          <w:shd w:val="clear" w:color="auto" w:fill="FFFFFF"/>
        </w:rPr>
        <w:t>Abg. José Juan Velázquez Hernández</w:t>
      </w:r>
      <w:r w:rsidR="009C520A" w:rsidRPr="00AC656B">
        <w:rPr>
          <w:rFonts w:ascii="Garamond" w:hAnsi="Garamond"/>
          <w:shd w:val="clear" w:color="auto" w:fill="FFFFFF"/>
          <w:lang w:val="es-ES_tradnl"/>
        </w:rPr>
        <w:t>: “</w:t>
      </w:r>
      <w:r w:rsidR="007D5F0A" w:rsidRPr="007D5F0A">
        <w:rPr>
          <w:rFonts w:ascii="Garamond" w:hAnsi="Garamond"/>
        </w:rPr>
        <w:t xml:space="preserve">Claro que sí señor Presidente, como lo instruye doy cuenta con </w:t>
      </w:r>
      <w:r w:rsidR="009C520A">
        <w:rPr>
          <w:rFonts w:ascii="Garamond" w:hAnsi="Garamond"/>
        </w:rPr>
        <w:t>quince</w:t>
      </w:r>
      <w:r w:rsidR="007D5F0A" w:rsidRPr="007D5F0A">
        <w:rPr>
          <w:rFonts w:ascii="Garamond" w:hAnsi="Garamond"/>
        </w:rPr>
        <w:t xml:space="preserve"> votos a favor, cero votos en contra y cero abstenciones.</w:t>
      </w:r>
      <w:r w:rsidR="009C520A">
        <w:rPr>
          <w:rFonts w:ascii="Garamond" w:hAnsi="Garamond"/>
        </w:rPr>
        <w:t xml:space="preserve"> </w:t>
      </w:r>
      <w:r w:rsidR="007D5F0A" w:rsidRPr="007D5F0A">
        <w:rPr>
          <w:rFonts w:ascii="Garamond" w:hAnsi="Garamond"/>
        </w:rPr>
        <w:t>Es cu</w:t>
      </w:r>
      <w:r w:rsidR="00876E44">
        <w:rPr>
          <w:rFonts w:ascii="Garamond" w:hAnsi="Garamond"/>
        </w:rPr>
        <w:t>a</w:t>
      </w:r>
      <w:r w:rsidR="007D5F0A" w:rsidRPr="007D5F0A">
        <w:rPr>
          <w:rFonts w:ascii="Garamond" w:hAnsi="Garamond"/>
        </w:rPr>
        <w:t>nto señor Presidente</w:t>
      </w:r>
      <w:r w:rsidR="00876E44">
        <w:rPr>
          <w:rFonts w:ascii="Garamond" w:hAnsi="Garamond"/>
        </w:rPr>
        <w:t xml:space="preserve">”. </w:t>
      </w:r>
    </w:p>
    <w:p w14:paraId="6905543E" w14:textId="77777777" w:rsidR="00646FE0" w:rsidRDefault="00792434" w:rsidP="00206F4E">
      <w:pPr>
        <w:pStyle w:val="Default"/>
        <w:spacing w:after="200" w:line="360" w:lineRule="auto"/>
        <w:contextualSpacing/>
        <w:jc w:val="both"/>
        <w:rPr>
          <w:rFonts w:asciiTheme="minorHAnsi" w:eastAsia="Times New Roman" w:hAnsiTheme="minorHAnsi" w:cstheme="minorHAnsi"/>
          <w:w w:val="40"/>
          <w:sz w:val="20"/>
          <w:szCs w:val="20"/>
          <w:lang w:val="es-MX"/>
        </w:rPr>
      </w:pPr>
      <w:r w:rsidRPr="00ED24C0">
        <w:rPr>
          <w:rFonts w:ascii="Garamond" w:hAnsi="Garamond"/>
          <w:sz w:val="22"/>
          <w:szCs w:val="22"/>
        </w:rPr>
        <w:t xml:space="preserve">El C. Presidente Municipal, </w:t>
      </w:r>
      <w:r w:rsidRPr="00ED24C0">
        <w:rPr>
          <w:rFonts w:ascii="Garamond" w:hAnsi="Garamond"/>
          <w:sz w:val="22"/>
          <w:szCs w:val="22"/>
          <w:lang w:val="es-MX"/>
        </w:rPr>
        <w:t xml:space="preserve">Arq. Luis Ernesto Munguía </w:t>
      </w:r>
      <w:r w:rsidRPr="00E1512E">
        <w:rPr>
          <w:rFonts w:ascii="Garamond" w:hAnsi="Garamond"/>
          <w:sz w:val="22"/>
          <w:szCs w:val="22"/>
          <w:lang w:val="es-MX"/>
        </w:rPr>
        <w:t>González</w:t>
      </w:r>
      <w:r w:rsidRPr="00E1512E">
        <w:rPr>
          <w:rFonts w:ascii="Garamond" w:hAnsi="Garamond"/>
          <w:sz w:val="22"/>
          <w:szCs w:val="22"/>
        </w:rPr>
        <w:t>: “</w:t>
      </w:r>
      <w:r w:rsidR="007D5F0A" w:rsidRPr="007D5F0A">
        <w:rPr>
          <w:rFonts w:ascii="Garamond" w:hAnsi="Garamond"/>
          <w:sz w:val="22"/>
          <w:szCs w:val="22"/>
        </w:rPr>
        <w:t>Queda aprobado en lo general por mayoría absoluta de votos</w:t>
      </w:r>
      <w:r w:rsidR="009C520A">
        <w:rPr>
          <w:rFonts w:ascii="Garamond" w:hAnsi="Garamond"/>
          <w:sz w:val="22"/>
          <w:szCs w:val="22"/>
        </w:rPr>
        <w:t>.</w:t>
      </w:r>
      <w:r w:rsidR="007D5F0A" w:rsidRPr="007D5F0A">
        <w:rPr>
          <w:rFonts w:ascii="Garamond" w:hAnsi="Garamond"/>
          <w:sz w:val="22"/>
          <w:szCs w:val="22"/>
        </w:rPr>
        <w:t xml:space="preserve"> </w:t>
      </w:r>
      <w:r w:rsidR="009C520A">
        <w:rPr>
          <w:rFonts w:ascii="Garamond" w:hAnsi="Garamond"/>
          <w:sz w:val="22"/>
          <w:szCs w:val="22"/>
        </w:rPr>
        <w:t>Y</w:t>
      </w:r>
      <w:r w:rsidR="007D5F0A" w:rsidRPr="007D5F0A">
        <w:rPr>
          <w:rFonts w:ascii="Garamond" w:hAnsi="Garamond"/>
          <w:sz w:val="22"/>
          <w:szCs w:val="22"/>
        </w:rPr>
        <w:t xml:space="preserve"> pasamos a su aprobación en lo particular.</w:t>
      </w:r>
      <w:r w:rsidR="00876E44">
        <w:rPr>
          <w:rFonts w:ascii="Garamond" w:hAnsi="Garamond"/>
          <w:sz w:val="22"/>
          <w:szCs w:val="22"/>
        </w:rPr>
        <w:t xml:space="preserve"> </w:t>
      </w:r>
      <w:r w:rsidR="007D5F0A" w:rsidRPr="007D5F0A">
        <w:rPr>
          <w:rFonts w:ascii="Garamond" w:hAnsi="Garamond"/>
          <w:sz w:val="22"/>
          <w:szCs w:val="22"/>
        </w:rPr>
        <w:t>Quienes estén a favor de aprobar en lo particular el presente dictamen, sírvase manifestarlo de la manera acostumbrada</w:t>
      </w:r>
      <w:r w:rsidR="00876E44">
        <w:rPr>
          <w:rFonts w:ascii="Garamond" w:hAnsi="Garamond"/>
          <w:sz w:val="22"/>
          <w:szCs w:val="22"/>
        </w:rPr>
        <w:t>.</w:t>
      </w:r>
      <w:r w:rsidR="007D5F0A" w:rsidRPr="007D5F0A">
        <w:rPr>
          <w:rFonts w:ascii="Garamond" w:hAnsi="Garamond"/>
          <w:sz w:val="22"/>
          <w:szCs w:val="22"/>
        </w:rPr>
        <w:t xml:space="preserve"> </w:t>
      </w:r>
      <w:r w:rsidR="00876E44">
        <w:rPr>
          <w:rFonts w:ascii="Garamond" w:hAnsi="Garamond"/>
          <w:sz w:val="22"/>
          <w:szCs w:val="22"/>
        </w:rPr>
        <w:t>¿E</w:t>
      </w:r>
      <w:r w:rsidR="007D5F0A" w:rsidRPr="007D5F0A">
        <w:rPr>
          <w:rFonts w:ascii="Garamond" w:hAnsi="Garamond"/>
          <w:sz w:val="22"/>
          <w:szCs w:val="22"/>
        </w:rPr>
        <w:t>n contra</w:t>
      </w:r>
      <w:r w:rsidR="00876E44">
        <w:rPr>
          <w:rFonts w:ascii="Garamond" w:hAnsi="Garamond"/>
          <w:sz w:val="22"/>
          <w:szCs w:val="22"/>
        </w:rPr>
        <w:t>? ¿E</w:t>
      </w:r>
      <w:r w:rsidR="007D5F0A" w:rsidRPr="007D5F0A">
        <w:rPr>
          <w:rFonts w:ascii="Garamond" w:hAnsi="Garamond"/>
          <w:sz w:val="22"/>
          <w:szCs w:val="22"/>
        </w:rPr>
        <w:t>n abstención</w:t>
      </w:r>
      <w:r w:rsidR="00876E44">
        <w:rPr>
          <w:rFonts w:ascii="Garamond" w:hAnsi="Garamond"/>
          <w:sz w:val="22"/>
          <w:szCs w:val="22"/>
        </w:rPr>
        <w:t>? Señor Secretario</w:t>
      </w:r>
      <w:r w:rsidR="007D5F0A" w:rsidRPr="007D5F0A">
        <w:rPr>
          <w:rFonts w:ascii="Garamond" w:hAnsi="Garamond"/>
          <w:sz w:val="22"/>
          <w:szCs w:val="22"/>
        </w:rPr>
        <w:t xml:space="preserve"> dé cuenta </w:t>
      </w:r>
      <w:r w:rsidR="00876E44">
        <w:rPr>
          <w:rFonts w:ascii="Garamond" w:hAnsi="Garamond"/>
          <w:sz w:val="22"/>
          <w:szCs w:val="22"/>
        </w:rPr>
        <w:t>d</w:t>
      </w:r>
      <w:r w:rsidR="007D5F0A" w:rsidRPr="007D5F0A">
        <w:rPr>
          <w:rFonts w:ascii="Garamond" w:hAnsi="Garamond"/>
          <w:sz w:val="22"/>
          <w:szCs w:val="22"/>
        </w:rPr>
        <w:t>el resultado de la votación</w:t>
      </w:r>
      <w:r w:rsidR="00876E44">
        <w:rPr>
          <w:rFonts w:ascii="Garamond" w:hAnsi="Garamond"/>
          <w:sz w:val="22"/>
          <w:szCs w:val="22"/>
        </w:rPr>
        <w:t>”</w:t>
      </w:r>
      <w:r w:rsidR="007D5F0A" w:rsidRPr="007D5F0A">
        <w:rPr>
          <w:rFonts w:ascii="Garamond" w:hAnsi="Garamond"/>
          <w:sz w:val="22"/>
          <w:szCs w:val="22"/>
        </w:rPr>
        <w:t>.</w:t>
      </w:r>
      <w:r w:rsidR="00EC555E">
        <w:rPr>
          <w:rFonts w:ascii="Garamond" w:hAnsi="Garamond"/>
          <w:sz w:val="22"/>
          <w:szCs w:val="22"/>
        </w:rPr>
        <w:t xml:space="preserve"> </w:t>
      </w:r>
      <w:r w:rsidR="009C520A" w:rsidRPr="00AC656B">
        <w:rPr>
          <w:rFonts w:ascii="Garamond" w:hAnsi="Garamond"/>
          <w:sz w:val="22"/>
          <w:szCs w:val="22"/>
          <w:shd w:val="clear" w:color="auto" w:fill="FFFFFF"/>
          <w:lang w:val="es-ES_tradnl"/>
        </w:rPr>
        <w:t xml:space="preserve">El C. Secretario General, </w:t>
      </w:r>
      <w:r w:rsidR="009C520A" w:rsidRPr="00AC656B">
        <w:rPr>
          <w:rFonts w:ascii="Garamond" w:hAnsi="Garamond"/>
          <w:sz w:val="22"/>
          <w:szCs w:val="22"/>
          <w:shd w:val="clear" w:color="auto" w:fill="FFFFFF"/>
        </w:rPr>
        <w:t>Abg. José Juan Velázquez Hernández</w:t>
      </w:r>
      <w:r w:rsidR="009C520A" w:rsidRPr="00AC656B">
        <w:rPr>
          <w:rFonts w:ascii="Garamond" w:hAnsi="Garamond"/>
          <w:sz w:val="22"/>
          <w:szCs w:val="22"/>
          <w:shd w:val="clear" w:color="auto" w:fill="FFFFFF"/>
          <w:lang w:val="es-ES_tradnl"/>
        </w:rPr>
        <w:t>: “</w:t>
      </w:r>
      <w:r w:rsidR="007D5F0A" w:rsidRPr="007D5F0A">
        <w:rPr>
          <w:rFonts w:ascii="Garamond" w:hAnsi="Garamond"/>
          <w:sz w:val="22"/>
          <w:szCs w:val="22"/>
        </w:rPr>
        <w:t xml:space="preserve">Como </w:t>
      </w:r>
      <w:r w:rsidR="00876E44">
        <w:rPr>
          <w:rFonts w:ascii="Garamond" w:hAnsi="Garamond"/>
          <w:sz w:val="22"/>
          <w:szCs w:val="22"/>
        </w:rPr>
        <w:t xml:space="preserve">lo instruye </w:t>
      </w:r>
      <w:r w:rsidR="007D5F0A" w:rsidRPr="007D5F0A">
        <w:rPr>
          <w:rFonts w:ascii="Garamond" w:hAnsi="Garamond"/>
          <w:sz w:val="22"/>
          <w:szCs w:val="22"/>
        </w:rPr>
        <w:t xml:space="preserve">señor Presidente, doy cuenta </w:t>
      </w:r>
      <w:r w:rsidR="009C520A">
        <w:rPr>
          <w:rFonts w:ascii="Garamond" w:hAnsi="Garamond"/>
          <w:sz w:val="22"/>
          <w:szCs w:val="22"/>
        </w:rPr>
        <w:t xml:space="preserve">a </w:t>
      </w:r>
      <w:r w:rsidR="007D5F0A" w:rsidRPr="007D5F0A">
        <w:rPr>
          <w:rFonts w:ascii="Garamond" w:hAnsi="Garamond"/>
          <w:sz w:val="22"/>
          <w:szCs w:val="22"/>
        </w:rPr>
        <w:t xml:space="preserve">usted con un total de </w:t>
      </w:r>
      <w:r w:rsidR="00876E44">
        <w:rPr>
          <w:rFonts w:ascii="Garamond" w:hAnsi="Garamond"/>
          <w:sz w:val="22"/>
          <w:szCs w:val="22"/>
        </w:rPr>
        <w:t>quince</w:t>
      </w:r>
      <w:r w:rsidR="007D5F0A" w:rsidRPr="007D5F0A">
        <w:rPr>
          <w:rFonts w:ascii="Garamond" w:hAnsi="Garamond"/>
          <w:sz w:val="22"/>
          <w:szCs w:val="22"/>
        </w:rPr>
        <w:t xml:space="preserve"> votos a favor, cero votos en contra y cero abstenciones.</w:t>
      </w:r>
      <w:r w:rsidR="00876E44">
        <w:rPr>
          <w:rFonts w:ascii="Garamond" w:hAnsi="Garamond"/>
          <w:sz w:val="22"/>
          <w:szCs w:val="22"/>
        </w:rPr>
        <w:t xml:space="preserve"> </w:t>
      </w:r>
      <w:r w:rsidR="007D5F0A" w:rsidRPr="007D5F0A">
        <w:rPr>
          <w:rFonts w:ascii="Garamond" w:hAnsi="Garamond"/>
          <w:sz w:val="22"/>
          <w:szCs w:val="22"/>
        </w:rPr>
        <w:t>Ser</w:t>
      </w:r>
      <w:r w:rsidR="00876E44">
        <w:rPr>
          <w:rFonts w:ascii="Garamond" w:hAnsi="Garamond"/>
          <w:sz w:val="22"/>
          <w:szCs w:val="22"/>
        </w:rPr>
        <w:t>i</w:t>
      </w:r>
      <w:r w:rsidR="007D5F0A" w:rsidRPr="007D5F0A">
        <w:rPr>
          <w:rFonts w:ascii="Garamond" w:hAnsi="Garamond"/>
          <w:sz w:val="22"/>
          <w:szCs w:val="22"/>
        </w:rPr>
        <w:t>a cu</w:t>
      </w:r>
      <w:r w:rsidR="00876E44">
        <w:rPr>
          <w:rFonts w:ascii="Garamond" w:hAnsi="Garamond"/>
          <w:sz w:val="22"/>
          <w:szCs w:val="22"/>
        </w:rPr>
        <w:t>a</w:t>
      </w:r>
      <w:r w:rsidR="007D5F0A" w:rsidRPr="007D5F0A">
        <w:rPr>
          <w:rFonts w:ascii="Garamond" w:hAnsi="Garamond"/>
          <w:sz w:val="22"/>
          <w:szCs w:val="22"/>
        </w:rPr>
        <w:t>nto señor Presidente</w:t>
      </w:r>
      <w:r w:rsidR="00876E44">
        <w:rPr>
          <w:rFonts w:ascii="Garamond" w:hAnsi="Garamond"/>
          <w:sz w:val="22"/>
          <w:szCs w:val="22"/>
        </w:rPr>
        <w:t xml:space="preserve">”. </w:t>
      </w:r>
      <w:r w:rsidRPr="00ED24C0">
        <w:rPr>
          <w:rFonts w:ascii="Garamond" w:hAnsi="Garamond"/>
          <w:sz w:val="22"/>
          <w:szCs w:val="22"/>
        </w:rPr>
        <w:t xml:space="preserve">El C. Presidente Municipal, </w:t>
      </w:r>
      <w:r w:rsidRPr="00ED24C0">
        <w:rPr>
          <w:rFonts w:ascii="Garamond" w:hAnsi="Garamond"/>
          <w:sz w:val="22"/>
          <w:szCs w:val="22"/>
          <w:lang w:val="es-MX"/>
        </w:rPr>
        <w:t xml:space="preserve">Arq. Luis Ernesto Munguía </w:t>
      </w:r>
      <w:r w:rsidRPr="00E1512E">
        <w:rPr>
          <w:rFonts w:ascii="Garamond" w:hAnsi="Garamond"/>
          <w:sz w:val="22"/>
          <w:szCs w:val="22"/>
          <w:lang w:val="es-MX"/>
        </w:rPr>
        <w:t>González</w:t>
      </w:r>
      <w:r w:rsidRPr="00E1512E">
        <w:rPr>
          <w:rFonts w:ascii="Garamond" w:hAnsi="Garamond"/>
          <w:sz w:val="22"/>
          <w:szCs w:val="22"/>
        </w:rPr>
        <w:t>: “</w:t>
      </w:r>
      <w:r w:rsidR="007D5F0A" w:rsidRPr="007D5F0A">
        <w:rPr>
          <w:rFonts w:ascii="Garamond" w:hAnsi="Garamond"/>
          <w:sz w:val="22"/>
          <w:szCs w:val="22"/>
        </w:rPr>
        <w:t>Queda aprobad</w:t>
      </w:r>
      <w:r w:rsidR="00876E44">
        <w:rPr>
          <w:rFonts w:ascii="Garamond" w:hAnsi="Garamond"/>
          <w:sz w:val="22"/>
          <w:szCs w:val="22"/>
        </w:rPr>
        <w:t>o por mayoría absoluta de votos e</w:t>
      </w:r>
      <w:r w:rsidR="007D5F0A" w:rsidRPr="007D5F0A">
        <w:rPr>
          <w:rFonts w:ascii="Garamond" w:hAnsi="Garamond"/>
          <w:sz w:val="22"/>
          <w:szCs w:val="22"/>
        </w:rPr>
        <w:t>n lo particular</w:t>
      </w:r>
      <w:r w:rsidR="00876E44">
        <w:rPr>
          <w:rFonts w:ascii="Garamond" w:hAnsi="Garamond"/>
          <w:sz w:val="22"/>
          <w:szCs w:val="22"/>
        </w:rPr>
        <w:t>.</w:t>
      </w:r>
      <w:r w:rsidR="007D5F0A" w:rsidRPr="007D5F0A">
        <w:rPr>
          <w:rFonts w:ascii="Garamond" w:hAnsi="Garamond"/>
          <w:sz w:val="22"/>
          <w:szCs w:val="22"/>
        </w:rPr>
        <w:t xml:space="preserve"> </w:t>
      </w:r>
      <w:r w:rsidR="00876E44">
        <w:rPr>
          <w:rFonts w:ascii="Garamond" w:hAnsi="Garamond"/>
          <w:sz w:val="22"/>
          <w:szCs w:val="22"/>
        </w:rPr>
        <w:t>P</w:t>
      </w:r>
      <w:r w:rsidR="009C520A">
        <w:rPr>
          <w:rFonts w:ascii="Garamond" w:hAnsi="Garamond"/>
          <w:sz w:val="22"/>
          <w:szCs w:val="22"/>
        </w:rPr>
        <w:t xml:space="preserve">asamos al siguiente”. </w:t>
      </w:r>
      <w:r w:rsidR="0040758A">
        <w:rPr>
          <w:rFonts w:ascii="Garamond" w:eastAsia="Calibri" w:hAnsi="Garamond" w:cs="Times New Roman"/>
          <w:b/>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Absoluta de votos en lo General y en lo Particular,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C90C24">
        <w:rPr>
          <w:rFonts w:ascii="Garamond" w:hAnsi="Garamond"/>
          <w:sz w:val="22"/>
          <w:szCs w:val="22"/>
        </w:rPr>
        <w:t xml:space="preserve">----  </w:t>
      </w:r>
      <w:r w:rsidR="00C90C24" w:rsidRPr="00C90C24">
        <w:rPr>
          <w:rFonts w:ascii="Garamond" w:hAnsi="Garamond"/>
          <w:b/>
          <w:sz w:val="22"/>
          <w:szCs w:val="22"/>
        </w:rPr>
        <w:t>8.3.- Dictamen emitido por los integrantes de las Comisiones Edilicias Permanentes de Puntos Constitucionales y Reglamentos; y Medio Ambiente Sano, Acción por el Clima y Protección Animal, que resuelve la Iniciativa de Ordenamiento Municipal presentada por la Lic. María Magdalena Urbina Martínez, en su carácter de Regidora y Presidenta de la Comisión Edilicia Permanente de Medio Ambiente Sano, Acción por el Clima y Protección Animal, que tiene por objeto</w:t>
      </w:r>
      <w:r w:rsidR="000C694A">
        <w:rPr>
          <w:rFonts w:ascii="Garamond" w:hAnsi="Garamond"/>
          <w:b/>
          <w:sz w:val="22"/>
          <w:szCs w:val="22"/>
        </w:rPr>
        <w:t xml:space="preserve"> la reforma al artí</w:t>
      </w:r>
      <w:r w:rsidR="00C90C24" w:rsidRPr="00C90C24">
        <w:rPr>
          <w:rFonts w:ascii="Garamond" w:hAnsi="Garamond"/>
          <w:b/>
          <w:sz w:val="22"/>
          <w:szCs w:val="22"/>
        </w:rPr>
        <w:t xml:space="preserve">culo 251 del Reglamento del Gobierno Municipal de Puerto Vallarta, Jalisco. </w:t>
      </w:r>
      <w:r w:rsidR="0040758A" w:rsidRPr="006555CC">
        <w:rPr>
          <w:rFonts w:ascii="Garamond" w:eastAsia="Calibri" w:hAnsi="Garamond" w:cs="Times New Roman"/>
          <w:sz w:val="22"/>
          <w:szCs w:val="22"/>
          <w:lang w:val="es-MX"/>
        </w:rPr>
        <w:t>Lo anterior, de conformidad al Dictamen planteado y aprobado en los siguientes términos: -----------</w:t>
      </w:r>
      <w:r w:rsidR="0040758A">
        <w:rPr>
          <w:rFonts w:ascii="Garamond" w:eastAsia="Calibri" w:hAnsi="Garamond" w:cs="Times New Roman"/>
          <w:sz w:val="22"/>
          <w:szCs w:val="22"/>
          <w:lang w:val="es-MX"/>
        </w:rPr>
        <w:t>------------------------------------</w:t>
      </w:r>
      <w:r w:rsidR="0040758A" w:rsidRPr="006555CC">
        <w:rPr>
          <w:rFonts w:ascii="Garamond" w:eastAsia="Calibri" w:hAnsi="Garamond" w:cs="Times New Roman"/>
          <w:sz w:val="22"/>
          <w:szCs w:val="22"/>
          <w:lang w:val="es-MX"/>
        </w:rPr>
        <w:t>-----------------</w:t>
      </w:r>
      <w:r w:rsidR="00646FE0">
        <w:rPr>
          <w:rFonts w:ascii="Garamond" w:eastAsia="Calibri" w:hAnsi="Garamond" w:cs="Times New Roman"/>
          <w:sz w:val="22"/>
          <w:szCs w:val="22"/>
          <w:lang w:val="es-MX"/>
        </w:rPr>
        <w:t xml:space="preserve"> </w:t>
      </w:r>
      <w:r w:rsidR="00646FE0" w:rsidRPr="00646FE0">
        <w:rPr>
          <w:rFonts w:asciiTheme="minorHAnsi" w:eastAsia="Calibri" w:hAnsiTheme="minorHAnsi" w:cstheme="minorHAnsi"/>
          <w:b/>
          <w:sz w:val="20"/>
          <w:szCs w:val="20"/>
        </w:rPr>
        <w:t>CIUDADANOS INTEGRANTES DEL PLENO DEL HONORABLE</w:t>
      </w:r>
      <w:r w:rsidR="00646FE0">
        <w:rPr>
          <w:rFonts w:asciiTheme="minorHAnsi" w:eastAsia="Calibri" w:hAnsiTheme="minorHAnsi" w:cstheme="minorHAnsi"/>
          <w:b/>
          <w:sz w:val="20"/>
          <w:szCs w:val="20"/>
        </w:rPr>
        <w:t xml:space="preserve"> </w:t>
      </w:r>
      <w:r w:rsidR="00646FE0" w:rsidRPr="00646FE0">
        <w:rPr>
          <w:rFonts w:asciiTheme="minorHAnsi" w:eastAsia="Calibri" w:hAnsiTheme="minorHAnsi" w:cstheme="minorHAnsi"/>
          <w:b/>
          <w:sz w:val="20"/>
          <w:szCs w:val="20"/>
        </w:rPr>
        <w:t>AYUNTAMIENTO CONSTITUCIONAL DE PUERTO VALLARTA, JALISCO</w:t>
      </w:r>
      <w:r w:rsidR="00646FE0">
        <w:rPr>
          <w:rFonts w:asciiTheme="minorHAnsi" w:eastAsia="Calibri" w:hAnsiTheme="minorHAnsi" w:cstheme="minorHAnsi"/>
          <w:b/>
          <w:sz w:val="20"/>
          <w:szCs w:val="20"/>
        </w:rPr>
        <w:t xml:space="preserve">. </w:t>
      </w:r>
      <w:r w:rsidR="00646FE0" w:rsidRPr="00646FE0">
        <w:rPr>
          <w:rFonts w:asciiTheme="minorHAnsi" w:eastAsia="Calibri" w:hAnsiTheme="minorHAnsi" w:cstheme="minorHAnsi"/>
          <w:b/>
          <w:sz w:val="20"/>
          <w:szCs w:val="20"/>
        </w:rPr>
        <w:t>PRESENTE</w:t>
      </w:r>
      <w:r w:rsidR="00646FE0">
        <w:rPr>
          <w:rFonts w:asciiTheme="minorHAnsi" w:eastAsia="Calibri" w:hAnsiTheme="minorHAnsi" w:cstheme="minorHAnsi"/>
          <w:b/>
          <w:sz w:val="20"/>
          <w:szCs w:val="20"/>
        </w:rPr>
        <w:t xml:space="preserve">. </w:t>
      </w:r>
      <w:r w:rsidR="00646FE0" w:rsidRPr="00646FE0">
        <w:rPr>
          <w:rFonts w:asciiTheme="minorHAnsi" w:eastAsia="Calibri" w:hAnsiTheme="minorHAnsi" w:cstheme="minorHAnsi"/>
          <w:sz w:val="20"/>
          <w:szCs w:val="20"/>
        </w:rPr>
        <w:t xml:space="preserve">Los suscritos integrantes de las </w:t>
      </w:r>
      <w:r w:rsidR="00646FE0" w:rsidRPr="00646FE0">
        <w:rPr>
          <w:rFonts w:asciiTheme="minorHAnsi" w:eastAsia="Calibri" w:hAnsiTheme="minorHAnsi" w:cstheme="minorHAnsi"/>
          <w:b/>
          <w:sz w:val="20"/>
          <w:szCs w:val="20"/>
        </w:rPr>
        <w:t>Comisiones Edilicias Permanentes de</w:t>
      </w:r>
      <w:r w:rsidR="00646FE0" w:rsidRPr="00646FE0">
        <w:rPr>
          <w:rFonts w:asciiTheme="minorHAnsi" w:eastAsia="Calibri" w:hAnsiTheme="minorHAnsi" w:cstheme="minorHAnsi"/>
          <w:sz w:val="20"/>
          <w:szCs w:val="20"/>
        </w:rPr>
        <w:t xml:space="preserve"> </w:t>
      </w:r>
      <w:r w:rsidR="00646FE0" w:rsidRPr="00646FE0">
        <w:rPr>
          <w:rFonts w:asciiTheme="minorHAnsi" w:eastAsia="Calibri" w:hAnsiTheme="minorHAnsi" w:cstheme="minorHAnsi"/>
          <w:b/>
          <w:sz w:val="20"/>
          <w:szCs w:val="20"/>
        </w:rPr>
        <w:t xml:space="preserve"> Puntos Constitucionales y Reglamentos; </w:t>
      </w:r>
      <w:r w:rsidR="00646FE0" w:rsidRPr="00646FE0">
        <w:rPr>
          <w:rFonts w:asciiTheme="minorHAnsi" w:eastAsia="Calibri" w:hAnsiTheme="minorHAnsi" w:cstheme="minorHAnsi"/>
          <w:bCs/>
          <w:sz w:val="20"/>
          <w:szCs w:val="20"/>
        </w:rPr>
        <w:t>y</w:t>
      </w:r>
      <w:r w:rsidR="00646FE0" w:rsidRPr="00646FE0">
        <w:rPr>
          <w:rFonts w:asciiTheme="minorHAnsi" w:eastAsia="Calibri" w:hAnsiTheme="minorHAnsi" w:cstheme="minorHAnsi"/>
          <w:b/>
          <w:sz w:val="20"/>
          <w:szCs w:val="20"/>
        </w:rPr>
        <w:t xml:space="preserve"> Medio Ambiente Sano, Acción por el Clima y Protección Animal,</w:t>
      </w:r>
      <w:r w:rsidR="00646FE0" w:rsidRPr="00646FE0">
        <w:rPr>
          <w:rFonts w:asciiTheme="minorHAnsi" w:eastAsia="Calibri" w:hAnsiTheme="minorHAnsi" w:cstheme="minorHAnsi"/>
          <w:sz w:val="20"/>
          <w:szCs w:val="20"/>
        </w:rPr>
        <w:t xml:space="preserve"> con fundamento en lo establecido por el artículo 27, de la Ley del Gobierno y la Administración Pública Municipal del Estado de Jalisco, los diversos 71 fracciones III y XXIV, 77 fracción II y III, 78 fracción II, 81</w:t>
      </w:r>
      <w:r w:rsidR="00646FE0" w:rsidRPr="00646FE0">
        <w:rPr>
          <w:rFonts w:asciiTheme="minorHAnsi" w:eastAsia="Arial" w:hAnsiTheme="minorHAnsi" w:cstheme="minorHAnsi"/>
          <w:sz w:val="20"/>
          <w:szCs w:val="20"/>
          <w:lang w:val="es-MX"/>
        </w:rPr>
        <w:t xml:space="preserve"> y 102</w:t>
      </w:r>
      <w:r w:rsidR="00646FE0" w:rsidRPr="00646FE0">
        <w:rPr>
          <w:rFonts w:asciiTheme="minorHAnsi" w:eastAsia="Calibri" w:hAnsiTheme="minorHAnsi" w:cstheme="minorHAnsi"/>
          <w:sz w:val="20"/>
          <w:szCs w:val="20"/>
        </w:rPr>
        <w:t>, del Reglamento del Gobierno Municipal de Puerto Vallarta, Jalisco, nos permitimos someter a su consideración el siguiente</w:t>
      </w:r>
      <w:r w:rsidR="00646FE0">
        <w:rPr>
          <w:rFonts w:asciiTheme="minorHAnsi" w:eastAsia="Calibri" w:hAnsiTheme="minorHAnsi" w:cstheme="minorHAnsi"/>
          <w:sz w:val="20"/>
          <w:szCs w:val="20"/>
        </w:rPr>
        <w:t xml:space="preserve"> </w:t>
      </w:r>
      <w:r w:rsidR="00646FE0" w:rsidRPr="00646FE0">
        <w:rPr>
          <w:rFonts w:asciiTheme="minorHAnsi" w:eastAsia="Calibri" w:hAnsiTheme="minorHAnsi" w:cstheme="minorHAnsi"/>
          <w:b/>
          <w:sz w:val="20"/>
          <w:szCs w:val="20"/>
        </w:rPr>
        <w:t>DICTAMEN:</w:t>
      </w:r>
      <w:r w:rsidR="00646FE0">
        <w:rPr>
          <w:rFonts w:asciiTheme="minorHAnsi" w:eastAsia="Calibri" w:hAnsiTheme="minorHAnsi" w:cstheme="minorHAnsi"/>
          <w:b/>
          <w:sz w:val="20"/>
          <w:szCs w:val="20"/>
        </w:rPr>
        <w:t xml:space="preserve"> </w:t>
      </w:r>
      <w:r w:rsidR="00646FE0" w:rsidRPr="00646FE0">
        <w:rPr>
          <w:rFonts w:asciiTheme="minorHAnsi" w:eastAsia="Calibri" w:hAnsiTheme="minorHAnsi" w:cstheme="minorHAnsi"/>
          <w:b/>
          <w:sz w:val="20"/>
          <w:szCs w:val="20"/>
        </w:rPr>
        <w:t>Que resuelve la Iniciativa de Ordenamiento Municipal presentada por la Lic. María Magdalena Urbina Martínez</w:t>
      </w:r>
      <w:r w:rsidR="00646FE0" w:rsidRPr="00646FE0">
        <w:rPr>
          <w:rFonts w:asciiTheme="minorHAnsi" w:eastAsia="Calibri" w:hAnsiTheme="minorHAnsi" w:cstheme="minorHAnsi"/>
          <w:b/>
          <w:sz w:val="20"/>
          <w:szCs w:val="20"/>
          <w:lang w:val="es-MX"/>
        </w:rPr>
        <w:t xml:space="preserve">, en su carácter de Regidora y Presidenta de la Comisión Edilicia Permanente Medioambiente Sano, Acción por el Clima y Protección Animal, que tiene por objeto la reforma </w:t>
      </w:r>
      <w:r w:rsidR="00646FE0" w:rsidRPr="00646FE0">
        <w:rPr>
          <w:rFonts w:asciiTheme="minorHAnsi" w:eastAsia="Calibri" w:hAnsiTheme="minorHAnsi" w:cstheme="minorHAnsi"/>
          <w:b/>
          <w:sz w:val="20"/>
          <w:szCs w:val="20"/>
          <w:lang w:val="es-ES_tradnl"/>
        </w:rPr>
        <w:t>al artículo 251 del Reglamento del Gobierno Municipal de Puerto Vallarta, Jalisco,</w:t>
      </w:r>
      <w:r w:rsidR="00646FE0" w:rsidRPr="00646FE0">
        <w:rPr>
          <w:rFonts w:asciiTheme="minorHAnsi" w:eastAsia="Calibri" w:hAnsiTheme="minorHAnsi" w:cstheme="minorHAnsi"/>
          <w:b/>
          <w:sz w:val="20"/>
          <w:szCs w:val="20"/>
          <w:lang w:val="es-MX"/>
        </w:rPr>
        <w:t xml:space="preserve"> proporcionando para ello los siguientes</w:t>
      </w:r>
      <w:r w:rsidR="00646FE0">
        <w:rPr>
          <w:rFonts w:asciiTheme="minorHAnsi" w:eastAsia="Calibri" w:hAnsiTheme="minorHAnsi" w:cstheme="minorHAnsi"/>
          <w:b/>
          <w:sz w:val="20"/>
          <w:szCs w:val="20"/>
          <w:lang w:val="es-MX"/>
        </w:rPr>
        <w:t xml:space="preserve"> </w:t>
      </w:r>
      <w:r w:rsidR="00646FE0" w:rsidRPr="00646FE0">
        <w:rPr>
          <w:rFonts w:asciiTheme="minorHAnsi" w:eastAsia="Calibri" w:hAnsiTheme="minorHAnsi" w:cstheme="minorHAnsi"/>
          <w:b/>
          <w:sz w:val="20"/>
          <w:szCs w:val="20"/>
          <w:lang w:val="es-MX"/>
        </w:rPr>
        <w:t>ANTECEDENTES:</w:t>
      </w:r>
      <w:r w:rsidR="00646FE0">
        <w:rPr>
          <w:rFonts w:asciiTheme="minorHAnsi" w:eastAsia="Calibri" w:hAnsiTheme="minorHAnsi" w:cstheme="minorHAnsi"/>
          <w:b/>
          <w:sz w:val="20"/>
          <w:szCs w:val="20"/>
          <w:lang w:val="es-MX"/>
        </w:rPr>
        <w:t xml:space="preserve"> </w:t>
      </w:r>
      <w:r w:rsidR="00646FE0" w:rsidRPr="00646FE0">
        <w:rPr>
          <w:rFonts w:asciiTheme="minorHAnsi" w:eastAsia="Arial" w:hAnsiTheme="minorHAnsi" w:cstheme="minorHAnsi"/>
          <w:sz w:val="20"/>
          <w:szCs w:val="20"/>
          <w:lang w:eastAsia="es-ES"/>
        </w:rPr>
        <w:t xml:space="preserve">La iniciativa de ordenamiento municipal que se aborda y es materia del presente dictamen, fue presentada en Sesión Ordinaria celebrada por el Ayuntamiento Constitucional de Puerto Vallarta, Jalisco, el pasado 17 diecisiete de enero de 2026; aprobándose al respecto por dicho órgano máximo de gobierno, turnarla para su estudio y posterior emisión de dictamen a las Comisiones Edilicias Permanentes de Puntos Constitucionales y Reglamentos, y Medioambiente Sano, Acción por el Clima y Protección Animal. Derivado de lo anterior, el titular de la Secretaría General del Ayuntamiento expidió la notificación del acuerdo edilicio identificado bajo número 0449/2026, mediante el cual se informó a los integrantes de las comisiones dictaminadoras lo descrito en el punto </w:t>
      </w:r>
      <w:r w:rsidR="00646FE0" w:rsidRPr="00646FE0">
        <w:rPr>
          <w:rFonts w:asciiTheme="minorHAnsi" w:eastAsia="Arial" w:hAnsiTheme="minorHAnsi" w:cstheme="minorHAnsi"/>
          <w:sz w:val="20"/>
          <w:szCs w:val="20"/>
          <w:lang w:eastAsia="es-ES"/>
        </w:rPr>
        <w:lastRenderedPageBreak/>
        <w:t>que antecede.</w:t>
      </w:r>
      <w:r w:rsidR="00646FE0">
        <w:rPr>
          <w:rFonts w:asciiTheme="minorHAnsi" w:eastAsia="Arial" w:hAnsiTheme="minorHAnsi" w:cstheme="minorHAnsi"/>
          <w:sz w:val="20"/>
          <w:szCs w:val="20"/>
          <w:lang w:eastAsia="es-ES"/>
        </w:rPr>
        <w:t xml:space="preserve"> </w:t>
      </w:r>
      <w:r w:rsidR="00646FE0" w:rsidRPr="00646FE0">
        <w:rPr>
          <w:rFonts w:asciiTheme="minorHAnsi" w:eastAsia="Arial" w:hAnsiTheme="minorHAnsi" w:cstheme="minorHAnsi"/>
          <w:sz w:val="20"/>
          <w:szCs w:val="20"/>
          <w:lang w:eastAsia="es-ES"/>
        </w:rPr>
        <w:t>En consecuencia, las presentes Comisiones Edilicias Permanentes de Puntos Constitucionales y Reglamentos, y Medioambiente Sano, Acción por el Clima y Protección Animal, en nuestra calidad de comisiones convocante y coadyuvante respectivamente, nos abocamos de manera conjunta al análisis y estudio de la Iniciativa de Ordenamiento ya referida, en términos de lo previsto por el artículo 117 párrafos primero y segundo del Reglamento del Gobierno Municipal de Puerto Vallarta, Jalisco. Tomando en cuenta las siguientes</w:t>
      </w:r>
      <w:r w:rsidR="00646FE0">
        <w:rPr>
          <w:rFonts w:asciiTheme="minorHAnsi" w:eastAsia="Arial" w:hAnsiTheme="minorHAnsi" w:cstheme="minorHAnsi"/>
          <w:sz w:val="20"/>
          <w:szCs w:val="20"/>
          <w:lang w:eastAsia="es-ES"/>
        </w:rPr>
        <w:t xml:space="preserve"> </w:t>
      </w:r>
      <w:r w:rsidR="00646FE0" w:rsidRPr="00646FE0">
        <w:rPr>
          <w:rFonts w:asciiTheme="minorHAnsi" w:eastAsia="Arial" w:hAnsiTheme="minorHAnsi" w:cstheme="minorHAnsi"/>
          <w:b/>
          <w:sz w:val="20"/>
          <w:szCs w:val="20"/>
          <w:lang w:eastAsia="es-ES"/>
        </w:rPr>
        <w:t>CONSIDERACIONES:</w:t>
      </w:r>
      <w:r w:rsidR="00646FE0">
        <w:rPr>
          <w:rFonts w:asciiTheme="minorHAnsi" w:eastAsia="Arial" w:hAnsiTheme="minorHAnsi" w:cstheme="minorHAnsi"/>
          <w:b/>
          <w:sz w:val="20"/>
          <w:szCs w:val="20"/>
          <w:lang w:eastAsia="es-ES"/>
        </w:rPr>
        <w:t xml:space="preserve"> </w:t>
      </w:r>
      <w:r w:rsidR="00646FE0" w:rsidRPr="00646FE0">
        <w:rPr>
          <w:rFonts w:asciiTheme="minorHAnsi" w:eastAsia="Arial" w:hAnsiTheme="minorHAnsi" w:cstheme="minorHAnsi"/>
          <w:b/>
          <w:sz w:val="20"/>
          <w:szCs w:val="20"/>
          <w:lang w:eastAsia="es-ES"/>
        </w:rPr>
        <w:t>I. DE LA COMPETENCIA.</w:t>
      </w:r>
      <w:r w:rsidR="00646FE0">
        <w:rPr>
          <w:rFonts w:asciiTheme="minorHAnsi" w:eastAsia="Arial" w:hAnsiTheme="minorHAnsi" w:cstheme="minorHAnsi"/>
          <w:b/>
          <w:sz w:val="20"/>
          <w:szCs w:val="20"/>
          <w:lang w:eastAsia="es-ES"/>
        </w:rPr>
        <w:t xml:space="preserve"> </w:t>
      </w:r>
      <w:r w:rsidR="00646FE0" w:rsidRPr="00646FE0">
        <w:rPr>
          <w:rFonts w:asciiTheme="minorHAnsi" w:eastAsia="Arial" w:hAnsiTheme="minorHAnsi" w:cstheme="minorHAnsi"/>
          <w:b/>
          <w:sz w:val="20"/>
          <w:szCs w:val="20"/>
          <w:lang w:eastAsia="es-ES"/>
        </w:rPr>
        <w:t>DEL AYUNTAMIENTO:</w:t>
      </w:r>
      <w:r w:rsidR="00646FE0">
        <w:rPr>
          <w:rFonts w:asciiTheme="minorHAnsi" w:eastAsia="Arial" w:hAnsiTheme="minorHAnsi" w:cstheme="minorHAnsi"/>
          <w:b/>
          <w:sz w:val="20"/>
          <w:szCs w:val="20"/>
          <w:lang w:eastAsia="es-ES"/>
        </w:rPr>
        <w:t xml:space="preserve"> </w:t>
      </w:r>
      <w:r w:rsidR="00646FE0" w:rsidRPr="00646FE0">
        <w:rPr>
          <w:rFonts w:asciiTheme="minorHAnsi" w:eastAsia="Calibri" w:hAnsiTheme="minorHAnsi" w:cstheme="minorHAnsi"/>
          <w:sz w:val="20"/>
          <w:szCs w:val="20"/>
        </w:rPr>
        <w:t>El artículo 115 fracción II, de la Constitución Federal establece que los Ayuntamientos tienen la facultad para aprobar de acuerdo  a  las leyes en materia municipal que deberán expedir las Legislaturas de los Estados, los bandos de policía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646FE0">
        <w:rPr>
          <w:rFonts w:asciiTheme="minorHAnsi" w:eastAsia="Calibri" w:hAnsiTheme="minorHAnsi" w:cstheme="minorHAnsi"/>
          <w:sz w:val="20"/>
          <w:szCs w:val="20"/>
        </w:rPr>
        <w:t xml:space="preserve"> </w:t>
      </w:r>
      <w:r w:rsidR="00646FE0" w:rsidRPr="00646FE0">
        <w:rPr>
          <w:rFonts w:asciiTheme="minorHAnsi" w:eastAsia="Calibri" w:hAnsiTheme="minorHAnsi" w:cstheme="minorHAnsi"/>
          <w:sz w:val="20"/>
          <w:szCs w:val="20"/>
        </w:rPr>
        <w:t xml:space="preserve">En concordancia con lo anterior, la </w:t>
      </w:r>
      <w:r w:rsidR="00646FE0" w:rsidRPr="00646FE0">
        <w:rPr>
          <w:rFonts w:asciiTheme="minorHAnsi" w:eastAsia="Arial" w:hAnsiTheme="minorHAnsi" w:cstheme="minorHAnsi"/>
          <w:bCs/>
          <w:sz w:val="20"/>
          <w:szCs w:val="20"/>
        </w:rPr>
        <w:t xml:space="preserve">Constitución Política del Estado Libre y Soberano de Jalisco, </w:t>
      </w:r>
      <w:r w:rsidR="00646FE0" w:rsidRPr="00646FE0">
        <w:rPr>
          <w:rFonts w:asciiTheme="minorHAnsi" w:eastAsia="Arial" w:hAnsiTheme="minorHAnsi" w:cstheme="minorHAnsi"/>
          <w:sz w:val="20"/>
          <w:szCs w:val="20"/>
        </w:rPr>
        <w:t xml:space="preserve">en su artículo 77 fracción II, inciso a), igualmente señala que los ayuntamientos tendrán facultades para aprobar, de acuerdo con las leyes en materia municipal que expida el Congreso del Estado los reglamentos, circulares y  disposiciones  administrativas de  observancia  general dentro de sus respectivas jurisdicciones con el objeto de regular las materias, procedimientos, funciones y servicios públicos de su competencia. En ese orden, el numeral 37 en sus fracciones V y VI, de la Ley del Gobierno y la Administración Pública del Estado de Jalisco, contempla como obligación del Ayuntamiento cuidar de la prestación de todos los servicios públicos de su competencia, así como observar las disposiciones de las leyes federales, estatales en el desempeño de sus funciones o en la prestación de los servicios a su cargo. </w:t>
      </w:r>
      <w:r w:rsidR="00646FE0" w:rsidRPr="00646FE0">
        <w:rPr>
          <w:rFonts w:asciiTheme="minorHAnsi" w:eastAsia="Arial" w:hAnsiTheme="minorHAnsi" w:cstheme="minorHAnsi"/>
          <w:b/>
          <w:sz w:val="20"/>
          <w:szCs w:val="20"/>
          <w:lang w:eastAsia="es-ES"/>
        </w:rPr>
        <w:t xml:space="preserve">DE LAS COMISIONES: </w:t>
      </w:r>
      <w:r w:rsidR="00646FE0" w:rsidRPr="00646FE0">
        <w:rPr>
          <w:rFonts w:asciiTheme="minorHAnsi" w:eastAsia="Arial" w:hAnsiTheme="minorHAnsi" w:cstheme="minorHAnsi"/>
          <w:sz w:val="20"/>
          <w:szCs w:val="20"/>
          <w:lang w:eastAsia="es-ES"/>
        </w:rPr>
        <w:t>De conformidad al artículo 27, de la Ley del Gobierno y la Administración Pública Municipal del Estado de Jalisco, señala que el Ayuntamiento para el estudio, vigilancia y atención de los diversos asuntos que les corresponda conocer, deberán funcionar mediante comisiones.</w:t>
      </w:r>
      <w:r w:rsidR="00646FE0">
        <w:rPr>
          <w:rFonts w:asciiTheme="minorHAnsi" w:eastAsia="Arial" w:hAnsiTheme="minorHAnsi" w:cstheme="minorHAnsi"/>
          <w:sz w:val="20"/>
          <w:szCs w:val="20"/>
          <w:lang w:eastAsia="es-ES"/>
        </w:rPr>
        <w:t xml:space="preserve"> </w:t>
      </w:r>
      <w:r w:rsidR="00646FE0" w:rsidRPr="00646FE0">
        <w:rPr>
          <w:rFonts w:asciiTheme="minorHAnsi" w:eastAsia="Arial" w:hAnsiTheme="minorHAnsi" w:cstheme="minorHAnsi"/>
          <w:sz w:val="20"/>
          <w:szCs w:val="20"/>
          <w:lang w:eastAsia="es-ES"/>
        </w:rPr>
        <w:t xml:space="preserve">Bajo este tenor, el artículo 71 del Reglamento del Gobierno Municipal de Puerto Vallarta, Jalisco, instituye la integración de las comisiones edilicias permanentes del Ayuntamiento de Puerto Vallarta, Jalisco, y en sus fracciones III y </w:t>
      </w:r>
      <w:r w:rsidR="00646FE0" w:rsidRPr="00646FE0">
        <w:rPr>
          <w:rFonts w:asciiTheme="minorHAnsi" w:eastAsia="Calibri" w:hAnsiTheme="minorHAnsi" w:cstheme="minorHAnsi"/>
          <w:sz w:val="20"/>
          <w:szCs w:val="20"/>
          <w:lang w:eastAsia="es-ES"/>
        </w:rPr>
        <w:t>XXIV,</w:t>
      </w:r>
      <w:r w:rsidR="00646FE0" w:rsidRPr="00646FE0">
        <w:rPr>
          <w:rFonts w:asciiTheme="minorHAnsi" w:eastAsia="Arial" w:hAnsiTheme="minorHAnsi" w:cstheme="minorHAnsi"/>
          <w:sz w:val="20"/>
          <w:szCs w:val="20"/>
          <w:lang w:eastAsia="es-ES"/>
        </w:rPr>
        <w:t xml:space="preserve"> instituye a las Comisiones Edilicias de Puntos Constitucionales y Reglamentos, y Medioambiente, Acción por el Clima y Protección Animal. Así mismo, los artículos 77 y 78, del ordenamiento municipal previamente citado, establecen las facultades y atribuciones genéricas que les corresponden a las comisiones edilicias permanentes del Ayuntamiento, tales como la recepción, estudio y dictaminación de los asuntos de su competencia turnados por el Ayuntamiento, y la presentación a éste de los dictámenes, informes y documentos relativos a los mismos, así como conocer, estudiar y dictaminar los proyectos de creación, modificación o abrogación de los ordenamientos municipales que guarden relación con la materia de su competencia.</w:t>
      </w:r>
      <w:r w:rsidR="00646FE0">
        <w:rPr>
          <w:rFonts w:asciiTheme="minorHAnsi" w:eastAsia="Arial" w:hAnsiTheme="minorHAnsi" w:cstheme="minorHAnsi"/>
          <w:sz w:val="20"/>
          <w:szCs w:val="20"/>
          <w:lang w:eastAsia="es-ES"/>
        </w:rPr>
        <w:t xml:space="preserve"> </w:t>
      </w:r>
      <w:r w:rsidR="00646FE0" w:rsidRPr="00646FE0">
        <w:rPr>
          <w:rFonts w:asciiTheme="minorHAnsi" w:eastAsia="Arial" w:hAnsiTheme="minorHAnsi" w:cstheme="minorHAnsi"/>
          <w:sz w:val="20"/>
          <w:szCs w:val="20"/>
          <w:lang w:eastAsia="es-ES"/>
        </w:rPr>
        <w:t xml:space="preserve">Por su parte, los artículos 81 y 102, del Reglamento del Gobierno Municipal de Puerto Vallarta, Jalisco, establece de manera particular las facultades de las presentes Comisiones Edilicias. Correspondiendo a la Comisión de Puntos Constitucionales y Reglamentos </w:t>
      </w:r>
      <w:r w:rsidR="00646FE0" w:rsidRPr="00646FE0">
        <w:rPr>
          <w:rFonts w:asciiTheme="minorHAnsi" w:eastAsia="Times New Roman" w:hAnsiTheme="minorHAnsi" w:cstheme="minorHAnsi"/>
          <w:sz w:val="20"/>
          <w:szCs w:val="20"/>
          <w:lang w:eastAsia="es-MX"/>
        </w:rPr>
        <w:t>proponer y emitir dictamen de viabilidad técnica y Constitucional respecto de la abrogación, modificación o creación de iniciativas de ordenamiento y disposiciones normativas de observancia general, en forma conjunta con la comisión o comisiones especializadas en la materia.</w:t>
      </w:r>
      <w:r w:rsidR="00206F4E">
        <w:rPr>
          <w:rFonts w:asciiTheme="minorHAnsi" w:eastAsia="Times New Roman" w:hAnsiTheme="minorHAnsi" w:cstheme="minorHAnsi"/>
          <w:sz w:val="20"/>
          <w:szCs w:val="20"/>
          <w:lang w:eastAsia="es-MX"/>
        </w:rPr>
        <w:t xml:space="preserve"> </w:t>
      </w:r>
      <w:r w:rsidR="00646FE0" w:rsidRPr="00646FE0">
        <w:rPr>
          <w:rFonts w:asciiTheme="minorHAnsi" w:eastAsia="Arial" w:hAnsiTheme="minorHAnsi" w:cstheme="minorHAnsi"/>
          <w:b/>
          <w:sz w:val="20"/>
          <w:szCs w:val="20"/>
          <w:lang w:eastAsia="es-ES"/>
        </w:rPr>
        <w:t>II. DEL ANÁLISIS DE LA INICIATIVA</w:t>
      </w:r>
      <w:r w:rsidR="00206F4E">
        <w:rPr>
          <w:rFonts w:asciiTheme="minorHAnsi" w:eastAsia="Arial" w:hAnsiTheme="minorHAnsi" w:cstheme="minorHAnsi"/>
          <w:b/>
          <w:sz w:val="20"/>
          <w:szCs w:val="20"/>
          <w:lang w:eastAsia="es-ES"/>
        </w:rPr>
        <w:t xml:space="preserve">. </w:t>
      </w:r>
      <w:r w:rsidR="00646FE0" w:rsidRPr="00646FE0">
        <w:rPr>
          <w:rFonts w:asciiTheme="minorHAnsi" w:eastAsia="Arial" w:hAnsiTheme="minorHAnsi" w:cstheme="minorHAnsi"/>
          <w:b/>
          <w:sz w:val="20"/>
          <w:szCs w:val="20"/>
          <w:lang w:eastAsia="es-ES"/>
        </w:rPr>
        <w:t>DEL OBJETO:</w:t>
      </w:r>
      <w:r w:rsidR="00206F4E">
        <w:rPr>
          <w:rFonts w:asciiTheme="minorHAnsi" w:eastAsia="Arial" w:hAnsiTheme="minorHAnsi" w:cstheme="minorHAnsi"/>
          <w:b/>
          <w:sz w:val="20"/>
          <w:szCs w:val="20"/>
          <w:lang w:eastAsia="es-ES"/>
        </w:rPr>
        <w:t xml:space="preserve"> </w:t>
      </w:r>
      <w:r w:rsidR="00646FE0" w:rsidRPr="00646FE0">
        <w:rPr>
          <w:rFonts w:asciiTheme="minorHAnsi" w:eastAsia="Arial" w:hAnsiTheme="minorHAnsi" w:cstheme="minorHAnsi"/>
          <w:sz w:val="20"/>
          <w:szCs w:val="20"/>
          <w:lang w:val="es-MX"/>
        </w:rPr>
        <w:t>La iniciativa de Ordenamiento Municipal presentada por la</w:t>
      </w:r>
      <w:r w:rsidR="00646FE0" w:rsidRPr="00646FE0">
        <w:rPr>
          <w:rFonts w:asciiTheme="minorHAnsi" w:eastAsia="Calibri" w:hAnsiTheme="minorHAnsi" w:cstheme="minorHAnsi"/>
          <w:sz w:val="20"/>
          <w:szCs w:val="20"/>
          <w:lang w:val="es-MX"/>
        </w:rPr>
        <w:t xml:space="preserve"> Regidora, Lic. </w:t>
      </w:r>
      <w:r w:rsidR="00646FE0" w:rsidRPr="00646FE0">
        <w:rPr>
          <w:rFonts w:asciiTheme="minorHAnsi" w:eastAsia="Calibri" w:hAnsiTheme="minorHAnsi" w:cstheme="minorHAnsi"/>
          <w:bCs/>
          <w:sz w:val="20"/>
          <w:szCs w:val="20"/>
        </w:rPr>
        <w:t>María Magdalena Urbina Martínez</w:t>
      </w:r>
      <w:r w:rsidR="00646FE0" w:rsidRPr="00646FE0">
        <w:rPr>
          <w:rFonts w:asciiTheme="minorHAnsi" w:eastAsia="Calibri" w:hAnsiTheme="minorHAnsi" w:cstheme="minorHAnsi"/>
          <w:bCs/>
          <w:sz w:val="20"/>
          <w:szCs w:val="20"/>
          <w:lang w:val="es-MX"/>
        </w:rPr>
        <w:t>,</w:t>
      </w:r>
      <w:r w:rsidR="00646FE0" w:rsidRPr="00646FE0">
        <w:rPr>
          <w:rFonts w:asciiTheme="minorHAnsi" w:eastAsia="Calibri" w:hAnsiTheme="minorHAnsi" w:cstheme="minorHAnsi"/>
          <w:sz w:val="20"/>
          <w:szCs w:val="20"/>
          <w:lang w:val="es-MX"/>
        </w:rPr>
        <w:t xml:space="preserve"> en su carácter de integrante de este Ayuntamiento y Presidenta de la Comisión Edilicia Permanente de Medioambiente Sano, Acción por el Clima y Protección Animal, tiene por objeto la reforma </w:t>
      </w:r>
      <w:r w:rsidR="00646FE0" w:rsidRPr="00646FE0">
        <w:rPr>
          <w:rFonts w:asciiTheme="minorHAnsi" w:eastAsia="Calibri" w:hAnsiTheme="minorHAnsi" w:cstheme="minorHAnsi"/>
          <w:bCs/>
          <w:sz w:val="20"/>
          <w:szCs w:val="20"/>
          <w:lang w:val="es-ES_tradnl"/>
        </w:rPr>
        <w:t>al artículo 251  del Reglamento del Gobierno Municipal de Puerto Vallarta, Jalisco</w:t>
      </w:r>
      <w:r w:rsidR="00646FE0" w:rsidRPr="00646FE0">
        <w:rPr>
          <w:rFonts w:asciiTheme="minorHAnsi" w:eastAsia="Calibri" w:hAnsiTheme="minorHAnsi" w:cstheme="minorHAnsi"/>
          <w:sz w:val="20"/>
          <w:szCs w:val="20"/>
          <w:lang w:val="es-ES_tradnl"/>
        </w:rPr>
        <w:t>,</w:t>
      </w:r>
      <w:r w:rsidR="00646FE0" w:rsidRPr="00646FE0">
        <w:rPr>
          <w:rFonts w:asciiTheme="minorHAnsi" w:eastAsia="Calibri" w:hAnsiTheme="minorHAnsi" w:cstheme="minorHAnsi"/>
          <w:sz w:val="20"/>
          <w:szCs w:val="20"/>
          <w:lang w:val="es-MX"/>
        </w:rPr>
        <w:t xml:space="preserve"> con el objeto de </w:t>
      </w:r>
      <w:r w:rsidR="00646FE0" w:rsidRPr="00646FE0">
        <w:rPr>
          <w:rFonts w:asciiTheme="minorHAnsi" w:eastAsia="Times New Roman" w:hAnsiTheme="minorHAnsi" w:cstheme="minorHAnsi"/>
          <w:w w:val="110"/>
          <w:sz w:val="20"/>
          <w:szCs w:val="20"/>
          <w:lang w:val="es-MX"/>
        </w:rPr>
        <w:t>rec</w:t>
      </w:r>
      <w:r w:rsidR="00646FE0" w:rsidRPr="00646FE0">
        <w:rPr>
          <w:rFonts w:asciiTheme="minorHAnsi" w:eastAsia="Times New Roman" w:hAnsiTheme="minorHAnsi" w:cstheme="minorHAnsi"/>
          <w:w w:val="97"/>
          <w:sz w:val="20"/>
          <w:szCs w:val="20"/>
          <w:lang w:val="es-MX"/>
        </w:rPr>
        <w:t>o</w:t>
      </w:r>
      <w:r w:rsidR="00646FE0" w:rsidRPr="00646FE0">
        <w:rPr>
          <w:rFonts w:asciiTheme="minorHAnsi" w:eastAsia="Times New Roman" w:hAnsiTheme="minorHAnsi" w:cstheme="minorHAnsi"/>
          <w:w w:val="120"/>
          <w:sz w:val="20"/>
          <w:szCs w:val="20"/>
          <w:lang w:val="es-MX"/>
        </w:rPr>
        <w:t>n</w:t>
      </w:r>
      <w:r w:rsidR="00646FE0" w:rsidRPr="00646FE0">
        <w:rPr>
          <w:rFonts w:asciiTheme="minorHAnsi" w:eastAsia="Times New Roman" w:hAnsiTheme="minorHAnsi" w:cstheme="minorHAnsi"/>
          <w:w w:val="105"/>
          <w:sz w:val="20"/>
          <w:szCs w:val="20"/>
          <w:lang w:val="es-MX"/>
        </w:rPr>
        <w:t>o</w:t>
      </w:r>
      <w:r w:rsidR="00646FE0" w:rsidRPr="00646FE0">
        <w:rPr>
          <w:rFonts w:asciiTheme="minorHAnsi" w:eastAsia="Times New Roman" w:hAnsiTheme="minorHAnsi" w:cstheme="minorHAnsi"/>
          <w:w w:val="118"/>
          <w:sz w:val="20"/>
          <w:szCs w:val="20"/>
          <w:lang w:val="es-MX"/>
        </w:rPr>
        <w:t>c</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112"/>
          <w:sz w:val="20"/>
          <w:szCs w:val="20"/>
          <w:lang w:val="es-MX"/>
        </w:rPr>
        <w:t>r</w:t>
      </w:r>
      <w:r w:rsidR="00646FE0" w:rsidRPr="00646FE0">
        <w:rPr>
          <w:rFonts w:asciiTheme="minorHAnsi" w:eastAsia="Times New Roman" w:hAnsiTheme="minorHAnsi" w:cstheme="minorHAnsi"/>
          <w:w w:val="74"/>
          <w:sz w:val="20"/>
          <w:szCs w:val="20"/>
          <w:lang w:val="es-MX"/>
        </w:rPr>
        <w:t>,</w:t>
      </w:r>
      <w:r w:rsidR="00646FE0" w:rsidRPr="00646FE0">
        <w:rPr>
          <w:rFonts w:asciiTheme="minorHAnsi" w:eastAsia="Times New Roman" w:hAnsiTheme="minorHAnsi" w:cstheme="minorHAnsi"/>
          <w:sz w:val="20"/>
          <w:szCs w:val="20"/>
          <w:lang w:val="es-MX"/>
        </w:rPr>
        <w:t xml:space="preserve"> </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w w:val="114"/>
          <w:sz w:val="20"/>
          <w:szCs w:val="20"/>
          <w:lang w:val="es-MX"/>
        </w:rPr>
        <w:t>mantener</w:t>
      </w:r>
      <w:r w:rsidR="00646FE0" w:rsidRPr="00646FE0">
        <w:rPr>
          <w:rFonts w:asciiTheme="minorHAnsi" w:eastAsia="Times New Roman" w:hAnsiTheme="minorHAnsi" w:cstheme="minorHAnsi"/>
          <w:spacing w:val="9"/>
          <w:w w:val="114"/>
          <w:sz w:val="20"/>
          <w:szCs w:val="20"/>
          <w:lang w:val="es-MX"/>
        </w:rPr>
        <w:t xml:space="preserve"> </w:t>
      </w:r>
      <w:r w:rsidR="00646FE0" w:rsidRPr="00646FE0">
        <w:rPr>
          <w:rFonts w:asciiTheme="minorHAnsi" w:eastAsia="Times New Roman" w:hAnsiTheme="minorHAnsi" w:cstheme="minorHAnsi"/>
          <w:sz w:val="20"/>
          <w:szCs w:val="20"/>
          <w:lang w:val="es-MX"/>
        </w:rPr>
        <w:t>y</w:t>
      </w:r>
      <w:r w:rsidR="00646FE0" w:rsidRPr="00646FE0">
        <w:rPr>
          <w:rFonts w:asciiTheme="minorHAnsi" w:eastAsia="Times New Roman" w:hAnsiTheme="minorHAnsi" w:cstheme="minorHAnsi"/>
          <w:spacing w:val="22"/>
          <w:sz w:val="20"/>
          <w:szCs w:val="20"/>
          <w:lang w:val="es-MX"/>
        </w:rPr>
        <w:t xml:space="preserve"> </w:t>
      </w:r>
      <w:r w:rsidR="00646FE0" w:rsidRPr="00646FE0">
        <w:rPr>
          <w:rFonts w:asciiTheme="minorHAnsi" w:eastAsia="Times New Roman" w:hAnsiTheme="minorHAnsi" w:cstheme="minorHAnsi"/>
          <w:w w:val="109"/>
          <w:sz w:val="20"/>
          <w:szCs w:val="20"/>
          <w:lang w:val="es-MX"/>
        </w:rPr>
        <w:t>fortalecer</w:t>
      </w:r>
      <w:r w:rsidR="00646FE0" w:rsidRPr="00646FE0">
        <w:rPr>
          <w:rFonts w:asciiTheme="minorHAnsi" w:eastAsia="Times New Roman" w:hAnsiTheme="minorHAnsi" w:cstheme="minorHAnsi"/>
          <w:spacing w:val="26"/>
          <w:w w:val="109"/>
          <w:sz w:val="20"/>
          <w:szCs w:val="20"/>
          <w:lang w:val="es-MX"/>
        </w:rPr>
        <w:t xml:space="preserve"> </w:t>
      </w:r>
      <w:r w:rsidR="00646FE0" w:rsidRPr="00646FE0">
        <w:rPr>
          <w:rFonts w:asciiTheme="minorHAnsi" w:eastAsia="Times New Roman" w:hAnsiTheme="minorHAnsi" w:cstheme="minorHAnsi"/>
          <w:w w:val="117"/>
          <w:sz w:val="20"/>
          <w:szCs w:val="20"/>
          <w:lang w:val="es-MX"/>
        </w:rPr>
        <w:t>expresam</w:t>
      </w:r>
      <w:r w:rsidR="00646FE0" w:rsidRPr="00646FE0">
        <w:rPr>
          <w:rFonts w:asciiTheme="minorHAnsi" w:eastAsia="Times New Roman" w:hAnsiTheme="minorHAnsi" w:cstheme="minorHAnsi"/>
          <w:w w:val="93"/>
          <w:sz w:val="20"/>
          <w:szCs w:val="20"/>
          <w:lang w:val="es-MX"/>
        </w:rPr>
        <w:t>e</w:t>
      </w:r>
      <w:r w:rsidR="00646FE0" w:rsidRPr="00646FE0">
        <w:rPr>
          <w:rFonts w:asciiTheme="minorHAnsi" w:eastAsia="Times New Roman" w:hAnsiTheme="minorHAnsi" w:cstheme="minorHAnsi"/>
          <w:w w:val="125"/>
          <w:sz w:val="20"/>
          <w:szCs w:val="20"/>
          <w:lang w:val="es-MX"/>
        </w:rPr>
        <w:t>nt</w:t>
      </w:r>
      <w:r w:rsidR="00646FE0" w:rsidRPr="00646FE0">
        <w:rPr>
          <w:rFonts w:asciiTheme="minorHAnsi" w:eastAsia="Times New Roman" w:hAnsiTheme="minorHAnsi" w:cstheme="minorHAnsi"/>
          <w:w w:val="109"/>
          <w:sz w:val="20"/>
          <w:szCs w:val="20"/>
          <w:lang w:val="es-MX"/>
        </w:rPr>
        <w:t>e</w:t>
      </w:r>
      <w:r w:rsidR="00646FE0" w:rsidRPr="00646FE0">
        <w:rPr>
          <w:rFonts w:asciiTheme="minorHAnsi" w:eastAsia="Times New Roman" w:hAnsiTheme="minorHAnsi" w:cstheme="minorHAnsi"/>
          <w:spacing w:val="-20"/>
          <w:sz w:val="20"/>
          <w:szCs w:val="20"/>
          <w:lang w:val="es-MX"/>
        </w:rPr>
        <w:t xml:space="preserve"> </w:t>
      </w:r>
      <w:r w:rsidR="00646FE0" w:rsidRPr="00646FE0">
        <w:rPr>
          <w:rFonts w:asciiTheme="minorHAnsi" w:eastAsia="Times New Roman" w:hAnsiTheme="minorHAnsi" w:cstheme="minorHAnsi"/>
          <w:sz w:val="20"/>
          <w:szCs w:val="20"/>
          <w:lang w:val="es-MX"/>
        </w:rPr>
        <w:t>las</w:t>
      </w:r>
      <w:r w:rsidR="00646FE0" w:rsidRPr="00646FE0">
        <w:rPr>
          <w:rFonts w:asciiTheme="minorHAnsi" w:eastAsia="Times New Roman" w:hAnsiTheme="minorHAnsi" w:cstheme="minorHAnsi"/>
          <w:spacing w:val="-8"/>
          <w:sz w:val="20"/>
          <w:szCs w:val="20"/>
          <w:lang w:val="es-MX"/>
        </w:rPr>
        <w:t xml:space="preserve"> </w:t>
      </w:r>
      <w:r w:rsidR="00646FE0" w:rsidRPr="00646FE0">
        <w:rPr>
          <w:rFonts w:asciiTheme="minorHAnsi" w:eastAsia="Times New Roman" w:hAnsiTheme="minorHAnsi" w:cstheme="minorHAnsi"/>
          <w:w w:val="104"/>
          <w:sz w:val="20"/>
          <w:szCs w:val="20"/>
          <w:lang w:val="es-MX"/>
        </w:rPr>
        <w:t>atribucio</w:t>
      </w:r>
      <w:r w:rsidR="00646FE0" w:rsidRPr="00646FE0">
        <w:rPr>
          <w:rFonts w:asciiTheme="minorHAnsi" w:eastAsia="Times New Roman" w:hAnsiTheme="minorHAnsi" w:cstheme="minorHAnsi"/>
          <w:w w:val="105"/>
          <w:sz w:val="20"/>
          <w:szCs w:val="20"/>
          <w:lang w:val="es-MX"/>
        </w:rPr>
        <w:t>n</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76"/>
          <w:sz w:val="20"/>
          <w:szCs w:val="20"/>
          <w:lang w:val="es-MX"/>
        </w:rPr>
        <w:t>s</w:t>
      </w:r>
      <w:r w:rsidR="00646FE0" w:rsidRPr="00646FE0">
        <w:rPr>
          <w:rFonts w:asciiTheme="minorHAnsi" w:eastAsia="Times New Roman" w:hAnsiTheme="minorHAnsi" w:cstheme="minorHAnsi"/>
          <w:spacing w:val="7"/>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4"/>
          <w:sz w:val="20"/>
          <w:szCs w:val="20"/>
          <w:lang w:val="es-MX"/>
        </w:rPr>
        <w:t xml:space="preserve"> </w:t>
      </w:r>
      <w:r w:rsidR="00646FE0" w:rsidRPr="00646FE0">
        <w:rPr>
          <w:rFonts w:asciiTheme="minorHAnsi" w:eastAsia="Times New Roman" w:hAnsiTheme="minorHAnsi" w:cstheme="minorHAnsi"/>
          <w:w w:val="81"/>
          <w:sz w:val="20"/>
          <w:szCs w:val="20"/>
          <w:lang w:val="es-MX"/>
        </w:rPr>
        <w:t>l</w:t>
      </w:r>
      <w:r w:rsidR="00646FE0" w:rsidRPr="00646FE0">
        <w:rPr>
          <w:rFonts w:asciiTheme="minorHAnsi" w:eastAsia="Times New Roman" w:hAnsiTheme="minorHAnsi" w:cstheme="minorHAnsi"/>
          <w:w w:val="99"/>
          <w:sz w:val="20"/>
          <w:szCs w:val="20"/>
          <w:lang w:val="es-MX"/>
        </w:rPr>
        <w:t xml:space="preserve">a </w:t>
      </w:r>
      <w:r w:rsidR="00646FE0" w:rsidRPr="00646FE0">
        <w:rPr>
          <w:rFonts w:asciiTheme="minorHAnsi" w:eastAsia="Times New Roman" w:hAnsiTheme="minorHAnsi" w:cstheme="minorHAnsi"/>
          <w:sz w:val="20"/>
          <w:szCs w:val="20"/>
          <w:lang w:val="es-MX"/>
        </w:rPr>
        <w:t xml:space="preserve">Dirección </w:t>
      </w:r>
      <w:r w:rsidR="00646FE0" w:rsidRPr="00646FE0">
        <w:rPr>
          <w:rFonts w:asciiTheme="minorHAnsi" w:eastAsia="Times New Roman" w:hAnsiTheme="minorHAnsi" w:cstheme="minorHAnsi"/>
          <w:spacing w:val="5"/>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40"/>
          <w:sz w:val="20"/>
          <w:szCs w:val="20"/>
          <w:lang w:val="es-MX"/>
        </w:rPr>
        <w:t xml:space="preserve"> </w:t>
      </w:r>
      <w:r w:rsidR="00646FE0" w:rsidRPr="00646FE0">
        <w:rPr>
          <w:rFonts w:asciiTheme="minorHAnsi" w:eastAsia="Times New Roman" w:hAnsiTheme="minorHAnsi" w:cstheme="minorHAnsi"/>
          <w:sz w:val="20"/>
          <w:szCs w:val="20"/>
          <w:lang w:val="es-MX"/>
        </w:rPr>
        <w:t>Sostenibilidad</w:t>
      </w:r>
      <w:r w:rsidR="00646FE0" w:rsidRPr="00646FE0">
        <w:rPr>
          <w:rFonts w:asciiTheme="minorHAnsi" w:eastAsia="Times New Roman" w:hAnsiTheme="minorHAnsi" w:cstheme="minorHAnsi"/>
          <w:spacing w:val="12"/>
          <w:sz w:val="20"/>
          <w:szCs w:val="20"/>
          <w:lang w:val="es-MX"/>
        </w:rPr>
        <w:t xml:space="preserve"> </w:t>
      </w:r>
      <w:r w:rsidR="00646FE0" w:rsidRPr="00646FE0">
        <w:rPr>
          <w:rFonts w:asciiTheme="minorHAnsi" w:eastAsia="Times New Roman" w:hAnsiTheme="minorHAnsi" w:cstheme="minorHAnsi"/>
          <w:w w:val="107"/>
          <w:sz w:val="20"/>
          <w:szCs w:val="20"/>
          <w:lang w:val="es-MX"/>
        </w:rPr>
        <w:t>Am</w:t>
      </w:r>
      <w:r w:rsidR="00646FE0" w:rsidRPr="00646FE0">
        <w:rPr>
          <w:rFonts w:asciiTheme="minorHAnsi" w:eastAsia="Times New Roman" w:hAnsiTheme="minorHAnsi" w:cstheme="minorHAnsi"/>
          <w:w w:val="105"/>
          <w:sz w:val="20"/>
          <w:szCs w:val="20"/>
          <w:lang w:val="es-MX"/>
        </w:rPr>
        <w:t>b</w:t>
      </w:r>
      <w:r w:rsidR="00646FE0" w:rsidRPr="00646FE0">
        <w:rPr>
          <w:rFonts w:asciiTheme="minorHAnsi" w:eastAsia="Times New Roman" w:hAnsiTheme="minorHAnsi" w:cstheme="minorHAnsi"/>
          <w:w w:val="94"/>
          <w:sz w:val="20"/>
          <w:szCs w:val="20"/>
          <w:lang w:val="es-MX"/>
        </w:rPr>
        <w:t>i</w:t>
      </w:r>
      <w:r w:rsidR="00646FE0" w:rsidRPr="00646FE0">
        <w:rPr>
          <w:rFonts w:asciiTheme="minorHAnsi" w:eastAsia="Times New Roman" w:hAnsiTheme="minorHAnsi" w:cstheme="minorHAnsi"/>
          <w:w w:val="107"/>
          <w:sz w:val="20"/>
          <w:szCs w:val="20"/>
          <w:lang w:val="es-MX"/>
        </w:rPr>
        <w:t>en</w:t>
      </w:r>
      <w:r w:rsidR="00646FE0" w:rsidRPr="00646FE0">
        <w:rPr>
          <w:rFonts w:asciiTheme="minorHAnsi" w:eastAsia="Times New Roman" w:hAnsiTheme="minorHAnsi" w:cstheme="minorHAnsi"/>
          <w:w w:val="99"/>
          <w:sz w:val="20"/>
          <w:szCs w:val="20"/>
          <w:lang w:val="es-MX"/>
        </w:rPr>
        <w:t>ta</w:t>
      </w:r>
      <w:r w:rsidR="00646FE0" w:rsidRPr="00646FE0">
        <w:rPr>
          <w:rFonts w:asciiTheme="minorHAnsi" w:eastAsia="Times New Roman" w:hAnsiTheme="minorHAnsi" w:cstheme="minorHAnsi"/>
          <w:w w:val="67"/>
          <w:sz w:val="20"/>
          <w:szCs w:val="20"/>
          <w:lang w:val="es-MX"/>
        </w:rPr>
        <w:t>l</w:t>
      </w:r>
      <w:r w:rsidR="00646FE0" w:rsidRPr="00646FE0">
        <w:rPr>
          <w:rFonts w:asciiTheme="minorHAnsi" w:eastAsia="Times New Roman" w:hAnsiTheme="minorHAnsi" w:cstheme="minorHAnsi"/>
          <w:sz w:val="20"/>
          <w:szCs w:val="20"/>
          <w:lang w:val="es-MX"/>
        </w:rPr>
        <w:t xml:space="preserve"> </w:t>
      </w:r>
      <w:r w:rsidR="00646FE0" w:rsidRPr="00646FE0">
        <w:rPr>
          <w:rFonts w:asciiTheme="minorHAnsi" w:eastAsia="Times New Roman" w:hAnsiTheme="minorHAnsi" w:cstheme="minorHAnsi"/>
          <w:spacing w:val="-25"/>
          <w:sz w:val="20"/>
          <w:szCs w:val="20"/>
          <w:lang w:val="es-MX"/>
        </w:rPr>
        <w:t xml:space="preserve"> </w:t>
      </w:r>
      <w:r w:rsidR="00646FE0" w:rsidRPr="00646FE0">
        <w:rPr>
          <w:rFonts w:asciiTheme="minorHAnsi" w:eastAsia="Times New Roman" w:hAnsiTheme="minorHAnsi" w:cstheme="minorHAnsi"/>
          <w:sz w:val="20"/>
          <w:szCs w:val="20"/>
          <w:lang w:val="es-MX"/>
        </w:rPr>
        <w:t>en</w:t>
      </w:r>
      <w:r w:rsidR="00646FE0" w:rsidRPr="00646FE0">
        <w:rPr>
          <w:rFonts w:asciiTheme="minorHAnsi" w:eastAsia="Times New Roman" w:hAnsiTheme="minorHAnsi" w:cstheme="minorHAnsi"/>
          <w:spacing w:val="48"/>
          <w:sz w:val="20"/>
          <w:szCs w:val="20"/>
          <w:lang w:val="es-MX"/>
        </w:rPr>
        <w:t xml:space="preserve"> </w:t>
      </w:r>
      <w:r w:rsidR="00646FE0" w:rsidRPr="00646FE0">
        <w:rPr>
          <w:rFonts w:asciiTheme="minorHAnsi" w:eastAsia="Times New Roman" w:hAnsiTheme="minorHAnsi" w:cstheme="minorHAnsi"/>
          <w:sz w:val="20"/>
          <w:szCs w:val="20"/>
          <w:lang w:val="es-MX"/>
        </w:rPr>
        <w:t>materia</w:t>
      </w:r>
      <w:r w:rsidR="00646FE0" w:rsidRPr="00646FE0">
        <w:rPr>
          <w:rFonts w:asciiTheme="minorHAnsi" w:eastAsia="Times New Roman" w:hAnsiTheme="minorHAnsi" w:cstheme="minorHAnsi"/>
          <w:spacing w:val="37"/>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26"/>
          <w:sz w:val="20"/>
          <w:szCs w:val="20"/>
          <w:lang w:val="es-MX"/>
        </w:rPr>
        <w:t xml:space="preserve"> </w:t>
      </w:r>
      <w:r w:rsidR="00646FE0" w:rsidRPr="00646FE0">
        <w:rPr>
          <w:rFonts w:asciiTheme="minorHAnsi" w:eastAsia="Times New Roman" w:hAnsiTheme="minorHAnsi" w:cstheme="minorHAnsi"/>
          <w:w w:val="111"/>
          <w:sz w:val="20"/>
          <w:szCs w:val="20"/>
          <w:lang w:val="es-MX"/>
        </w:rPr>
        <w:t>in</w:t>
      </w:r>
      <w:r w:rsidR="00646FE0" w:rsidRPr="00646FE0">
        <w:rPr>
          <w:rFonts w:asciiTheme="minorHAnsi" w:eastAsia="Times New Roman" w:hAnsiTheme="minorHAnsi" w:cstheme="minorHAnsi"/>
          <w:w w:val="76"/>
          <w:sz w:val="20"/>
          <w:szCs w:val="20"/>
          <w:lang w:val="es-MX"/>
        </w:rPr>
        <w:t>s</w:t>
      </w:r>
      <w:r w:rsidR="00646FE0" w:rsidRPr="00646FE0">
        <w:rPr>
          <w:rFonts w:asciiTheme="minorHAnsi" w:eastAsia="Times New Roman" w:hAnsiTheme="minorHAnsi" w:cstheme="minorHAnsi"/>
          <w:w w:val="111"/>
          <w:sz w:val="20"/>
          <w:szCs w:val="20"/>
          <w:lang w:val="es-MX"/>
        </w:rPr>
        <w:t>pe</w:t>
      </w:r>
      <w:r w:rsidR="00646FE0" w:rsidRPr="00646FE0">
        <w:rPr>
          <w:rFonts w:asciiTheme="minorHAnsi" w:eastAsia="Times New Roman" w:hAnsiTheme="minorHAnsi" w:cstheme="minorHAnsi"/>
          <w:w w:val="101"/>
          <w:sz w:val="20"/>
          <w:szCs w:val="20"/>
          <w:lang w:val="es-MX"/>
        </w:rPr>
        <w:t>cc</w:t>
      </w:r>
      <w:r w:rsidR="00646FE0" w:rsidRPr="00646FE0">
        <w:rPr>
          <w:rFonts w:asciiTheme="minorHAnsi" w:eastAsia="Times New Roman" w:hAnsiTheme="minorHAnsi" w:cstheme="minorHAnsi"/>
          <w:w w:val="94"/>
          <w:sz w:val="20"/>
          <w:szCs w:val="20"/>
          <w:lang w:val="es-MX"/>
        </w:rPr>
        <w:t>i</w:t>
      </w:r>
      <w:r w:rsidR="00646FE0" w:rsidRPr="00646FE0">
        <w:rPr>
          <w:rFonts w:asciiTheme="minorHAnsi" w:eastAsia="Times New Roman" w:hAnsiTheme="minorHAnsi" w:cstheme="minorHAnsi"/>
          <w:w w:val="99"/>
          <w:sz w:val="20"/>
          <w:szCs w:val="20"/>
          <w:lang w:val="es-MX"/>
        </w:rPr>
        <w:t>ón</w:t>
      </w:r>
      <w:r w:rsidR="00646FE0" w:rsidRPr="00646FE0">
        <w:rPr>
          <w:rFonts w:asciiTheme="minorHAnsi" w:eastAsia="Times New Roman" w:hAnsiTheme="minorHAnsi" w:cstheme="minorHAnsi"/>
          <w:sz w:val="20"/>
          <w:szCs w:val="20"/>
          <w:lang w:val="es-MX"/>
        </w:rPr>
        <w:t xml:space="preserve"> </w:t>
      </w:r>
      <w:r w:rsidR="00646FE0" w:rsidRPr="00646FE0">
        <w:rPr>
          <w:rFonts w:asciiTheme="minorHAnsi" w:eastAsia="Times New Roman" w:hAnsiTheme="minorHAnsi" w:cstheme="minorHAnsi"/>
          <w:spacing w:val="-7"/>
          <w:sz w:val="20"/>
          <w:szCs w:val="20"/>
          <w:lang w:val="es-MX"/>
        </w:rPr>
        <w:t xml:space="preserve"> </w:t>
      </w:r>
      <w:r w:rsidR="00646FE0" w:rsidRPr="00646FE0">
        <w:rPr>
          <w:rFonts w:asciiTheme="minorHAnsi" w:eastAsia="Times New Roman" w:hAnsiTheme="minorHAnsi" w:cstheme="minorHAnsi"/>
          <w:sz w:val="20"/>
          <w:szCs w:val="20"/>
          <w:lang w:val="es-MX"/>
        </w:rPr>
        <w:t>del</w:t>
      </w:r>
      <w:r w:rsidR="00646FE0" w:rsidRPr="00646FE0">
        <w:rPr>
          <w:rFonts w:asciiTheme="minorHAnsi" w:eastAsia="Times New Roman" w:hAnsiTheme="minorHAnsi" w:cstheme="minorHAnsi"/>
          <w:spacing w:val="21"/>
          <w:sz w:val="20"/>
          <w:szCs w:val="20"/>
          <w:lang w:val="es-MX"/>
        </w:rPr>
        <w:t xml:space="preserve"> </w:t>
      </w:r>
      <w:r w:rsidR="00646FE0" w:rsidRPr="00646FE0">
        <w:rPr>
          <w:rFonts w:asciiTheme="minorHAnsi" w:eastAsia="Times New Roman" w:hAnsiTheme="minorHAnsi" w:cstheme="minorHAnsi"/>
          <w:sz w:val="20"/>
          <w:szCs w:val="20"/>
          <w:lang w:val="es-MX"/>
        </w:rPr>
        <w:t xml:space="preserve">arbolado  urbano, </w:t>
      </w:r>
      <w:r w:rsidR="00646FE0" w:rsidRPr="00646FE0">
        <w:rPr>
          <w:rFonts w:asciiTheme="minorHAnsi" w:eastAsia="Times New Roman" w:hAnsiTheme="minorHAnsi" w:cstheme="minorHAnsi"/>
          <w:spacing w:val="9"/>
          <w:sz w:val="20"/>
          <w:szCs w:val="20"/>
          <w:lang w:val="es-MX"/>
        </w:rPr>
        <w:t xml:space="preserve"> </w:t>
      </w:r>
      <w:r w:rsidR="00646FE0" w:rsidRPr="00646FE0">
        <w:rPr>
          <w:rFonts w:asciiTheme="minorHAnsi" w:eastAsia="Times New Roman" w:hAnsiTheme="minorHAnsi" w:cstheme="minorHAnsi"/>
          <w:w w:val="101"/>
          <w:sz w:val="20"/>
          <w:szCs w:val="20"/>
          <w:lang w:val="es-MX"/>
        </w:rPr>
        <w:t>dictaminación</w:t>
      </w:r>
      <w:r w:rsidR="00646FE0" w:rsidRPr="00646FE0">
        <w:rPr>
          <w:rFonts w:asciiTheme="minorHAnsi" w:eastAsia="Times New Roman" w:hAnsiTheme="minorHAnsi" w:cstheme="minorHAnsi"/>
          <w:w w:val="85"/>
          <w:sz w:val="20"/>
          <w:szCs w:val="20"/>
          <w:lang w:val="es-MX"/>
        </w:rPr>
        <w:t xml:space="preserve"> </w:t>
      </w:r>
      <w:r w:rsidR="00646FE0" w:rsidRPr="00646FE0">
        <w:rPr>
          <w:rFonts w:asciiTheme="minorHAnsi" w:eastAsia="Times New Roman" w:hAnsiTheme="minorHAnsi" w:cstheme="minorHAnsi"/>
          <w:sz w:val="20"/>
          <w:szCs w:val="20"/>
          <w:lang w:val="es-MX"/>
        </w:rPr>
        <w:t>técnica</w:t>
      </w:r>
      <w:r w:rsidR="00646FE0" w:rsidRPr="00646FE0">
        <w:rPr>
          <w:rFonts w:asciiTheme="minorHAnsi" w:eastAsia="Times New Roman" w:hAnsiTheme="minorHAnsi" w:cstheme="minorHAnsi"/>
          <w:spacing w:val="20"/>
          <w:sz w:val="20"/>
          <w:szCs w:val="20"/>
          <w:lang w:val="es-MX"/>
        </w:rPr>
        <w:t xml:space="preserve"> </w:t>
      </w:r>
      <w:r w:rsidR="00646FE0" w:rsidRPr="00646FE0">
        <w:rPr>
          <w:rFonts w:asciiTheme="minorHAnsi" w:eastAsia="Times New Roman" w:hAnsiTheme="minorHAnsi" w:cstheme="minorHAnsi"/>
          <w:sz w:val="20"/>
          <w:szCs w:val="20"/>
          <w:lang w:val="es-MX"/>
        </w:rPr>
        <w:t>ambiental</w:t>
      </w:r>
      <w:r w:rsidR="00646FE0" w:rsidRPr="00646FE0">
        <w:rPr>
          <w:rFonts w:asciiTheme="minorHAnsi" w:eastAsia="Times New Roman" w:hAnsiTheme="minorHAnsi" w:cstheme="minorHAnsi"/>
          <w:spacing w:val="19"/>
          <w:sz w:val="20"/>
          <w:szCs w:val="20"/>
          <w:lang w:val="es-MX"/>
        </w:rPr>
        <w:t xml:space="preserve"> </w:t>
      </w:r>
      <w:r w:rsidR="00646FE0" w:rsidRPr="00646FE0">
        <w:rPr>
          <w:rFonts w:asciiTheme="minorHAnsi" w:eastAsia="Times New Roman" w:hAnsiTheme="minorHAnsi" w:cstheme="minorHAnsi"/>
          <w:sz w:val="20"/>
          <w:szCs w:val="20"/>
          <w:lang w:val="es-MX"/>
        </w:rPr>
        <w:t>y</w:t>
      </w:r>
      <w:r w:rsidR="00646FE0" w:rsidRPr="00646FE0">
        <w:rPr>
          <w:rFonts w:asciiTheme="minorHAnsi" w:eastAsia="Times New Roman" w:hAnsiTheme="minorHAnsi" w:cstheme="minorHAnsi"/>
          <w:spacing w:val="15"/>
          <w:sz w:val="20"/>
          <w:szCs w:val="20"/>
          <w:lang w:val="es-MX"/>
        </w:rPr>
        <w:t xml:space="preserve"> </w:t>
      </w:r>
      <w:r w:rsidR="00646FE0" w:rsidRPr="00646FE0">
        <w:rPr>
          <w:rFonts w:asciiTheme="minorHAnsi" w:eastAsia="Times New Roman" w:hAnsiTheme="minorHAnsi" w:cstheme="minorHAnsi"/>
          <w:sz w:val="20"/>
          <w:szCs w:val="20"/>
          <w:lang w:val="es-MX"/>
        </w:rPr>
        <w:t>manifestaciones</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sz w:val="20"/>
          <w:szCs w:val="20"/>
          <w:lang w:val="es-MX"/>
        </w:rPr>
        <w:t>impacto</w:t>
      </w:r>
      <w:r w:rsidR="00646FE0" w:rsidRPr="00646FE0">
        <w:rPr>
          <w:rFonts w:asciiTheme="minorHAnsi" w:eastAsia="Times New Roman" w:hAnsiTheme="minorHAnsi" w:cstheme="minorHAnsi"/>
          <w:spacing w:val="20"/>
          <w:sz w:val="20"/>
          <w:szCs w:val="20"/>
          <w:lang w:val="es-MX"/>
        </w:rPr>
        <w:t xml:space="preserve"> </w:t>
      </w:r>
      <w:r w:rsidR="00646FE0" w:rsidRPr="00646FE0">
        <w:rPr>
          <w:rFonts w:asciiTheme="minorHAnsi" w:eastAsia="Times New Roman" w:hAnsiTheme="minorHAnsi" w:cstheme="minorHAnsi"/>
          <w:sz w:val="20"/>
          <w:szCs w:val="20"/>
          <w:lang w:val="es-MX"/>
        </w:rPr>
        <w:t>ambiental.</w:t>
      </w:r>
      <w:r w:rsidR="00646FE0" w:rsidRPr="00646FE0">
        <w:rPr>
          <w:rFonts w:asciiTheme="minorHAnsi" w:eastAsia="Calibri" w:hAnsiTheme="minorHAnsi" w:cstheme="minorHAnsi"/>
          <w:sz w:val="20"/>
          <w:szCs w:val="20"/>
          <w:lang w:val="es-MX"/>
        </w:rPr>
        <w:t xml:space="preserve">  </w:t>
      </w:r>
      <w:r w:rsidR="00646FE0" w:rsidRPr="00646FE0">
        <w:rPr>
          <w:rFonts w:asciiTheme="minorHAnsi" w:eastAsia="Times New Roman" w:hAnsiTheme="minorHAnsi" w:cstheme="minorHAnsi"/>
          <w:sz w:val="20"/>
          <w:szCs w:val="20"/>
          <w:lang w:val="es-MX"/>
        </w:rPr>
        <w:t>Con</w:t>
      </w:r>
      <w:r w:rsidR="00646FE0" w:rsidRPr="00646FE0">
        <w:rPr>
          <w:rFonts w:asciiTheme="minorHAnsi" w:eastAsia="Times New Roman" w:hAnsiTheme="minorHAnsi" w:cstheme="minorHAnsi"/>
          <w:spacing w:val="28"/>
          <w:sz w:val="20"/>
          <w:szCs w:val="20"/>
          <w:lang w:val="es-MX"/>
        </w:rPr>
        <w:t xml:space="preserve"> </w:t>
      </w:r>
      <w:r w:rsidR="00646FE0" w:rsidRPr="00646FE0">
        <w:rPr>
          <w:rFonts w:asciiTheme="minorHAnsi" w:eastAsia="Times New Roman" w:hAnsiTheme="minorHAnsi" w:cstheme="minorHAnsi"/>
          <w:sz w:val="20"/>
          <w:szCs w:val="20"/>
          <w:lang w:val="es-MX"/>
        </w:rPr>
        <w:t>ello,</w:t>
      </w:r>
      <w:r w:rsidR="00646FE0" w:rsidRPr="00646FE0">
        <w:rPr>
          <w:rFonts w:asciiTheme="minorHAnsi" w:eastAsia="Times New Roman" w:hAnsiTheme="minorHAnsi" w:cstheme="minorHAnsi"/>
          <w:spacing w:val="-14"/>
          <w:sz w:val="20"/>
          <w:szCs w:val="20"/>
          <w:lang w:val="es-MX"/>
        </w:rPr>
        <w:t xml:space="preserve"> </w:t>
      </w:r>
      <w:r w:rsidR="00646FE0" w:rsidRPr="00646FE0">
        <w:rPr>
          <w:rFonts w:asciiTheme="minorHAnsi" w:eastAsia="Times New Roman" w:hAnsiTheme="minorHAnsi" w:cstheme="minorHAnsi"/>
          <w:sz w:val="20"/>
          <w:szCs w:val="20"/>
          <w:lang w:val="es-MX"/>
        </w:rPr>
        <w:t>se</w:t>
      </w:r>
      <w:r w:rsidR="00646FE0" w:rsidRPr="00646FE0">
        <w:rPr>
          <w:rFonts w:asciiTheme="minorHAnsi" w:eastAsia="Times New Roman" w:hAnsiTheme="minorHAnsi" w:cstheme="minorHAnsi"/>
          <w:spacing w:val="-17"/>
          <w:sz w:val="20"/>
          <w:szCs w:val="20"/>
          <w:lang w:val="es-MX"/>
        </w:rPr>
        <w:t xml:space="preserve"> </w:t>
      </w:r>
      <w:r w:rsidR="00646FE0" w:rsidRPr="00646FE0">
        <w:rPr>
          <w:rFonts w:asciiTheme="minorHAnsi" w:eastAsia="Times New Roman" w:hAnsiTheme="minorHAnsi" w:cstheme="minorHAnsi"/>
          <w:w w:val="112"/>
          <w:sz w:val="20"/>
          <w:szCs w:val="20"/>
          <w:lang w:val="es-MX"/>
        </w:rPr>
        <w:t>b</w:t>
      </w:r>
      <w:r w:rsidR="00646FE0" w:rsidRPr="00646FE0">
        <w:rPr>
          <w:rFonts w:asciiTheme="minorHAnsi" w:eastAsia="Times New Roman" w:hAnsiTheme="minorHAnsi" w:cstheme="minorHAnsi"/>
          <w:w w:val="105"/>
          <w:sz w:val="20"/>
          <w:szCs w:val="20"/>
          <w:lang w:val="es-MX"/>
        </w:rPr>
        <w:t>u</w:t>
      </w:r>
      <w:r w:rsidR="00646FE0" w:rsidRPr="00646FE0">
        <w:rPr>
          <w:rFonts w:asciiTheme="minorHAnsi" w:eastAsia="Times New Roman" w:hAnsiTheme="minorHAnsi" w:cstheme="minorHAnsi"/>
          <w:w w:val="76"/>
          <w:sz w:val="20"/>
          <w:szCs w:val="20"/>
          <w:lang w:val="es-MX"/>
        </w:rPr>
        <w:t>s</w:t>
      </w:r>
      <w:r w:rsidR="00646FE0" w:rsidRPr="00646FE0">
        <w:rPr>
          <w:rFonts w:asciiTheme="minorHAnsi" w:eastAsia="Times New Roman" w:hAnsiTheme="minorHAnsi" w:cstheme="minorHAnsi"/>
          <w:w w:val="99"/>
          <w:sz w:val="20"/>
          <w:szCs w:val="20"/>
          <w:lang w:val="es-MX"/>
        </w:rPr>
        <w:t>ca</w:t>
      </w:r>
      <w:r w:rsidR="00646FE0" w:rsidRPr="00646FE0">
        <w:rPr>
          <w:rFonts w:asciiTheme="minorHAnsi" w:eastAsia="Times New Roman" w:hAnsiTheme="minorHAnsi" w:cstheme="minorHAnsi"/>
          <w:spacing w:val="-23"/>
          <w:sz w:val="20"/>
          <w:szCs w:val="20"/>
          <w:lang w:val="es-MX"/>
        </w:rPr>
        <w:t xml:space="preserve"> </w:t>
      </w:r>
      <w:r w:rsidR="00646FE0" w:rsidRPr="00646FE0">
        <w:rPr>
          <w:rFonts w:asciiTheme="minorHAnsi" w:eastAsia="Times New Roman" w:hAnsiTheme="minorHAnsi" w:cstheme="minorHAnsi"/>
          <w:sz w:val="20"/>
          <w:szCs w:val="20"/>
          <w:lang w:val="es-MX"/>
        </w:rPr>
        <w:t>dotar</w:t>
      </w:r>
      <w:r w:rsidR="00646FE0" w:rsidRPr="00646FE0">
        <w:rPr>
          <w:rFonts w:asciiTheme="minorHAnsi" w:eastAsia="Times New Roman" w:hAnsiTheme="minorHAnsi" w:cstheme="minorHAnsi"/>
          <w:spacing w:val="18"/>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sz w:val="20"/>
          <w:szCs w:val="20"/>
          <w:lang w:val="es-MX"/>
        </w:rPr>
        <w:t>certeza</w:t>
      </w:r>
      <w:r w:rsidR="00646FE0" w:rsidRPr="00646FE0">
        <w:rPr>
          <w:rFonts w:asciiTheme="minorHAnsi" w:eastAsia="Times New Roman" w:hAnsiTheme="minorHAnsi" w:cstheme="minorHAnsi"/>
          <w:spacing w:val="6"/>
          <w:sz w:val="20"/>
          <w:szCs w:val="20"/>
          <w:lang w:val="es-MX"/>
        </w:rPr>
        <w:t xml:space="preserve"> </w:t>
      </w:r>
      <w:r w:rsidR="00646FE0" w:rsidRPr="00646FE0">
        <w:rPr>
          <w:rFonts w:asciiTheme="minorHAnsi" w:eastAsia="Times New Roman" w:hAnsiTheme="minorHAnsi" w:cstheme="minorHAnsi"/>
          <w:w w:val="67"/>
          <w:sz w:val="20"/>
          <w:szCs w:val="20"/>
          <w:lang w:val="es-MX"/>
        </w:rPr>
        <w:t>j</w:t>
      </w:r>
      <w:r w:rsidR="00646FE0" w:rsidRPr="00646FE0">
        <w:rPr>
          <w:rFonts w:asciiTheme="minorHAnsi" w:eastAsia="Times New Roman" w:hAnsiTheme="minorHAnsi" w:cstheme="minorHAnsi"/>
          <w:w w:val="104"/>
          <w:sz w:val="20"/>
          <w:szCs w:val="20"/>
          <w:lang w:val="es-MX"/>
        </w:rPr>
        <w:t>urí</w:t>
      </w:r>
      <w:r w:rsidR="00646FE0" w:rsidRPr="00646FE0">
        <w:rPr>
          <w:rFonts w:asciiTheme="minorHAnsi" w:eastAsia="Times New Roman" w:hAnsiTheme="minorHAnsi" w:cstheme="minorHAnsi"/>
          <w:w w:val="96"/>
          <w:sz w:val="20"/>
          <w:szCs w:val="20"/>
          <w:lang w:val="es-MX"/>
        </w:rPr>
        <w:t>di</w:t>
      </w:r>
      <w:r w:rsidR="00646FE0" w:rsidRPr="00646FE0">
        <w:rPr>
          <w:rFonts w:asciiTheme="minorHAnsi" w:eastAsia="Times New Roman" w:hAnsiTheme="minorHAnsi" w:cstheme="minorHAnsi"/>
          <w:w w:val="93"/>
          <w:sz w:val="20"/>
          <w:szCs w:val="20"/>
          <w:lang w:val="es-MX"/>
        </w:rPr>
        <w:t>c</w:t>
      </w:r>
      <w:r w:rsidR="00646FE0" w:rsidRPr="00646FE0">
        <w:rPr>
          <w:rFonts w:asciiTheme="minorHAnsi" w:eastAsia="Times New Roman" w:hAnsiTheme="minorHAnsi" w:cstheme="minorHAnsi"/>
          <w:w w:val="84"/>
          <w:sz w:val="20"/>
          <w:szCs w:val="20"/>
          <w:lang w:val="es-MX"/>
        </w:rPr>
        <w:t>a</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w w:val="75"/>
          <w:sz w:val="20"/>
          <w:szCs w:val="20"/>
          <w:lang w:val="es-MX"/>
        </w:rPr>
        <w:t xml:space="preserve">a </w:t>
      </w:r>
      <w:r w:rsidR="00646FE0" w:rsidRPr="00646FE0">
        <w:rPr>
          <w:rFonts w:asciiTheme="minorHAnsi" w:eastAsia="Times New Roman" w:hAnsiTheme="minorHAnsi" w:cstheme="minorHAnsi"/>
          <w:sz w:val="20"/>
          <w:szCs w:val="20"/>
          <w:lang w:val="es-MX"/>
        </w:rPr>
        <w:t xml:space="preserve">la </w:t>
      </w:r>
      <w:r w:rsidR="00646FE0" w:rsidRPr="00646FE0">
        <w:rPr>
          <w:rFonts w:asciiTheme="minorHAnsi" w:eastAsia="Times New Roman" w:hAnsiTheme="minorHAnsi" w:cstheme="minorHAnsi"/>
          <w:w w:val="101"/>
          <w:sz w:val="20"/>
          <w:szCs w:val="20"/>
          <w:lang w:val="es-MX"/>
        </w:rPr>
        <w:t>ac</w:t>
      </w:r>
      <w:r w:rsidR="00646FE0" w:rsidRPr="00646FE0">
        <w:rPr>
          <w:rFonts w:asciiTheme="minorHAnsi" w:eastAsia="Times New Roman" w:hAnsiTheme="minorHAnsi" w:cstheme="minorHAnsi"/>
          <w:w w:val="108"/>
          <w:sz w:val="20"/>
          <w:szCs w:val="20"/>
          <w:lang w:val="es-MX"/>
        </w:rPr>
        <w:t>t</w:t>
      </w:r>
      <w:r w:rsidR="00646FE0" w:rsidRPr="00646FE0">
        <w:rPr>
          <w:rFonts w:asciiTheme="minorHAnsi" w:eastAsia="Times New Roman" w:hAnsiTheme="minorHAnsi" w:cstheme="minorHAnsi"/>
          <w:w w:val="105"/>
          <w:sz w:val="20"/>
          <w:szCs w:val="20"/>
          <w:lang w:val="es-MX"/>
        </w:rPr>
        <w:t>u</w:t>
      </w:r>
      <w:r w:rsidR="00646FE0" w:rsidRPr="00646FE0">
        <w:rPr>
          <w:rFonts w:asciiTheme="minorHAnsi" w:eastAsia="Times New Roman" w:hAnsiTheme="minorHAnsi" w:cstheme="minorHAnsi"/>
          <w:w w:val="101"/>
          <w:sz w:val="20"/>
          <w:szCs w:val="20"/>
          <w:lang w:val="es-MX"/>
        </w:rPr>
        <w:t>ac</w:t>
      </w:r>
      <w:r w:rsidR="00646FE0" w:rsidRPr="00646FE0">
        <w:rPr>
          <w:rFonts w:asciiTheme="minorHAnsi" w:eastAsia="Times New Roman" w:hAnsiTheme="minorHAnsi" w:cstheme="minorHAnsi"/>
          <w:w w:val="81"/>
          <w:sz w:val="20"/>
          <w:szCs w:val="20"/>
          <w:lang w:val="es-MX"/>
        </w:rPr>
        <w:t>i</w:t>
      </w:r>
      <w:r w:rsidR="00646FE0" w:rsidRPr="00646FE0">
        <w:rPr>
          <w:rFonts w:asciiTheme="minorHAnsi" w:eastAsia="Times New Roman" w:hAnsiTheme="minorHAnsi" w:cstheme="minorHAnsi"/>
          <w:w w:val="97"/>
          <w:sz w:val="20"/>
          <w:szCs w:val="20"/>
          <w:lang w:val="es-MX"/>
        </w:rPr>
        <w:t>ó</w:t>
      </w:r>
      <w:r w:rsidR="00646FE0" w:rsidRPr="00646FE0">
        <w:rPr>
          <w:rFonts w:asciiTheme="minorHAnsi" w:eastAsia="Times New Roman" w:hAnsiTheme="minorHAnsi" w:cstheme="minorHAnsi"/>
          <w:w w:val="99"/>
          <w:sz w:val="20"/>
          <w:szCs w:val="20"/>
          <w:lang w:val="es-MX"/>
        </w:rPr>
        <w:t>n</w:t>
      </w:r>
      <w:r w:rsidR="00646FE0" w:rsidRPr="00646FE0">
        <w:rPr>
          <w:rFonts w:asciiTheme="minorHAnsi" w:eastAsia="Times New Roman" w:hAnsiTheme="minorHAnsi" w:cstheme="minorHAnsi"/>
          <w:sz w:val="20"/>
          <w:szCs w:val="20"/>
          <w:lang w:val="es-MX"/>
        </w:rPr>
        <w:t xml:space="preserve">  </w:t>
      </w:r>
      <w:r w:rsidR="00646FE0" w:rsidRPr="00646FE0">
        <w:rPr>
          <w:rFonts w:asciiTheme="minorHAnsi" w:eastAsia="Times New Roman" w:hAnsiTheme="minorHAnsi" w:cstheme="minorHAnsi"/>
          <w:spacing w:val="-7"/>
          <w:sz w:val="20"/>
          <w:szCs w:val="20"/>
          <w:lang w:val="es-MX"/>
        </w:rPr>
        <w:t xml:space="preserve"> </w:t>
      </w:r>
      <w:r w:rsidR="00646FE0" w:rsidRPr="00646FE0">
        <w:rPr>
          <w:rFonts w:asciiTheme="minorHAnsi" w:eastAsia="Times New Roman" w:hAnsiTheme="minorHAnsi" w:cstheme="minorHAnsi"/>
          <w:sz w:val="20"/>
          <w:szCs w:val="20"/>
          <w:lang w:val="es-MX"/>
        </w:rPr>
        <w:t xml:space="preserve">de </w:t>
      </w:r>
      <w:r w:rsidR="00646FE0" w:rsidRPr="00646FE0">
        <w:rPr>
          <w:rFonts w:asciiTheme="minorHAnsi" w:eastAsia="Times New Roman" w:hAnsiTheme="minorHAnsi" w:cstheme="minorHAnsi"/>
          <w:w w:val="53"/>
          <w:sz w:val="20"/>
          <w:szCs w:val="20"/>
          <w:lang w:val="es-MX"/>
        </w:rPr>
        <w:t>l</w:t>
      </w:r>
      <w:r w:rsidR="00646FE0" w:rsidRPr="00646FE0">
        <w:rPr>
          <w:rFonts w:asciiTheme="minorHAnsi" w:eastAsia="Times New Roman" w:hAnsiTheme="minorHAnsi" w:cstheme="minorHAnsi"/>
          <w:w w:val="84"/>
          <w:sz w:val="20"/>
          <w:szCs w:val="20"/>
          <w:lang w:val="es-MX"/>
        </w:rPr>
        <w:t>a</w:t>
      </w:r>
      <w:r w:rsidR="00646FE0" w:rsidRPr="00646FE0">
        <w:rPr>
          <w:rFonts w:asciiTheme="minorHAnsi" w:eastAsia="Times New Roman" w:hAnsiTheme="minorHAnsi" w:cstheme="minorHAnsi"/>
          <w:sz w:val="20"/>
          <w:szCs w:val="20"/>
          <w:lang w:val="es-MX"/>
        </w:rPr>
        <w:t xml:space="preserve">  </w:t>
      </w:r>
      <w:r w:rsidR="00646FE0" w:rsidRPr="00646FE0">
        <w:rPr>
          <w:rFonts w:asciiTheme="minorHAnsi" w:eastAsia="Times New Roman" w:hAnsiTheme="minorHAnsi" w:cstheme="minorHAnsi"/>
          <w:spacing w:val="4"/>
          <w:sz w:val="20"/>
          <w:szCs w:val="20"/>
          <w:lang w:val="es-MX"/>
        </w:rPr>
        <w:t xml:space="preserve"> </w:t>
      </w:r>
      <w:r w:rsidR="00646FE0" w:rsidRPr="00646FE0">
        <w:rPr>
          <w:rFonts w:asciiTheme="minorHAnsi" w:eastAsia="Times New Roman" w:hAnsiTheme="minorHAnsi" w:cstheme="minorHAnsi"/>
          <w:sz w:val="20"/>
          <w:szCs w:val="20"/>
          <w:lang w:val="es-MX"/>
        </w:rPr>
        <w:t xml:space="preserve">autoridad </w:t>
      </w:r>
      <w:r w:rsidR="00646FE0" w:rsidRPr="00646FE0">
        <w:rPr>
          <w:rFonts w:asciiTheme="minorHAnsi" w:eastAsia="Times New Roman" w:hAnsiTheme="minorHAnsi" w:cstheme="minorHAnsi"/>
          <w:sz w:val="20"/>
          <w:szCs w:val="20"/>
          <w:lang w:val="es-MX"/>
        </w:rPr>
        <w:lastRenderedPageBreak/>
        <w:t>ambiental</w:t>
      </w:r>
      <w:r w:rsidR="00646FE0" w:rsidRPr="00646FE0">
        <w:rPr>
          <w:rFonts w:asciiTheme="minorHAnsi" w:eastAsia="Times New Roman" w:hAnsiTheme="minorHAnsi" w:cstheme="minorHAnsi"/>
          <w:spacing w:val="33"/>
          <w:sz w:val="20"/>
          <w:szCs w:val="20"/>
          <w:lang w:val="es-MX"/>
        </w:rPr>
        <w:t xml:space="preserve"> </w:t>
      </w:r>
      <w:r w:rsidR="00646FE0" w:rsidRPr="00646FE0">
        <w:rPr>
          <w:rFonts w:asciiTheme="minorHAnsi" w:eastAsia="Times New Roman" w:hAnsiTheme="minorHAnsi" w:cstheme="minorHAnsi"/>
          <w:w w:val="105"/>
          <w:sz w:val="20"/>
          <w:szCs w:val="20"/>
          <w:lang w:val="es-MX"/>
        </w:rPr>
        <w:t>munici</w:t>
      </w:r>
      <w:r w:rsidR="00646FE0" w:rsidRPr="00646FE0">
        <w:rPr>
          <w:rFonts w:asciiTheme="minorHAnsi" w:eastAsia="Times New Roman" w:hAnsiTheme="minorHAnsi" w:cstheme="minorHAnsi"/>
          <w:w w:val="97"/>
          <w:sz w:val="20"/>
          <w:szCs w:val="20"/>
          <w:lang w:val="es-MX"/>
        </w:rPr>
        <w:t>p</w:t>
      </w:r>
      <w:r w:rsidR="00646FE0" w:rsidRPr="00646FE0">
        <w:rPr>
          <w:rFonts w:asciiTheme="minorHAnsi" w:eastAsia="Times New Roman" w:hAnsiTheme="minorHAnsi" w:cstheme="minorHAnsi"/>
          <w:w w:val="88"/>
          <w:sz w:val="20"/>
          <w:szCs w:val="20"/>
          <w:lang w:val="es-MX"/>
        </w:rPr>
        <w:t>al</w:t>
      </w:r>
      <w:r w:rsidR="00646FE0" w:rsidRPr="00646FE0">
        <w:rPr>
          <w:rFonts w:asciiTheme="minorHAnsi" w:eastAsia="Times New Roman" w:hAnsiTheme="minorHAnsi" w:cstheme="minorHAnsi"/>
          <w:w w:val="59"/>
          <w:sz w:val="20"/>
          <w:szCs w:val="20"/>
          <w:lang w:val="es-MX"/>
        </w:rPr>
        <w:t>,</w:t>
      </w:r>
      <w:r w:rsidR="00646FE0" w:rsidRPr="00646FE0">
        <w:rPr>
          <w:rFonts w:asciiTheme="minorHAnsi" w:eastAsia="Times New Roman" w:hAnsiTheme="minorHAnsi" w:cstheme="minorHAnsi"/>
          <w:spacing w:val="-22"/>
          <w:sz w:val="20"/>
          <w:szCs w:val="20"/>
          <w:lang w:val="es-MX"/>
        </w:rPr>
        <w:t xml:space="preserve"> </w:t>
      </w:r>
      <w:r w:rsidR="00646FE0" w:rsidRPr="00646FE0">
        <w:rPr>
          <w:rFonts w:asciiTheme="minorHAnsi" w:eastAsia="Times New Roman" w:hAnsiTheme="minorHAnsi" w:cstheme="minorHAnsi"/>
          <w:sz w:val="20"/>
          <w:szCs w:val="20"/>
          <w:lang w:val="es-MX"/>
        </w:rPr>
        <w:t xml:space="preserve">garantizando </w:t>
      </w:r>
      <w:r w:rsidR="00206F4E">
        <w:rPr>
          <w:rFonts w:asciiTheme="minorHAnsi" w:eastAsia="Times New Roman" w:hAnsiTheme="minorHAnsi" w:cstheme="minorHAnsi"/>
          <w:sz w:val="20"/>
          <w:szCs w:val="20"/>
          <w:lang w:val="es-MX"/>
        </w:rPr>
        <w:t>la</w:t>
      </w:r>
      <w:r w:rsidR="00646FE0" w:rsidRPr="00646FE0">
        <w:rPr>
          <w:rFonts w:asciiTheme="minorHAnsi" w:eastAsia="Times New Roman" w:hAnsiTheme="minorHAnsi" w:cstheme="minorHAnsi"/>
          <w:w w:val="82"/>
          <w:sz w:val="20"/>
          <w:szCs w:val="20"/>
          <w:lang w:val="es-MX"/>
        </w:rPr>
        <w:t xml:space="preserve"> </w:t>
      </w:r>
      <w:r w:rsidR="00646FE0" w:rsidRPr="00646FE0">
        <w:rPr>
          <w:rFonts w:asciiTheme="minorHAnsi" w:eastAsia="Times New Roman" w:hAnsiTheme="minorHAnsi" w:cstheme="minorHAnsi"/>
          <w:sz w:val="20"/>
          <w:szCs w:val="20"/>
          <w:lang w:val="es-MX"/>
        </w:rPr>
        <w:t>continuidad</w:t>
      </w:r>
      <w:r w:rsidR="00646FE0" w:rsidRPr="00646FE0">
        <w:rPr>
          <w:rFonts w:asciiTheme="minorHAnsi" w:eastAsia="Times New Roman" w:hAnsiTheme="minorHAnsi" w:cstheme="minorHAnsi"/>
          <w:spacing w:val="41"/>
          <w:sz w:val="20"/>
          <w:szCs w:val="20"/>
          <w:lang w:val="es-MX"/>
        </w:rPr>
        <w:t xml:space="preserve"> </w:t>
      </w:r>
      <w:r w:rsidR="00646FE0" w:rsidRPr="00646FE0">
        <w:rPr>
          <w:rFonts w:asciiTheme="minorHAnsi" w:eastAsia="Times New Roman" w:hAnsiTheme="minorHAnsi" w:cstheme="minorHAnsi"/>
          <w:sz w:val="20"/>
          <w:szCs w:val="20"/>
          <w:lang w:val="es-MX"/>
        </w:rPr>
        <w:t>operativa</w:t>
      </w:r>
      <w:r w:rsidR="00646FE0" w:rsidRPr="00646FE0">
        <w:rPr>
          <w:rFonts w:asciiTheme="minorHAnsi" w:eastAsia="Times New Roman" w:hAnsiTheme="minorHAnsi" w:cstheme="minorHAnsi"/>
          <w:spacing w:val="13"/>
          <w:sz w:val="20"/>
          <w:szCs w:val="20"/>
          <w:lang w:val="es-MX"/>
        </w:rPr>
        <w:t xml:space="preserve"> </w:t>
      </w:r>
      <w:r w:rsidR="00646FE0" w:rsidRPr="00646FE0">
        <w:rPr>
          <w:rFonts w:asciiTheme="minorHAnsi" w:eastAsia="Times New Roman" w:hAnsiTheme="minorHAnsi" w:cstheme="minorHAnsi"/>
          <w:sz w:val="20"/>
          <w:szCs w:val="20"/>
          <w:lang w:val="es-MX"/>
        </w:rPr>
        <w:t>de</w:t>
      </w:r>
      <w:r w:rsidR="00646FE0" w:rsidRPr="00646FE0">
        <w:rPr>
          <w:rFonts w:asciiTheme="minorHAnsi" w:eastAsia="Times New Roman" w:hAnsiTheme="minorHAnsi" w:cstheme="minorHAnsi"/>
          <w:spacing w:val="26"/>
          <w:sz w:val="20"/>
          <w:szCs w:val="20"/>
          <w:lang w:val="es-MX"/>
        </w:rPr>
        <w:t xml:space="preserve"> </w:t>
      </w:r>
      <w:r w:rsidR="00646FE0" w:rsidRPr="00646FE0">
        <w:rPr>
          <w:rFonts w:asciiTheme="minorHAnsi" w:eastAsia="Times New Roman" w:hAnsiTheme="minorHAnsi" w:cstheme="minorHAnsi"/>
          <w:w w:val="76"/>
          <w:sz w:val="20"/>
          <w:szCs w:val="20"/>
          <w:lang w:val="es-MX"/>
        </w:rPr>
        <w:t>s</w:t>
      </w:r>
      <w:r w:rsidR="00646FE0" w:rsidRPr="00646FE0">
        <w:rPr>
          <w:rFonts w:asciiTheme="minorHAnsi" w:eastAsia="Times New Roman" w:hAnsiTheme="minorHAnsi" w:cstheme="minorHAnsi"/>
          <w:w w:val="112"/>
          <w:sz w:val="20"/>
          <w:szCs w:val="20"/>
          <w:lang w:val="es-MX"/>
        </w:rPr>
        <w:t>u</w:t>
      </w:r>
      <w:r w:rsidR="00646FE0" w:rsidRPr="00646FE0">
        <w:rPr>
          <w:rFonts w:asciiTheme="minorHAnsi" w:eastAsia="Times New Roman" w:hAnsiTheme="minorHAnsi" w:cstheme="minorHAnsi"/>
          <w:w w:val="86"/>
          <w:sz w:val="20"/>
          <w:szCs w:val="20"/>
          <w:lang w:val="es-MX"/>
        </w:rPr>
        <w:t xml:space="preserve">s </w:t>
      </w:r>
      <w:r w:rsidR="00646FE0" w:rsidRPr="00646FE0">
        <w:rPr>
          <w:rFonts w:asciiTheme="minorHAnsi" w:eastAsia="Times New Roman" w:hAnsiTheme="minorHAnsi" w:cstheme="minorHAnsi"/>
          <w:w w:val="108"/>
          <w:sz w:val="20"/>
          <w:szCs w:val="20"/>
          <w:lang w:val="es-MX"/>
        </w:rPr>
        <w:t>fu</w:t>
      </w:r>
      <w:r w:rsidR="00646FE0" w:rsidRPr="00646FE0">
        <w:rPr>
          <w:rFonts w:asciiTheme="minorHAnsi" w:eastAsia="Times New Roman" w:hAnsiTheme="minorHAnsi" w:cstheme="minorHAnsi"/>
          <w:w w:val="97"/>
          <w:sz w:val="20"/>
          <w:szCs w:val="20"/>
          <w:lang w:val="es-MX"/>
        </w:rPr>
        <w:t>n</w:t>
      </w:r>
      <w:r w:rsidR="00646FE0" w:rsidRPr="00646FE0">
        <w:rPr>
          <w:rFonts w:asciiTheme="minorHAnsi" w:eastAsia="Times New Roman" w:hAnsiTheme="minorHAnsi" w:cstheme="minorHAnsi"/>
          <w:w w:val="101"/>
          <w:sz w:val="20"/>
          <w:szCs w:val="20"/>
          <w:lang w:val="es-MX"/>
        </w:rPr>
        <w:t>c</w:t>
      </w:r>
      <w:r w:rsidR="00646FE0" w:rsidRPr="00646FE0">
        <w:rPr>
          <w:rFonts w:asciiTheme="minorHAnsi" w:eastAsia="Times New Roman" w:hAnsiTheme="minorHAnsi" w:cstheme="minorHAnsi"/>
          <w:w w:val="81"/>
          <w:sz w:val="20"/>
          <w:szCs w:val="20"/>
          <w:lang w:val="es-MX"/>
        </w:rPr>
        <w:t>i</w:t>
      </w:r>
      <w:r w:rsidR="00646FE0" w:rsidRPr="00646FE0">
        <w:rPr>
          <w:rFonts w:asciiTheme="minorHAnsi" w:eastAsia="Times New Roman" w:hAnsiTheme="minorHAnsi" w:cstheme="minorHAnsi"/>
          <w:w w:val="99"/>
          <w:sz w:val="20"/>
          <w:szCs w:val="20"/>
          <w:lang w:val="es-MX"/>
        </w:rPr>
        <w:t>ones</w:t>
      </w:r>
      <w:r w:rsidR="00646FE0" w:rsidRPr="00646FE0">
        <w:rPr>
          <w:rFonts w:asciiTheme="minorHAnsi" w:eastAsia="Times New Roman" w:hAnsiTheme="minorHAnsi" w:cstheme="minorHAnsi"/>
          <w:spacing w:val="3"/>
          <w:sz w:val="20"/>
          <w:szCs w:val="20"/>
          <w:lang w:val="es-MX"/>
        </w:rPr>
        <w:t xml:space="preserve"> </w:t>
      </w:r>
      <w:r w:rsidR="00646FE0" w:rsidRPr="00646FE0">
        <w:rPr>
          <w:rFonts w:asciiTheme="minorHAnsi" w:eastAsia="Arial" w:hAnsiTheme="minorHAnsi" w:cstheme="minorHAnsi"/>
          <w:sz w:val="20"/>
          <w:szCs w:val="20"/>
          <w:lang w:val="es-MX"/>
        </w:rPr>
        <w:t>y</w:t>
      </w:r>
      <w:r w:rsidR="00646FE0" w:rsidRPr="00646FE0">
        <w:rPr>
          <w:rFonts w:asciiTheme="minorHAnsi" w:eastAsia="Arial" w:hAnsiTheme="minorHAnsi" w:cstheme="minorHAnsi"/>
          <w:spacing w:val="2"/>
          <w:sz w:val="20"/>
          <w:szCs w:val="20"/>
          <w:lang w:val="es-MX"/>
        </w:rPr>
        <w:t xml:space="preserve"> </w:t>
      </w:r>
      <w:r w:rsidR="00646FE0" w:rsidRPr="00646FE0">
        <w:rPr>
          <w:rFonts w:asciiTheme="minorHAnsi" w:eastAsia="Times New Roman" w:hAnsiTheme="minorHAnsi" w:cstheme="minorHAnsi"/>
          <w:sz w:val="20"/>
          <w:szCs w:val="20"/>
          <w:lang w:val="es-MX"/>
        </w:rPr>
        <w:t>evitando</w:t>
      </w:r>
      <w:r w:rsidR="00646FE0" w:rsidRPr="00646FE0">
        <w:rPr>
          <w:rFonts w:asciiTheme="minorHAnsi" w:eastAsia="Times New Roman" w:hAnsiTheme="minorHAnsi" w:cstheme="minorHAnsi"/>
          <w:spacing w:val="4"/>
          <w:sz w:val="20"/>
          <w:szCs w:val="20"/>
          <w:lang w:val="es-MX"/>
        </w:rPr>
        <w:t xml:space="preserve"> </w:t>
      </w:r>
      <w:r w:rsidR="00646FE0" w:rsidRPr="00646FE0">
        <w:rPr>
          <w:rFonts w:asciiTheme="minorHAnsi" w:eastAsia="Times New Roman" w:hAnsiTheme="minorHAnsi" w:cstheme="minorHAnsi"/>
          <w:w w:val="114"/>
          <w:sz w:val="20"/>
          <w:szCs w:val="20"/>
          <w:lang w:val="es-MX"/>
        </w:rPr>
        <w:t>int</w:t>
      </w:r>
      <w:r w:rsidR="00646FE0" w:rsidRPr="00646FE0">
        <w:rPr>
          <w:rFonts w:asciiTheme="minorHAnsi" w:eastAsia="Times New Roman" w:hAnsiTheme="minorHAnsi" w:cstheme="minorHAnsi"/>
          <w:w w:val="106"/>
          <w:sz w:val="20"/>
          <w:szCs w:val="20"/>
          <w:lang w:val="es-MX"/>
        </w:rPr>
        <w:t>erpretacione</w:t>
      </w:r>
      <w:r w:rsidR="00646FE0" w:rsidRPr="00646FE0">
        <w:rPr>
          <w:rFonts w:asciiTheme="minorHAnsi" w:eastAsia="Times New Roman" w:hAnsiTheme="minorHAnsi" w:cstheme="minorHAnsi"/>
          <w:w w:val="86"/>
          <w:sz w:val="20"/>
          <w:szCs w:val="20"/>
          <w:lang w:val="es-MX"/>
        </w:rPr>
        <w:t>s</w:t>
      </w:r>
      <w:r w:rsidR="00646FE0" w:rsidRPr="00646FE0">
        <w:rPr>
          <w:rFonts w:asciiTheme="minorHAnsi" w:eastAsia="Times New Roman" w:hAnsiTheme="minorHAnsi" w:cstheme="minorHAnsi"/>
          <w:spacing w:val="-34"/>
          <w:sz w:val="20"/>
          <w:szCs w:val="20"/>
          <w:lang w:val="es-MX"/>
        </w:rPr>
        <w:t xml:space="preserve"> </w:t>
      </w:r>
      <w:r w:rsidR="00206F4E">
        <w:rPr>
          <w:rFonts w:asciiTheme="minorHAnsi" w:eastAsia="Times New Roman" w:hAnsiTheme="minorHAnsi" w:cstheme="minorHAnsi"/>
          <w:spacing w:val="-34"/>
          <w:sz w:val="20"/>
          <w:szCs w:val="20"/>
          <w:lang w:val="es-MX"/>
        </w:rPr>
        <w:t xml:space="preserve"> </w:t>
      </w:r>
      <w:r w:rsidR="00646FE0" w:rsidRPr="00646FE0">
        <w:rPr>
          <w:rFonts w:asciiTheme="minorHAnsi" w:eastAsia="Times New Roman" w:hAnsiTheme="minorHAnsi" w:cstheme="minorHAnsi"/>
          <w:sz w:val="20"/>
          <w:szCs w:val="20"/>
          <w:lang w:val="es-MX"/>
        </w:rPr>
        <w:t>que</w:t>
      </w:r>
      <w:r w:rsidR="00646FE0" w:rsidRPr="00646FE0">
        <w:rPr>
          <w:rFonts w:asciiTheme="minorHAnsi" w:eastAsia="Times New Roman" w:hAnsiTheme="minorHAnsi" w:cstheme="minorHAnsi"/>
          <w:spacing w:val="-10"/>
          <w:sz w:val="20"/>
          <w:szCs w:val="20"/>
          <w:lang w:val="es-MX"/>
        </w:rPr>
        <w:t xml:space="preserve"> </w:t>
      </w:r>
      <w:r w:rsidR="00646FE0" w:rsidRPr="00646FE0">
        <w:rPr>
          <w:rFonts w:asciiTheme="minorHAnsi" w:eastAsia="Times New Roman" w:hAnsiTheme="minorHAnsi" w:cstheme="minorHAnsi"/>
          <w:sz w:val="20"/>
          <w:szCs w:val="20"/>
          <w:lang w:val="es-MX"/>
        </w:rPr>
        <w:t>limiten</w:t>
      </w:r>
      <w:r w:rsidR="00646FE0" w:rsidRPr="00646FE0">
        <w:rPr>
          <w:rFonts w:asciiTheme="minorHAnsi" w:eastAsia="Times New Roman" w:hAnsiTheme="minorHAnsi" w:cstheme="minorHAnsi"/>
          <w:spacing w:val="20"/>
          <w:sz w:val="20"/>
          <w:szCs w:val="20"/>
          <w:lang w:val="es-MX"/>
        </w:rPr>
        <w:t xml:space="preserve"> </w:t>
      </w:r>
      <w:r w:rsidR="00646FE0" w:rsidRPr="00646FE0">
        <w:rPr>
          <w:rFonts w:asciiTheme="minorHAnsi" w:eastAsia="Times New Roman" w:hAnsiTheme="minorHAnsi" w:cstheme="minorHAnsi"/>
          <w:sz w:val="20"/>
          <w:szCs w:val="20"/>
          <w:lang w:val="es-MX"/>
        </w:rPr>
        <w:t>su</w:t>
      </w:r>
      <w:r w:rsidR="00646FE0" w:rsidRPr="00646FE0">
        <w:rPr>
          <w:rFonts w:asciiTheme="minorHAnsi" w:eastAsia="Times New Roman" w:hAnsiTheme="minorHAnsi" w:cstheme="minorHAnsi"/>
          <w:spacing w:val="1"/>
          <w:sz w:val="20"/>
          <w:szCs w:val="20"/>
          <w:lang w:val="es-MX"/>
        </w:rPr>
        <w:t xml:space="preserve"> </w:t>
      </w:r>
      <w:r w:rsidR="00646FE0" w:rsidRPr="00646FE0">
        <w:rPr>
          <w:rFonts w:asciiTheme="minorHAnsi" w:eastAsia="Times New Roman" w:hAnsiTheme="minorHAnsi" w:cstheme="minorHAnsi"/>
          <w:w w:val="106"/>
          <w:sz w:val="20"/>
          <w:szCs w:val="20"/>
          <w:lang w:val="es-MX"/>
        </w:rPr>
        <w:t>com</w:t>
      </w:r>
      <w:r w:rsidR="00646FE0" w:rsidRPr="00646FE0">
        <w:rPr>
          <w:rFonts w:asciiTheme="minorHAnsi" w:eastAsia="Times New Roman" w:hAnsiTheme="minorHAnsi" w:cstheme="minorHAnsi"/>
          <w:w w:val="105"/>
          <w:sz w:val="20"/>
          <w:szCs w:val="20"/>
          <w:lang w:val="es-MX"/>
        </w:rPr>
        <w:t>p</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107"/>
          <w:sz w:val="20"/>
          <w:szCs w:val="20"/>
          <w:lang w:val="es-MX"/>
        </w:rPr>
        <w:t>ten</w:t>
      </w:r>
      <w:r w:rsidR="00646FE0" w:rsidRPr="00646FE0">
        <w:rPr>
          <w:rFonts w:asciiTheme="minorHAnsi" w:eastAsia="Times New Roman" w:hAnsiTheme="minorHAnsi" w:cstheme="minorHAnsi"/>
          <w:w w:val="93"/>
          <w:sz w:val="20"/>
          <w:szCs w:val="20"/>
          <w:lang w:val="es-MX"/>
        </w:rPr>
        <w:t>c</w:t>
      </w:r>
      <w:r w:rsidR="00646FE0" w:rsidRPr="00646FE0">
        <w:rPr>
          <w:rFonts w:asciiTheme="minorHAnsi" w:eastAsia="Times New Roman" w:hAnsiTheme="minorHAnsi" w:cstheme="minorHAnsi"/>
          <w:w w:val="108"/>
          <w:sz w:val="20"/>
          <w:szCs w:val="20"/>
          <w:lang w:val="es-MX"/>
        </w:rPr>
        <w:t>i</w:t>
      </w:r>
      <w:r w:rsidR="00646FE0" w:rsidRPr="00646FE0">
        <w:rPr>
          <w:rFonts w:asciiTheme="minorHAnsi" w:eastAsia="Times New Roman" w:hAnsiTheme="minorHAnsi" w:cstheme="minorHAnsi"/>
          <w:w w:val="86"/>
          <w:sz w:val="20"/>
          <w:szCs w:val="20"/>
          <w:lang w:val="es-MX"/>
        </w:rPr>
        <w:t xml:space="preserve">a </w:t>
      </w:r>
      <w:r w:rsidR="00646FE0" w:rsidRPr="00646FE0">
        <w:rPr>
          <w:rFonts w:asciiTheme="minorHAnsi" w:eastAsia="Calibri" w:hAnsiTheme="minorHAnsi" w:cstheme="minorHAnsi"/>
          <w:sz w:val="20"/>
          <w:szCs w:val="20"/>
          <w:lang w:val="es-MX"/>
        </w:rPr>
        <w:t>y armonizarlo con el marco jurídico que actualmente nos rige.</w:t>
      </w:r>
      <w:r w:rsidR="00206F4E">
        <w:rPr>
          <w:rFonts w:asciiTheme="minorHAnsi" w:eastAsia="Calibri" w:hAnsiTheme="minorHAnsi" w:cstheme="minorHAnsi"/>
          <w:sz w:val="20"/>
          <w:szCs w:val="20"/>
          <w:lang w:val="es-MX"/>
        </w:rPr>
        <w:t xml:space="preserve"> </w:t>
      </w:r>
      <w:r w:rsidR="00646FE0" w:rsidRPr="00646FE0">
        <w:rPr>
          <w:rFonts w:asciiTheme="minorHAnsi" w:eastAsia="Times New Roman" w:hAnsiTheme="minorHAnsi" w:cstheme="minorHAnsi"/>
          <w:sz w:val="20"/>
          <w:szCs w:val="20"/>
          <w:lang w:val="es-MX"/>
        </w:rPr>
        <w:t>Por lo</w:t>
      </w:r>
      <w:r w:rsidR="00646FE0" w:rsidRPr="00646FE0">
        <w:rPr>
          <w:rFonts w:asciiTheme="minorHAnsi" w:eastAsia="Times New Roman" w:hAnsiTheme="minorHAnsi" w:cstheme="minorHAnsi"/>
          <w:spacing w:val="2"/>
          <w:sz w:val="20"/>
          <w:szCs w:val="20"/>
          <w:lang w:val="es-MX"/>
        </w:rPr>
        <w:t xml:space="preserve"> </w:t>
      </w:r>
      <w:r w:rsidR="00646FE0" w:rsidRPr="00646FE0">
        <w:rPr>
          <w:rFonts w:asciiTheme="minorHAnsi" w:eastAsia="Times New Roman" w:hAnsiTheme="minorHAnsi" w:cstheme="minorHAnsi"/>
          <w:sz w:val="20"/>
          <w:szCs w:val="20"/>
          <w:lang w:val="es-MX"/>
        </w:rPr>
        <w:t>que,</w:t>
      </w:r>
      <w:r w:rsidR="00646FE0" w:rsidRPr="00646FE0">
        <w:rPr>
          <w:rFonts w:asciiTheme="minorHAnsi" w:eastAsia="Times New Roman" w:hAnsiTheme="minorHAnsi" w:cstheme="minorHAnsi"/>
          <w:spacing w:val="40"/>
          <w:sz w:val="20"/>
          <w:szCs w:val="20"/>
          <w:lang w:val="es-MX"/>
        </w:rPr>
        <w:t xml:space="preserve"> </w:t>
      </w:r>
      <w:r w:rsidR="00646FE0" w:rsidRPr="00646FE0">
        <w:rPr>
          <w:rFonts w:asciiTheme="minorHAnsi" w:eastAsia="Times New Roman" w:hAnsiTheme="minorHAnsi" w:cstheme="minorHAnsi"/>
          <w:sz w:val="20"/>
          <w:szCs w:val="20"/>
          <w:lang w:val="es-MX"/>
        </w:rPr>
        <w:t>a</w:t>
      </w:r>
      <w:r w:rsidR="00646FE0" w:rsidRPr="00646FE0">
        <w:rPr>
          <w:rFonts w:asciiTheme="minorHAnsi" w:eastAsia="Times New Roman" w:hAnsiTheme="minorHAnsi" w:cstheme="minorHAnsi"/>
          <w:spacing w:val="48"/>
          <w:sz w:val="20"/>
          <w:szCs w:val="20"/>
          <w:lang w:val="es-MX"/>
        </w:rPr>
        <w:t xml:space="preserve"> </w:t>
      </w:r>
      <w:r w:rsidR="00646FE0" w:rsidRPr="00646FE0">
        <w:rPr>
          <w:rFonts w:asciiTheme="minorHAnsi" w:eastAsia="Times New Roman" w:hAnsiTheme="minorHAnsi" w:cstheme="minorHAnsi"/>
          <w:sz w:val="20"/>
          <w:szCs w:val="20"/>
          <w:lang w:val="es-MX"/>
        </w:rPr>
        <w:t>fin</w:t>
      </w:r>
      <w:r w:rsidR="00646FE0" w:rsidRPr="00646FE0">
        <w:rPr>
          <w:rFonts w:asciiTheme="minorHAnsi" w:eastAsia="Times New Roman" w:hAnsiTheme="minorHAnsi" w:cstheme="minorHAnsi"/>
          <w:spacing w:val="43"/>
          <w:sz w:val="20"/>
          <w:szCs w:val="20"/>
          <w:lang w:val="es-MX"/>
        </w:rPr>
        <w:t xml:space="preserve"> </w:t>
      </w:r>
      <w:r w:rsidR="00646FE0" w:rsidRPr="00646FE0">
        <w:rPr>
          <w:rFonts w:asciiTheme="minorHAnsi" w:eastAsia="Times New Roman" w:hAnsiTheme="minorHAnsi" w:cstheme="minorHAnsi"/>
          <w:sz w:val="20"/>
          <w:szCs w:val="20"/>
          <w:lang w:val="es-MX"/>
        </w:rPr>
        <w:t>de armonizar</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sz w:val="20"/>
          <w:szCs w:val="20"/>
          <w:lang w:val="es-MX"/>
        </w:rPr>
        <w:t>la</w:t>
      </w:r>
      <w:r w:rsidR="00646FE0" w:rsidRPr="00646FE0">
        <w:rPr>
          <w:rFonts w:asciiTheme="minorHAnsi" w:eastAsia="Times New Roman" w:hAnsiTheme="minorHAnsi" w:cstheme="minorHAnsi"/>
          <w:spacing w:val="28"/>
          <w:sz w:val="20"/>
          <w:szCs w:val="20"/>
          <w:lang w:val="es-MX"/>
        </w:rPr>
        <w:t xml:space="preserve"> </w:t>
      </w:r>
      <w:r w:rsidR="00646FE0" w:rsidRPr="00646FE0">
        <w:rPr>
          <w:rFonts w:asciiTheme="minorHAnsi" w:eastAsia="Times New Roman" w:hAnsiTheme="minorHAnsi" w:cstheme="minorHAnsi"/>
          <w:sz w:val="20"/>
          <w:szCs w:val="20"/>
          <w:lang w:val="es-MX"/>
        </w:rPr>
        <w:t>Reglamentación Municipal</w:t>
      </w:r>
      <w:r w:rsidR="00646FE0" w:rsidRPr="00646FE0">
        <w:rPr>
          <w:rFonts w:asciiTheme="minorHAnsi" w:eastAsia="Times New Roman" w:hAnsiTheme="minorHAnsi" w:cstheme="minorHAnsi"/>
          <w:spacing w:val="42"/>
          <w:sz w:val="20"/>
          <w:szCs w:val="20"/>
          <w:lang w:val="es-MX"/>
        </w:rPr>
        <w:t xml:space="preserve"> </w:t>
      </w:r>
      <w:r w:rsidR="00646FE0" w:rsidRPr="00646FE0">
        <w:rPr>
          <w:rFonts w:asciiTheme="minorHAnsi" w:eastAsia="Times New Roman" w:hAnsiTheme="minorHAnsi" w:cstheme="minorHAnsi"/>
          <w:sz w:val="20"/>
          <w:szCs w:val="20"/>
          <w:lang w:val="es-MX"/>
        </w:rPr>
        <w:t>en cita</w:t>
      </w:r>
      <w:r w:rsidR="00646FE0" w:rsidRPr="00646FE0">
        <w:rPr>
          <w:rFonts w:asciiTheme="minorHAnsi" w:eastAsia="Times New Roman" w:hAnsiTheme="minorHAnsi" w:cstheme="minorHAnsi"/>
          <w:spacing w:val="26"/>
          <w:sz w:val="20"/>
          <w:szCs w:val="20"/>
          <w:lang w:val="es-MX"/>
        </w:rPr>
        <w:t xml:space="preserve"> </w:t>
      </w:r>
      <w:r w:rsidR="00646FE0" w:rsidRPr="00646FE0">
        <w:rPr>
          <w:rFonts w:asciiTheme="minorHAnsi" w:eastAsia="Times New Roman" w:hAnsiTheme="minorHAnsi" w:cstheme="minorHAnsi"/>
          <w:sz w:val="20"/>
          <w:szCs w:val="20"/>
          <w:lang w:val="es-MX"/>
        </w:rPr>
        <w:t>con</w:t>
      </w:r>
      <w:r w:rsidR="00646FE0" w:rsidRPr="00646FE0">
        <w:rPr>
          <w:rFonts w:asciiTheme="minorHAnsi" w:eastAsia="Times New Roman" w:hAnsiTheme="minorHAnsi" w:cstheme="minorHAnsi"/>
          <w:spacing w:val="40"/>
          <w:sz w:val="20"/>
          <w:szCs w:val="20"/>
          <w:lang w:val="es-MX"/>
        </w:rPr>
        <w:t xml:space="preserve"> </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67"/>
          <w:sz w:val="20"/>
          <w:szCs w:val="20"/>
          <w:lang w:val="es-MX"/>
        </w:rPr>
        <w:t>l</w:t>
      </w:r>
      <w:r w:rsidR="00646FE0" w:rsidRPr="00646FE0">
        <w:rPr>
          <w:rFonts w:asciiTheme="minorHAnsi" w:eastAsia="Times New Roman" w:hAnsiTheme="minorHAnsi" w:cstheme="minorHAnsi"/>
          <w:spacing w:val="-5"/>
          <w:sz w:val="20"/>
          <w:szCs w:val="20"/>
          <w:lang w:val="es-MX"/>
        </w:rPr>
        <w:t xml:space="preserve"> </w:t>
      </w:r>
      <w:r w:rsidR="00646FE0" w:rsidRPr="00646FE0">
        <w:rPr>
          <w:rFonts w:asciiTheme="minorHAnsi" w:eastAsia="Times New Roman" w:hAnsiTheme="minorHAnsi" w:cstheme="minorHAnsi"/>
          <w:w w:val="97"/>
          <w:sz w:val="20"/>
          <w:szCs w:val="20"/>
          <w:lang w:val="es-MX"/>
        </w:rPr>
        <w:t>p</w:t>
      </w:r>
      <w:r w:rsidR="00646FE0" w:rsidRPr="00646FE0">
        <w:rPr>
          <w:rFonts w:asciiTheme="minorHAnsi" w:eastAsia="Times New Roman" w:hAnsiTheme="minorHAnsi" w:cstheme="minorHAnsi"/>
          <w:w w:val="112"/>
          <w:sz w:val="20"/>
          <w:szCs w:val="20"/>
          <w:lang w:val="es-MX"/>
        </w:rPr>
        <w:t>r</w:t>
      </w:r>
      <w:r w:rsidR="00646FE0" w:rsidRPr="00646FE0">
        <w:rPr>
          <w:rFonts w:asciiTheme="minorHAnsi" w:eastAsia="Times New Roman" w:hAnsiTheme="minorHAnsi" w:cstheme="minorHAnsi"/>
          <w:w w:val="105"/>
          <w:sz w:val="20"/>
          <w:szCs w:val="20"/>
          <w:lang w:val="es-MX"/>
        </w:rPr>
        <w:t>o</w:t>
      </w:r>
      <w:r w:rsidR="00646FE0" w:rsidRPr="00646FE0">
        <w:rPr>
          <w:rFonts w:asciiTheme="minorHAnsi" w:eastAsia="Times New Roman" w:hAnsiTheme="minorHAnsi" w:cstheme="minorHAnsi"/>
          <w:w w:val="93"/>
          <w:sz w:val="20"/>
          <w:szCs w:val="20"/>
          <w:lang w:val="es-MX"/>
        </w:rPr>
        <w:t>c</w:t>
      </w:r>
      <w:r w:rsidR="00646FE0" w:rsidRPr="00646FE0">
        <w:rPr>
          <w:rFonts w:asciiTheme="minorHAnsi" w:eastAsia="Times New Roman" w:hAnsiTheme="minorHAnsi" w:cstheme="minorHAnsi"/>
          <w:w w:val="84"/>
          <w:sz w:val="20"/>
          <w:szCs w:val="20"/>
          <w:lang w:val="es-MX"/>
        </w:rPr>
        <w:t>e</w:t>
      </w:r>
      <w:r w:rsidR="00646FE0" w:rsidRPr="00646FE0">
        <w:rPr>
          <w:rFonts w:asciiTheme="minorHAnsi" w:eastAsia="Times New Roman" w:hAnsiTheme="minorHAnsi" w:cstheme="minorHAnsi"/>
          <w:w w:val="102"/>
          <w:sz w:val="20"/>
          <w:szCs w:val="20"/>
          <w:lang w:val="es-MX"/>
        </w:rPr>
        <w:t>dimi</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105"/>
          <w:sz w:val="20"/>
          <w:szCs w:val="20"/>
          <w:lang w:val="es-MX"/>
        </w:rPr>
        <w:t>n</w:t>
      </w:r>
      <w:r w:rsidR="00646FE0" w:rsidRPr="00646FE0">
        <w:rPr>
          <w:rFonts w:asciiTheme="minorHAnsi" w:eastAsia="Times New Roman" w:hAnsiTheme="minorHAnsi" w:cstheme="minorHAnsi"/>
          <w:w w:val="81"/>
          <w:sz w:val="20"/>
          <w:szCs w:val="20"/>
          <w:lang w:val="es-MX"/>
        </w:rPr>
        <w:t>t</w:t>
      </w:r>
      <w:r w:rsidR="00646FE0" w:rsidRPr="00646FE0">
        <w:rPr>
          <w:rFonts w:asciiTheme="minorHAnsi" w:eastAsia="Times New Roman" w:hAnsiTheme="minorHAnsi" w:cstheme="minorHAnsi"/>
          <w:w w:val="99"/>
          <w:sz w:val="20"/>
          <w:szCs w:val="20"/>
          <w:lang w:val="es-MX"/>
        </w:rPr>
        <w:t xml:space="preserve">o </w:t>
      </w:r>
      <w:r w:rsidR="00646FE0" w:rsidRPr="00646FE0">
        <w:rPr>
          <w:rFonts w:asciiTheme="minorHAnsi" w:eastAsia="Times New Roman" w:hAnsiTheme="minorHAnsi" w:cstheme="minorHAnsi"/>
          <w:w w:val="120"/>
          <w:sz w:val="20"/>
          <w:szCs w:val="20"/>
          <w:lang w:val="es-MX"/>
        </w:rPr>
        <w:t>v</w:t>
      </w:r>
      <w:r w:rsidR="00646FE0" w:rsidRPr="00646FE0">
        <w:rPr>
          <w:rFonts w:asciiTheme="minorHAnsi" w:eastAsia="Times New Roman" w:hAnsiTheme="minorHAnsi" w:cstheme="minorHAnsi"/>
          <w:w w:val="81"/>
          <w:sz w:val="20"/>
          <w:szCs w:val="20"/>
          <w:lang w:val="es-MX"/>
        </w:rPr>
        <w:t>i</w:t>
      </w:r>
      <w:r w:rsidR="00646FE0" w:rsidRPr="00646FE0">
        <w:rPr>
          <w:rFonts w:asciiTheme="minorHAnsi" w:eastAsia="Times New Roman" w:hAnsiTheme="minorHAnsi" w:cstheme="minorHAnsi"/>
          <w:w w:val="109"/>
          <w:sz w:val="20"/>
          <w:szCs w:val="20"/>
          <w:lang w:val="es-MX"/>
        </w:rPr>
        <w:t>gen</w:t>
      </w:r>
      <w:r w:rsidR="00646FE0" w:rsidRPr="00646FE0">
        <w:rPr>
          <w:rFonts w:asciiTheme="minorHAnsi" w:eastAsia="Times New Roman" w:hAnsiTheme="minorHAnsi" w:cstheme="minorHAnsi"/>
          <w:w w:val="99"/>
          <w:sz w:val="20"/>
          <w:szCs w:val="20"/>
          <w:lang w:val="es-MX"/>
        </w:rPr>
        <w:t>te</w:t>
      </w:r>
      <w:r w:rsidR="00646FE0" w:rsidRPr="00646FE0">
        <w:rPr>
          <w:rFonts w:asciiTheme="minorHAnsi" w:eastAsia="Times New Roman" w:hAnsiTheme="minorHAnsi" w:cstheme="minorHAnsi"/>
          <w:spacing w:val="-15"/>
          <w:sz w:val="20"/>
          <w:szCs w:val="20"/>
          <w:lang w:val="es-MX"/>
        </w:rPr>
        <w:t xml:space="preserve"> </w:t>
      </w:r>
      <w:r w:rsidR="00646FE0" w:rsidRPr="00646FE0">
        <w:rPr>
          <w:rFonts w:asciiTheme="minorHAnsi" w:eastAsia="Times New Roman" w:hAnsiTheme="minorHAnsi" w:cstheme="minorHAnsi"/>
          <w:sz w:val="20"/>
          <w:szCs w:val="20"/>
          <w:lang w:val="es-MX"/>
        </w:rPr>
        <w:t>que</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sz w:val="20"/>
          <w:szCs w:val="20"/>
          <w:lang w:val="es-MX"/>
        </w:rPr>
        <w:t>contempla</w:t>
      </w:r>
      <w:r w:rsidR="00646FE0" w:rsidRPr="00646FE0">
        <w:rPr>
          <w:rFonts w:asciiTheme="minorHAnsi" w:eastAsia="Times New Roman" w:hAnsiTheme="minorHAnsi" w:cstheme="minorHAnsi"/>
          <w:spacing w:val="17"/>
          <w:sz w:val="20"/>
          <w:szCs w:val="20"/>
          <w:lang w:val="es-MX"/>
        </w:rPr>
        <w:t xml:space="preserve"> </w:t>
      </w:r>
      <w:r w:rsidR="00646FE0" w:rsidRPr="00646FE0">
        <w:rPr>
          <w:rFonts w:asciiTheme="minorHAnsi" w:eastAsia="Times New Roman" w:hAnsiTheme="minorHAnsi" w:cstheme="minorHAnsi"/>
          <w:sz w:val="20"/>
          <w:szCs w:val="20"/>
          <w:lang w:val="es-MX"/>
        </w:rPr>
        <w:t>la</w:t>
      </w:r>
      <w:r w:rsidR="00646FE0" w:rsidRPr="00646FE0">
        <w:rPr>
          <w:rFonts w:asciiTheme="minorHAnsi" w:eastAsia="Times New Roman" w:hAnsiTheme="minorHAnsi" w:cstheme="minorHAnsi"/>
          <w:spacing w:val="-1"/>
          <w:sz w:val="20"/>
          <w:szCs w:val="20"/>
          <w:lang w:val="es-MX"/>
        </w:rPr>
        <w:t xml:space="preserve"> </w:t>
      </w:r>
      <w:r w:rsidR="00646FE0" w:rsidRPr="00646FE0">
        <w:rPr>
          <w:rFonts w:asciiTheme="minorHAnsi" w:eastAsia="Times New Roman" w:hAnsiTheme="minorHAnsi" w:cstheme="minorHAnsi"/>
          <w:sz w:val="20"/>
          <w:szCs w:val="20"/>
          <w:lang w:val="es-MX"/>
        </w:rPr>
        <w:t>Ley</w:t>
      </w:r>
      <w:r w:rsidR="00646FE0" w:rsidRPr="00646FE0">
        <w:rPr>
          <w:rFonts w:asciiTheme="minorHAnsi" w:eastAsia="Times New Roman" w:hAnsiTheme="minorHAnsi" w:cstheme="minorHAnsi"/>
          <w:spacing w:val="-11"/>
          <w:sz w:val="20"/>
          <w:szCs w:val="20"/>
          <w:lang w:val="es-MX"/>
        </w:rPr>
        <w:t xml:space="preserve"> </w:t>
      </w:r>
      <w:r w:rsidR="00646FE0" w:rsidRPr="00646FE0">
        <w:rPr>
          <w:rFonts w:asciiTheme="minorHAnsi" w:eastAsia="Times New Roman" w:hAnsiTheme="minorHAnsi" w:cstheme="minorHAnsi"/>
          <w:w w:val="110"/>
          <w:sz w:val="20"/>
          <w:szCs w:val="20"/>
          <w:lang w:val="es-MX"/>
        </w:rPr>
        <w:t>E</w:t>
      </w:r>
      <w:r w:rsidR="00646FE0" w:rsidRPr="00646FE0">
        <w:rPr>
          <w:rFonts w:asciiTheme="minorHAnsi" w:eastAsia="Times New Roman" w:hAnsiTheme="minorHAnsi" w:cstheme="minorHAnsi"/>
          <w:w w:val="108"/>
          <w:sz w:val="20"/>
          <w:szCs w:val="20"/>
          <w:lang w:val="es-MX"/>
        </w:rPr>
        <w:t>stat</w:t>
      </w:r>
      <w:r w:rsidR="00646FE0" w:rsidRPr="00646FE0">
        <w:rPr>
          <w:rFonts w:asciiTheme="minorHAnsi" w:eastAsia="Times New Roman" w:hAnsiTheme="minorHAnsi" w:cstheme="minorHAnsi"/>
          <w:w w:val="99"/>
          <w:sz w:val="20"/>
          <w:szCs w:val="20"/>
          <w:lang w:val="es-MX"/>
        </w:rPr>
        <w:t>al</w:t>
      </w:r>
      <w:r w:rsidR="00646FE0" w:rsidRPr="00646FE0">
        <w:rPr>
          <w:rFonts w:asciiTheme="minorHAnsi" w:eastAsia="Times New Roman" w:hAnsiTheme="minorHAnsi" w:cstheme="minorHAnsi"/>
          <w:w w:val="74"/>
          <w:sz w:val="20"/>
          <w:szCs w:val="20"/>
          <w:lang w:val="es-MX"/>
        </w:rPr>
        <w:t>,</w:t>
      </w:r>
      <w:r w:rsidR="00646FE0" w:rsidRPr="00646FE0">
        <w:rPr>
          <w:rFonts w:asciiTheme="minorHAnsi" w:eastAsia="Times New Roman" w:hAnsiTheme="minorHAnsi" w:cstheme="minorHAnsi"/>
          <w:spacing w:val="1"/>
          <w:sz w:val="20"/>
          <w:szCs w:val="20"/>
          <w:lang w:val="es-MX"/>
        </w:rPr>
        <w:t xml:space="preserve"> </w:t>
      </w:r>
      <w:r w:rsidR="00646FE0" w:rsidRPr="00646FE0">
        <w:rPr>
          <w:rFonts w:asciiTheme="minorHAnsi" w:eastAsia="Times New Roman" w:hAnsiTheme="minorHAnsi" w:cstheme="minorHAnsi"/>
          <w:sz w:val="20"/>
          <w:szCs w:val="20"/>
          <w:lang w:val="es-MX"/>
        </w:rPr>
        <w:t>se</w:t>
      </w:r>
      <w:r w:rsidR="00646FE0" w:rsidRPr="00646FE0">
        <w:rPr>
          <w:rFonts w:asciiTheme="minorHAnsi" w:eastAsia="Times New Roman" w:hAnsiTheme="minorHAnsi" w:cstheme="minorHAnsi"/>
          <w:spacing w:val="-17"/>
          <w:sz w:val="20"/>
          <w:szCs w:val="20"/>
          <w:lang w:val="es-MX"/>
        </w:rPr>
        <w:t xml:space="preserve"> </w:t>
      </w:r>
      <w:r w:rsidR="00646FE0" w:rsidRPr="00646FE0">
        <w:rPr>
          <w:rFonts w:asciiTheme="minorHAnsi" w:eastAsia="Times New Roman" w:hAnsiTheme="minorHAnsi" w:cstheme="minorHAnsi"/>
          <w:w w:val="108"/>
          <w:sz w:val="20"/>
          <w:szCs w:val="20"/>
          <w:lang w:val="es-MX"/>
        </w:rPr>
        <w:t>proponen</w:t>
      </w:r>
      <w:r w:rsidR="00646FE0" w:rsidRPr="00646FE0">
        <w:rPr>
          <w:rFonts w:asciiTheme="minorHAnsi" w:eastAsia="Times New Roman" w:hAnsiTheme="minorHAnsi" w:cstheme="minorHAnsi"/>
          <w:spacing w:val="-13"/>
          <w:w w:val="108"/>
          <w:sz w:val="20"/>
          <w:szCs w:val="20"/>
          <w:lang w:val="es-MX"/>
        </w:rPr>
        <w:t xml:space="preserve"> </w:t>
      </w:r>
      <w:r w:rsidR="00646FE0" w:rsidRPr="00646FE0">
        <w:rPr>
          <w:rFonts w:asciiTheme="minorHAnsi" w:eastAsia="Times New Roman" w:hAnsiTheme="minorHAnsi" w:cstheme="minorHAnsi"/>
          <w:sz w:val="20"/>
          <w:szCs w:val="20"/>
          <w:lang w:val="es-MX"/>
        </w:rPr>
        <w:t>las</w:t>
      </w:r>
      <w:r w:rsidR="00646FE0" w:rsidRPr="00646FE0">
        <w:rPr>
          <w:rFonts w:asciiTheme="minorHAnsi" w:eastAsia="Times New Roman" w:hAnsiTheme="minorHAnsi" w:cstheme="minorHAnsi"/>
          <w:spacing w:val="6"/>
          <w:sz w:val="20"/>
          <w:szCs w:val="20"/>
          <w:lang w:val="es-MX"/>
        </w:rPr>
        <w:t xml:space="preserve"> </w:t>
      </w:r>
      <w:r w:rsidR="00646FE0" w:rsidRPr="00646FE0">
        <w:rPr>
          <w:rFonts w:asciiTheme="minorHAnsi" w:eastAsia="Times New Roman" w:hAnsiTheme="minorHAnsi" w:cstheme="minorHAnsi"/>
          <w:w w:val="86"/>
          <w:sz w:val="20"/>
          <w:szCs w:val="20"/>
          <w:lang w:val="es-MX"/>
        </w:rPr>
        <w:t>s</w:t>
      </w:r>
      <w:r w:rsidR="00646FE0" w:rsidRPr="00646FE0">
        <w:rPr>
          <w:rFonts w:asciiTheme="minorHAnsi" w:eastAsia="Times New Roman" w:hAnsiTheme="minorHAnsi" w:cstheme="minorHAnsi"/>
          <w:w w:val="102"/>
          <w:sz w:val="20"/>
          <w:szCs w:val="20"/>
          <w:lang w:val="es-MX"/>
        </w:rPr>
        <w:t>iguien</w:t>
      </w:r>
      <w:r w:rsidR="00646FE0" w:rsidRPr="00646FE0">
        <w:rPr>
          <w:rFonts w:asciiTheme="minorHAnsi" w:eastAsia="Times New Roman" w:hAnsiTheme="minorHAnsi" w:cstheme="minorHAnsi"/>
          <w:w w:val="122"/>
          <w:sz w:val="20"/>
          <w:szCs w:val="20"/>
          <w:lang w:val="es-MX"/>
        </w:rPr>
        <w:t>t</w:t>
      </w:r>
      <w:r w:rsidR="00646FE0" w:rsidRPr="00646FE0">
        <w:rPr>
          <w:rFonts w:asciiTheme="minorHAnsi" w:eastAsia="Times New Roman" w:hAnsiTheme="minorHAnsi" w:cstheme="minorHAnsi"/>
          <w:w w:val="101"/>
          <w:sz w:val="20"/>
          <w:szCs w:val="20"/>
          <w:lang w:val="es-MX"/>
        </w:rPr>
        <w:t>e</w:t>
      </w:r>
      <w:r w:rsidR="00646FE0" w:rsidRPr="00646FE0">
        <w:rPr>
          <w:rFonts w:asciiTheme="minorHAnsi" w:eastAsia="Times New Roman" w:hAnsiTheme="minorHAnsi" w:cstheme="minorHAnsi"/>
          <w:w w:val="76"/>
          <w:sz w:val="20"/>
          <w:szCs w:val="20"/>
          <w:lang w:val="es-MX"/>
        </w:rPr>
        <w:t>s</w:t>
      </w:r>
      <w:r w:rsidR="00646FE0" w:rsidRPr="00646FE0">
        <w:rPr>
          <w:rFonts w:asciiTheme="minorHAnsi" w:eastAsia="Times New Roman" w:hAnsiTheme="minorHAnsi" w:cstheme="minorHAnsi"/>
          <w:spacing w:val="-1"/>
          <w:sz w:val="20"/>
          <w:szCs w:val="20"/>
          <w:lang w:val="es-MX"/>
        </w:rPr>
        <w:t xml:space="preserve"> </w:t>
      </w:r>
      <w:r w:rsidR="00646FE0" w:rsidRPr="00646FE0">
        <w:rPr>
          <w:rFonts w:asciiTheme="minorHAnsi" w:eastAsia="Times New Roman" w:hAnsiTheme="minorHAnsi" w:cstheme="minorHAnsi"/>
          <w:w w:val="105"/>
          <w:sz w:val="20"/>
          <w:szCs w:val="20"/>
          <w:lang w:val="es-MX"/>
        </w:rPr>
        <w:t>modifi</w:t>
      </w:r>
      <w:r w:rsidR="00646FE0" w:rsidRPr="00646FE0">
        <w:rPr>
          <w:rFonts w:asciiTheme="minorHAnsi" w:eastAsia="Times New Roman" w:hAnsiTheme="minorHAnsi" w:cstheme="minorHAnsi"/>
          <w:w w:val="101"/>
          <w:sz w:val="20"/>
          <w:szCs w:val="20"/>
          <w:lang w:val="es-MX"/>
        </w:rPr>
        <w:t>ca</w:t>
      </w:r>
      <w:r w:rsidR="00646FE0" w:rsidRPr="00646FE0">
        <w:rPr>
          <w:rFonts w:asciiTheme="minorHAnsi" w:eastAsia="Times New Roman" w:hAnsiTheme="minorHAnsi" w:cstheme="minorHAnsi"/>
          <w:w w:val="93"/>
          <w:sz w:val="20"/>
          <w:szCs w:val="20"/>
          <w:lang w:val="es-MX"/>
        </w:rPr>
        <w:t>c</w:t>
      </w:r>
      <w:r w:rsidR="00646FE0" w:rsidRPr="00646FE0">
        <w:rPr>
          <w:rFonts w:asciiTheme="minorHAnsi" w:eastAsia="Times New Roman" w:hAnsiTheme="minorHAnsi" w:cstheme="minorHAnsi"/>
          <w:w w:val="81"/>
          <w:sz w:val="20"/>
          <w:szCs w:val="20"/>
          <w:lang w:val="es-MX"/>
        </w:rPr>
        <w:t>i</w:t>
      </w:r>
      <w:r w:rsidR="00646FE0" w:rsidRPr="00646FE0">
        <w:rPr>
          <w:rFonts w:asciiTheme="minorHAnsi" w:eastAsia="Times New Roman" w:hAnsiTheme="minorHAnsi" w:cstheme="minorHAnsi"/>
          <w:w w:val="104"/>
          <w:sz w:val="20"/>
          <w:szCs w:val="20"/>
          <w:lang w:val="es-MX"/>
        </w:rPr>
        <w:t>ones</w:t>
      </w:r>
      <w:r w:rsidR="007E54B8">
        <w:rPr>
          <w:rFonts w:asciiTheme="minorHAnsi" w:eastAsia="Times New Roman" w:hAnsiTheme="minorHAnsi" w:cstheme="minorHAnsi"/>
          <w:w w:val="40"/>
          <w:sz w:val="20"/>
          <w:szCs w:val="20"/>
          <w:lang w:val="es-MX"/>
        </w:rPr>
        <w:t>:</w:t>
      </w:r>
    </w:p>
    <w:tbl>
      <w:tblPr>
        <w:tblW w:w="882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14"/>
        <w:gridCol w:w="4414"/>
      </w:tblGrid>
      <w:tr w:rsidR="00646FE0" w:rsidRPr="00646FE0" w14:paraId="6CAC5283" w14:textId="77777777" w:rsidTr="007E54B8">
        <w:trPr>
          <w:trHeight w:val="693"/>
        </w:trPr>
        <w:tc>
          <w:tcPr>
            <w:tcW w:w="4414" w:type="dxa"/>
          </w:tcPr>
          <w:p w14:paraId="0C7DAE6F" w14:textId="77777777" w:rsidR="00646FE0" w:rsidRPr="000C694A" w:rsidRDefault="00646FE0" w:rsidP="007E54B8">
            <w:pPr>
              <w:spacing w:after="0" w:line="240" w:lineRule="auto"/>
              <w:rPr>
                <w:rFonts w:eastAsia="Calibri" w:cstheme="minorHAnsi"/>
                <w:sz w:val="18"/>
                <w:szCs w:val="18"/>
                <w:lang w:val="es-MX"/>
              </w:rPr>
            </w:pPr>
            <w:r w:rsidRPr="000C694A">
              <w:rPr>
                <w:rFonts w:eastAsia="Calibri" w:cstheme="minorHAnsi"/>
                <w:sz w:val="18"/>
                <w:szCs w:val="18"/>
                <w:lang w:val="es-MX"/>
              </w:rPr>
              <w:t>REGLAMENTO DEL GOBIERNO MUNICIPAL DE PUERTO VALLARTA, JALISCO</w:t>
            </w:r>
          </w:p>
          <w:p w14:paraId="4C999EFB" w14:textId="77777777" w:rsidR="00646FE0" w:rsidRPr="000C694A" w:rsidRDefault="00646FE0" w:rsidP="00646FE0">
            <w:pPr>
              <w:rPr>
                <w:rFonts w:eastAsia="Calibri" w:cstheme="minorHAnsi"/>
                <w:b/>
                <w:sz w:val="18"/>
                <w:szCs w:val="18"/>
                <w:lang w:val="es-MX"/>
              </w:rPr>
            </w:pPr>
            <w:r w:rsidRPr="000C694A">
              <w:rPr>
                <w:rFonts w:eastAsia="Calibri" w:cstheme="minorHAnsi"/>
                <w:b/>
                <w:sz w:val="18"/>
                <w:szCs w:val="18"/>
                <w:lang w:val="es-MX"/>
              </w:rPr>
              <w:t>Actual.</w:t>
            </w:r>
          </w:p>
        </w:tc>
        <w:tc>
          <w:tcPr>
            <w:tcW w:w="4414" w:type="dxa"/>
          </w:tcPr>
          <w:p w14:paraId="3C74E80A" w14:textId="77777777" w:rsidR="00646FE0" w:rsidRPr="000C694A" w:rsidRDefault="00646FE0" w:rsidP="007E54B8">
            <w:pPr>
              <w:spacing w:after="0" w:line="240" w:lineRule="auto"/>
              <w:rPr>
                <w:rFonts w:eastAsia="Calibri" w:cstheme="minorHAnsi"/>
                <w:sz w:val="18"/>
                <w:szCs w:val="18"/>
                <w:lang w:val="es-MX"/>
              </w:rPr>
            </w:pPr>
            <w:r w:rsidRPr="000C694A">
              <w:rPr>
                <w:rFonts w:eastAsia="Calibri" w:cstheme="minorHAnsi"/>
                <w:sz w:val="18"/>
                <w:szCs w:val="18"/>
                <w:lang w:val="es-MX"/>
              </w:rPr>
              <w:t>REGLAMENTO DEL GOBIERNO MUNICIPAL DE PUERTO VALLARTA, JALISCO</w:t>
            </w:r>
          </w:p>
          <w:p w14:paraId="6BF68DD7" w14:textId="77777777" w:rsidR="00646FE0" w:rsidRPr="000C694A" w:rsidRDefault="00646FE0" w:rsidP="007E54B8">
            <w:pPr>
              <w:spacing w:after="0" w:line="240" w:lineRule="auto"/>
              <w:rPr>
                <w:rFonts w:eastAsia="Calibri" w:cstheme="minorHAnsi"/>
                <w:b/>
                <w:sz w:val="18"/>
                <w:szCs w:val="18"/>
                <w:lang w:val="es-MX"/>
              </w:rPr>
            </w:pPr>
            <w:r w:rsidRPr="000C694A">
              <w:rPr>
                <w:rFonts w:eastAsia="Calibri" w:cstheme="minorHAnsi"/>
                <w:b/>
                <w:sz w:val="18"/>
                <w:szCs w:val="18"/>
                <w:lang w:val="es-MX"/>
              </w:rPr>
              <w:t>Reformado.</w:t>
            </w:r>
          </w:p>
        </w:tc>
      </w:tr>
      <w:tr w:rsidR="00646FE0" w:rsidRPr="00646FE0" w14:paraId="7AAC46AC" w14:textId="77777777" w:rsidTr="00206F4E">
        <w:tc>
          <w:tcPr>
            <w:tcW w:w="4414" w:type="dxa"/>
          </w:tcPr>
          <w:p w14:paraId="29E64A87" w14:textId="77777777" w:rsidR="00646FE0" w:rsidRPr="000C694A" w:rsidRDefault="00646FE0" w:rsidP="00646FE0">
            <w:pPr>
              <w:spacing w:after="0" w:line="240" w:lineRule="auto"/>
              <w:ind w:right="49"/>
              <w:jc w:val="both"/>
              <w:rPr>
                <w:rFonts w:eastAsia="Calibri" w:cstheme="minorHAnsi"/>
                <w:b/>
                <w:sz w:val="18"/>
                <w:szCs w:val="18"/>
              </w:rPr>
            </w:pPr>
            <w:r w:rsidRPr="000C694A">
              <w:rPr>
                <w:rFonts w:eastAsia="Calibri" w:cstheme="minorHAnsi"/>
                <w:b/>
                <w:bCs/>
                <w:kern w:val="2"/>
                <w:sz w:val="18"/>
                <w:szCs w:val="18"/>
                <w:lang w:val="es-ES_tradnl"/>
                <w14:ligatures w14:val="standardContextual"/>
              </w:rPr>
              <w:t>Artículo 251.</w:t>
            </w:r>
            <w:r w:rsidRPr="000C694A">
              <w:rPr>
                <w:rFonts w:eastAsia="Calibri" w:cstheme="minorHAnsi"/>
                <w:b/>
                <w:kern w:val="2"/>
                <w:sz w:val="18"/>
                <w:szCs w:val="18"/>
                <w:lang w:val="es-ES_tradnl"/>
                <w14:ligatures w14:val="standardContextual"/>
              </w:rPr>
              <w:t xml:space="preserve"> </w:t>
            </w:r>
            <w:r w:rsidRPr="000C694A">
              <w:rPr>
                <w:rFonts w:eastAsia="Calibri" w:cstheme="minorHAnsi"/>
                <w:kern w:val="2"/>
                <w:sz w:val="18"/>
                <w:szCs w:val="18"/>
                <w:lang w:val="es-ES_tradnl"/>
                <w14:ligatures w14:val="standardContextual"/>
              </w:rPr>
              <w:t>Para el auxilio en el ejercicio de sus atribuciones sustantivas</w:t>
            </w:r>
            <w:r w:rsidRPr="000C694A">
              <w:rPr>
                <w:rFonts w:eastAsia="Calibri" w:cstheme="minorHAnsi"/>
                <w:bCs/>
                <w:kern w:val="2"/>
                <w:sz w:val="18"/>
                <w:szCs w:val="18"/>
                <w:lang w:val="es-ES_tradnl"/>
                <w14:ligatures w14:val="standardContextual"/>
              </w:rPr>
              <w:t>, la Dirección de Sostenibilidad Ambiental</w:t>
            </w:r>
            <w:r w:rsidRPr="000C694A">
              <w:rPr>
                <w:rFonts w:eastAsia="Calibri" w:cstheme="minorHAnsi"/>
                <w:kern w:val="2"/>
                <w:sz w:val="18"/>
                <w:szCs w:val="18"/>
                <w:lang w:val="es-ES_tradnl"/>
                <w14:ligatures w14:val="standardContextual"/>
              </w:rPr>
              <w:t xml:space="preserve"> adscribirá e instruirá a una Jefatura de Protección Ambiental </w:t>
            </w:r>
            <w:r w:rsidRPr="000C694A">
              <w:rPr>
                <w:rFonts w:eastAsia="Calibri" w:cstheme="minorHAnsi"/>
                <w:bCs/>
                <w:kern w:val="2"/>
                <w:sz w:val="18"/>
                <w:szCs w:val="18"/>
                <w:lang w:val="es-ES_tradnl"/>
                <w14:ligatures w14:val="standardContextual"/>
              </w:rPr>
              <w:t xml:space="preserve">y </w:t>
            </w:r>
            <w:r w:rsidRPr="000C694A">
              <w:rPr>
                <w:rFonts w:eastAsia="Calibri" w:cstheme="minorHAnsi"/>
                <w:kern w:val="2"/>
                <w:sz w:val="18"/>
                <w:szCs w:val="18"/>
                <w:lang w:val="es-ES_tradnl"/>
                <w14:ligatures w14:val="standardContextual"/>
              </w:rPr>
              <w:t>a un área de cultura ambiental; así como el demás recurso humano que se le asigne y establezca anualmente en la plantilla de personal aprobada por el Ayuntamiento.</w:t>
            </w:r>
          </w:p>
        </w:tc>
        <w:tc>
          <w:tcPr>
            <w:tcW w:w="4414" w:type="dxa"/>
          </w:tcPr>
          <w:p w14:paraId="02C5D5EB" w14:textId="77777777" w:rsidR="00646FE0" w:rsidRPr="000C694A" w:rsidRDefault="00646FE0" w:rsidP="00646FE0">
            <w:pPr>
              <w:spacing w:after="0" w:line="240" w:lineRule="auto"/>
              <w:ind w:right="49"/>
              <w:jc w:val="both"/>
              <w:rPr>
                <w:rFonts w:eastAsia="Calibri" w:cstheme="minorHAnsi"/>
                <w:b/>
                <w:sz w:val="18"/>
                <w:szCs w:val="18"/>
                <w:lang w:val="es-MX"/>
              </w:rPr>
            </w:pPr>
            <w:r w:rsidRPr="000C694A">
              <w:rPr>
                <w:rFonts w:eastAsia="Calibri" w:cstheme="minorHAnsi"/>
                <w:b/>
                <w:bCs/>
                <w:kern w:val="2"/>
                <w:sz w:val="18"/>
                <w:szCs w:val="18"/>
                <w:lang w:val="es-ES_tradnl"/>
                <w14:ligatures w14:val="standardContextual"/>
              </w:rPr>
              <w:t>Artículo 251.</w:t>
            </w:r>
            <w:r w:rsidRPr="000C694A">
              <w:rPr>
                <w:rFonts w:eastAsia="Calibri" w:cstheme="minorHAnsi"/>
                <w:b/>
                <w:kern w:val="2"/>
                <w:sz w:val="18"/>
                <w:szCs w:val="18"/>
                <w:lang w:val="es-ES_tradnl"/>
                <w14:ligatures w14:val="standardContextual"/>
              </w:rPr>
              <w:t xml:space="preserve"> </w:t>
            </w:r>
            <w:r w:rsidRPr="000C694A">
              <w:rPr>
                <w:rFonts w:eastAsia="Calibri" w:cstheme="minorHAnsi"/>
                <w:kern w:val="2"/>
                <w:sz w:val="18"/>
                <w:szCs w:val="18"/>
                <w:lang w:val="es-ES_tradnl"/>
                <w14:ligatures w14:val="standardContextual"/>
              </w:rPr>
              <w:t>Para el auxilio en el ejercicio de sus atribuciones sustantivas</w:t>
            </w:r>
            <w:r w:rsidRPr="000C694A">
              <w:rPr>
                <w:rFonts w:eastAsia="Calibri" w:cstheme="minorHAnsi"/>
                <w:bCs/>
                <w:kern w:val="2"/>
                <w:sz w:val="18"/>
                <w:szCs w:val="18"/>
                <w:lang w:val="es-ES_tradnl"/>
                <w14:ligatures w14:val="standardContextual"/>
              </w:rPr>
              <w:t>, la Dirección de Sostenibilidad Ambiental</w:t>
            </w:r>
            <w:r w:rsidRPr="000C694A">
              <w:rPr>
                <w:rFonts w:eastAsia="Calibri" w:cstheme="minorHAnsi"/>
                <w:kern w:val="2"/>
                <w:sz w:val="18"/>
                <w:szCs w:val="18"/>
                <w:lang w:val="es-ES_tradnl"/>
                <w14:ligatures w14:val="standardContextual"/>
              </w:rPr>
              <w:t xml:space="preserve"> adscribirá e instruirá a una Jefatura de Protección Ambiental </w:t>
            </w:r>
            <w:r w:rsidRPr="000C694A">
              <w:rPr>
                <w:rFonts w:eastAsia="Calibri" w:cstheme="minorHAnsi"/>
                <w:bCs/>
                <w:kern w:val="2"/>
                <w:sz w:val="18"/>
                <w:szCs w:val="18"/>
                <w:lang w:val="es-ES_tradnl"/>
                <w14:ligatures w14:val="standardContextual"/>
              </w:rPr>
              <w:t>y al área de inspección y vigilancia</w:t>
            </w:r>
            <w:r w:rsidRPr="000C694A">
              <w:rPr>
                <w:rFonts w:eastAsia="Calibri" w:cstheme="minorHAnsi"/>
                <w:kern w:val="2"/>
                <w:sz w:val="18"/>
                <w:szCs w:val="18"/>
                <w:lang w:val="es-ES_tradnl"/>
                <w14:ligatures w14:val="standardContextual"/>
              </w:rPr>
              <w:t>; así como al demás recurso humano que se le asigne y establezca anualmente en la plantilla de personal aprobada por el Ayuntamiento.</w:t>
            </w:r>
          </w:p>
        </w:tc>
      </w:tr>
    </w:tbl>
    <w:p w14:paraId="3E203E6E" w14:textId="77777777" w:rsidR="00646FE0" w:rsidRPr="00646FE0" w:rsidRDefault="00646FE0" w:rsidP="00646FE0">
      <w:pPr>
        <w:spacing w:after="0" w:line="240" w:lineRule="auto"/>
        <w:ind w:firstLine="1"/>
        <w:jc w:val="both"/>
        <w:rPr>
          <w:rFonts w:eastAsia="Calibri" w:cstheme="minorHAnsi"/>
          <w:sz w:val="20"/>
          <w:szCs w:val="20"/>
          <w:lang w:val="es-MX"/>
        </w:rPr>
      </w:pPr>
    </w:p>
    <w:p w14:paraId="7607DBCC" w14:textId="77777777" w:rsidR="00B6696D" w:rsidRPr="00B6696D" w:rsidRDefault="00646FE0" w:rsidP="00B6696D">
      <w:pPr>
        <w:spacing w:after="0" w:line="360" w:lineRule="auto"/>
        <w:jc w:val="both"/>
        <w:rPr>
          <w:rFonts w:eastAsia="Times New Roman" w:cstheme="minorHAnsi"/>
          <w:i/>
          <w:iCs/>
          <w:sz w:val="20"/>
          <w:szCs w:val="20"/>
          <w:lang w:val="es-ES_tradnl" w:eastAsia="es-MX"/>
        </w:rPr>
      </w:pPr>
      <w:r w:rsidRPr="00646FE0">
        <w:rPr>
          <w:rFonts w:eastAsia="Calibri" w:cstheme="minorHAnsi"/>
          <w:b/>
          <w:bCs/>
          <w:position w:val="-1"/>
          <w:sz w:val="20"/>
          <w:szCs w:val="20"/>
          <w:lang w:val="es-MX"/>
        </w:rPr>
        <w:t>DISPOSICIONES JURIDICAS</w:t>
      </w:r>
      <w:r w:rsidRPr="00646FE0">
        <w:rPr>
          <w:rFonts w:eastAsia="Calibri" w:cstheme="minorHAnsi"/>
          <w:b/>
          <w:bCs/>
          <w:w w:val="66"/>
          <w:position w:val="-1"/>
          <w:sz w:val="20"/>
          <w:szCs w:val="20"/>
          <w:lang w:val="es-MX"/>
        </w:rPr>
        <w:t>.</w:t>
      </w:r>
      <w:r w:rsidR="00206F4E">
        <w:rPr>
          <w:rFonts w:eastAsia="Calibri" w:cstheme="minorHAnsi"/>
          <w:b/>
          <w:bCs/>
          <w:w w:val="66"/>
          <w:position w:val="-1"/>
          <w:sz w:val="20"/>
          <w:szCs w:val="20"/>
          <w:lang w:val="es-MX"/>
        </w:rPr>
        <w:t xml:space="preserve"> </w:t>
      </w:r>
      <w:r w:rsidRPr="00646FE0">
        <w:rPr>
          <w:rFonts w:eastAsia="Calibri" w:cstheme="minorHAnsi"/>
          <w:sz w:val="20"/>
          <w:szCs w:val="20"/>
          <w:lang w:val="es-MX"/>
        </w:rPr>
        <w:t>Que</w:t>
      </w:r>
      <w:r w:rsidRPr="00646FE0">
        <w:rPr>
          <w:rFonts w:eastAsia="Calibri" w:cstheme="minorHAnsi"/>
          <w:spacing w:val="39"/>
          <w:sz w:val="20"/>
          <w:szCs w:val="20"/>
          <w:lang w:val="es-MX"/>
        </w:rPr>
        <w:t xml:space="preserve"> </w:t>
      </w:r>
      <w:r w:rsidRPr="00646FE0">
        <w:rPr>
          <w:rFonts w:eastAsia="Calibri" w:cstheme="minorHAnsi"/>
          <w:sz w:val="20"/>
          <w:szCs w:val="20"/>
          <w:lang w:val="es-MX"/>
        </w:rPr>
        <w:t>el</w:t>
      </w:r>
      <w:r w:rsidRPr="00646FE0">
        <w:rPr>
          <w:rFonts w:eastAsia="Calibri" w:cstheme="minorHAnsi"/>
          <w:spacing w:val="14"/>
          <w:sz w:val="20"/>
          <w:szCs w:val="20"/>
          <w:lang w:val="es-MX"/>
        </w:rPr>
        <w:t xml:space="preserve"> </w:t>
      </w:r>
      <w:r w:rsidRPr="00646FE0">
        <w:rPr>
          <w:rFonts w:eastAsia="Calibri" w:cstheme="minorHAnsi"/>
          <w:sz w:val="20"/>
          <w:szCs w:val="20"/>
          <w:lang w:val="es-MX"/>
        </w:rPr>
        <w:t>artículo</w:t>
      </w:r>
      <w:r w:rsidRPr="00646FE0">
        <w:rPr>
          <w:rFonts w:eastAsia="Calibri" w:cstheme="minorHAnsi"/>
          <w:spacing w:val="39"/>
          <w:sz w:val="20"/>
          <w:szCs w:val="20"/>
          <w:lang w:val="es-MX"/>
        </w:rPr>
        <w:t xml:space="preserve"> </w:t>
      </w:r>
      <w:r w:rsidRPr="00646FE0">
        <w:rPr>
          <w:rFonts w:eastAsia="Calibri" w:cstheme="minorHAnsi"/>
          <w:w w:val="72"/>
          <w:sz w:val="20"/>
          <w:szCs w:val="20"/>
          <w:lang w:val="es-MX"/>
        </w:rPr>
        <w:t xml:space="preserve">115   </w:t>
      </w:r>
      <w:r w:rsidRPr="00646FE0">
        <w:rPr>
          <w:rFonts w:eastAsia="Calibri" w:cstheme="minorHAnsi"/>
          <w:spacing w:val="26"/>
          <w:w w:val="72"/>
          <w:sz w:val="20"/>
          <w:szCs w:val="20"/>
          <w:lang w:val="es-MX"/>
        </w:rPr>
        <w:t xml:space="preserve"> </w:t>
      </w:r>
      <w:r w:rsidRPr="00646FE0">
        <w:rPr>
          <w:rFonts w:eastAsia="Calibri" w:cstheme="minorHAnsi"/>
          <w:sz w:val="20"/>
          <w:szCs w:val="20"/>
          <w:lang w:val="es-MX"/>
        </w:rPr>
        <w:t>fracción</w:t>
      </w:r>
      <w:r w:rsidRPr="00646FE0">
        <w:rPr>
          <w:rFonts w:eastAsia="Calibri" w:cstheme="minorHAnsi"/>
          <w:spacing w:val="31"/>
          <w:sz w:val="20"/>
          <w:szCs w:val="20"/>
          <w:lang w:val="es-MX"/>
        </w:rPr>
        <w:t xml:space="preserve"> </w:t>
      </w:r>
      <w:r w:rsidRPr="00646FE0">
        <w:rPr>
          <w:rFonts w:eastAsia="Calibri" w:cstheme="minorHAnsi"/>
          <w:sz w:val="20"/>
          <w:szCs w:val="20"/>
          <w:lang w:val="es-MX"/>
        </w:rPr>
        <w:t>II,</w:t>
      </w:r>
      <w:r w:rsidRPr="00646FE0">
        <w:rPr>
          <w:rFonts w:eastAsia="Calibri" w:cstheme="minorHAnsi"/>
          <w:spacing w:val="42"/>
          <w:sz w:val="20"/>
          <w:szCs w:val="20"/>
          <w:lang w:val="es-MX"/>
        </w:rPr>
        <w:t xml:space="preserve"> </w:t>
      </w:r>
      <w:r w:rsidRPr="00646FE0">
        <w:rPr>
          <w:rFonts w:eastAsia="Calibri" w:cstheme="minorHAnsi"/>
          <w:sz w:val="20"/>
          <w:szCs w:val="20"/>
          <w:lang w:val="es-MX"/>
        </w:rPr>
        <w:t>de</w:t>
      </w:r>
      <w:r w:rsidRPr="00646FE0">
        <w:rPr>
          <w:rFonts w:eastAsia="Calibri" w:cstheme="minorHAnsi"/>
          <w:spacing w:val="18"/>
          <w:sz w:val="20"/>
          <w:szCs w:val="20"/>
          <w:lang w:val="es-MX"/>
        </w:rPr>
        <w:t xml:space="preserve"> </w:t>
      </w:r>
      <w:r w:rsidRPr="00646FE0">
        <w:rPr>
          <w:rFonts w:eastAsia="Calibri" w:cstheme="minorHAnsi"/>
          <w:sz w:val="20"/>
          <w:szCs w:val="20"/>
          <w:lang w:val="es-MX"/>
        </w:rPr>
        <w:t>la</w:t>
      </w:r>
      <w:r w:rsidRPr="00646FE0">
        <w:rPr>
          <w:rFonts w:eastAsia="Calibri" w:cstheme="minorHAnsi"/>
          <w:spacing w:val="13"/>
          <w:sz w:val="20"/>
          <w:szCs w:val="20"/>
          <w:lang w:val="es-MX"/>
        </w:rPr>
        <w:t xml:space="preserve"> </w:t>
      </w:r>
      <w:r w:rsidRPr="00646FE0">
        <w:rPr>
          <w:rFonts w:eastAsia="Calibri" w:cstheme="minorHAnsi"/>
          <w:sz w:val="20"/>
          <w:szCs w:val="20"/>
          <w:lang w:val="es-MX"/>
        </w:rPr>
        <w:t>Co</w:t>
      </w:r>
      <w:r w:rsidRPr="00646FE0">
        <w:rPr>
          <w:rFonts w:eastAsia="Calibri" w:cstheme="minorHAnsi"/>
          <w:w w:val="107"/>
          <w:sz w:val="20"/>
          <w:szCs w:val="20"/>
          <w:lang w:val="es-MX"/>
        </w:rPr>
        <w:t>n</w:t>
      </w:r>
      <w:r w:rsidRPr="00646FE0">
        <w:rPr>
          <w:rFonts w:eastAsia="Calibri" w:cstheme="minorHAnsi"/>
          <w:w w:val="82"/>
          <w:sz w:val="20"/>
          <w:szCs w:val="20"/>
          <w:lang w:val="es-MX"/>
        </w:rPr>
        <w:t>s</w:t>
      </w:r>
      <w:r w:rsidRPr="00646FE0">
        <w:rPr>
          <w:rFonts w:eastAsia="Calibri" w:cstheme="minorHAnsi"/>
          <w:w w:val="102"/>
          <w:sz w:val="20"/>
          <w:szCs w:val="20"/>
          <w:lang w:val="es-MX"/>
        </w:rPr>
        <w:t>tit</w:t>
      </w:r>
      <w:r w:rsidRPr="00646FE0">
        <w:rPr>
          <w:rFonts w:eastAsia="Calibri" w:cstheme="minorHAnsi"/>
          <w:w w:val="92"/>
          <w:sz w:val="20"/>
          <w:szCs w:val="20"/>
          <w:lang w:val="es-MX"/>
        </w:rPr>
        <w:t>u</w:t>
      </w:r>
      <w:r w:rsidRPr="00646FE0">
        <w:rPr>
          <w:rFonts w:eastAsia="Calibri" w:cstheme="minorHAnsi"/>
          <w:w w:val="94"/>
          <w:sz w:val="20"/>
          <w:szCs w:val="20"/>
          <w:lang w:val="es-MX"/>
        </w:rPr>
        <w:t>ci</w:t>
      </w:r>
      <w:r w:rsidRPr="00646FE0">
        <w:rPr>
          <w:rFonts w:eastAsia="Calibri" w:cstheme="minorHAnsi"/>
          <w:w w:val="109"/>
          <w:sz w:val="20"/>
          <w:szCs w:val="20"/>
          <w:lang w:val="es-MX"/>
        </w:rPr>
        <w:t>ón</w:t>
      </w:r>
      <w:r w:rsidRPr="00646FE0">
        <w:rPr>
          <w:rFonts w:eastAsia="Calibri" w:cstheme="minorHAnsi"/>
          <w:sz w:val="20"/>
          <w:szCs w:val="20"/>
          <w:lang w:val="es-MX"/>
        </w:rPr>
        <w:t xml:space="preserve">  </w:t>
      </w:r>
      <w:r w:rsidRPr="00646FE0">
        <w:rPr>
          <w:rFonts w:eastAsia="Calibri" w:cstheme="minorHAnsi"/>
          <w:spacing w:val="-13"/>
          <w:sz w:val="20"/>
          <w:szCs w:val="20"/>
          <w:lang w:val="es-MX"/>
        </w:rPr>
        <w:t xml:space="preserve"> </w:t>
      </w:r>
      <w:r w:rsidRPr="00646FE0">
        <w:rPr>
          <w:rFonts w:eastAsia="Calibri" w:cstheme="minorHAnsi"/>
          <w:w w:val="92"/>
          <w:sz w:val="20"/>
          <w:szCs w:val="20"/>
          <w:lang w:val="es-MX"/>
        </w:rPr>
        <w:t xml:space="preserve">Política </w:t>
      </w:r>
      <w:r w:rsidRPr="00646FE0">
        <w:rPr>
          <w:rFonts w:eastAsia="Calibri" w:cstheme="minorHAnsi"/>
          <w:spacing w:val="39"/>
          <w:w w:val="92"/>
          <w:sz w:val="20"/>
          <w:szCs w:val="20"/>
          <w:lang w:val="es-MX"/>
        </w:rPr>
        <w:t xml:space="preserve"> </w:t>
      </w:r>
      <w:r w:rsidRPr="00646FE0">
        <w:rPr>
          <w:rFonts w:eastAsia="Calibri" w:cstheme="minorHAnsi"/>
          <w:sz w:val="20"/>
          <w:szCs w:val="20"/>
          <w:lang w:val="es-MX"/>
        </w:rPr>
        <w:t>de</w:t>
      </w:r>
      <w:r w:rsidRPr="00646FE0">
        <w:rPr>
          <w:rFonts w:eastAsia="Calibri" w:cstheme="minorHAnsi"/>
          <w:spacing w:val="19"/>
          <w:sz w:val="20"/>
          <w:szCs w:val="20"/>
          <w:lang w:val="es-MX"/>
        </w:rPr>
        <w:t xml:space="preserve"> </w:t>
      </w:r>
      <w:r w:rsidRPr="00646FE0">
        <w:rPr>
          <w:rFonts w:eastAsia="Calibri" w:cstheme="minorHAnsi"/>
          <w:w w:val="76"/>
          <w:sz w:val="20"/>
          <w:szCs w:val="20"/>
          <w:lang w:val="es-MX"/>
        </w:rPr>
        <w:t>l</w:t>
      </w:r>
      <w:r w:rsidRPr="00646FE0">
        <w:rPr>
          <w:rFonts w:eastAsia="Calibri" w:cstheme="minorHAnsi"/>
          <w:w w:val="99"/>
          <w:sz w:val="20"/>
          <w:szCs w:val="20"/>
          <w:lang w:val="es-MX"/>
        </w:rPr>
        <w:t>os</w:t>
      </w:r>
      <w:r w:rsidRPr="00646FE0">
        <w:rPr>
          <w:rFonts w:eastAsia="Calibri" w:cstheme="minorHAnsi"/>
          <w:sz w:val="20"/>
          <w:szCs w:val="20"/>
          <w:lang w:val="es-MX"/>
        </w:rPr>
        <w:t xml:space="preserve"> </w:t>
      </w:r>
      <w:r w:rsidRPr="00646FE0">
        <w:rPr>
          <w:rFonts w:eastAsia="Calibri" w:cstheme="minorHAnsi"/>
          <w:spacing w:val="-18"/>
          <w:sz w:val="20"/>
          <w:szCs w:val="20"/>
          <w:lang w:val="es-MX"/>
        </w:rPr>
        <w:t xml:space="preserve"> </w:t>
      </w:r>
      <w:r w:rsidRPr="00646FE0">
        <w:rPr>
          <w:rFonts w:eastAsia="Calibri" w:cstheme="minorHAnsi"/>
          <w:sz w:val="20"/>
          <w:szCs w:val="20"/>
          <w:lang w:val="es-MX"/>
        </w:rPr>
        <w:t xml:space="preserve">Estados </w:t>
      </w:r>
      <w:r w:rsidRPr="00646FE0">
        <w:rPr>
          <w:rFonts w:eastAsia="Calibri" w:cstheme="minorHAnsi"/>
          <w:spacing w:val="21"/>
          <w:sz w:val="20"/>
          <w:szCs w:val="20"/>
          <w:lang w:val="es-MX"/>
        </w:rPr>
        <w:t xml:space="preserve"> </w:t>
      </w:r>
      <w:r w:rsidRPr="00646FE0">
        <w:rPr>
          <w:rFonts w:eastAsia="Calibri" w:cstheme="minorHAnsi"/>
          <w:sz w:val="20"/>
          <w:szCs w:val="20"/>
          <w:lang w:val="es-MX"/>
        </w:rPr>
        <w:t>Unidos  Mexicanos,</w:t>
      </w:r>
      <w:r w:rsidRPr="00646FE0">
        <w:rPr>
          <w:rFonts w:eastAsia="Calibri" w:cstheme="minorHAnsi"/>
          <w:spacing w:val="44"/>
          <w:sz w:val="20"/>
          <w:szCs w:val="20"/>
          <w:lang w:val="es-MX"/>
        </w:rPr>
        <w:t xml:space="preserve"> </w:t>
      </w:r>
      <w:r w:rsidRPr="00646FE0">
        <w:rPr>
          <w:rFonts w:eastAsia="Calibri" w:cstheme="minorHAnsi"/>
          <w:sz w:val="20"/>
          <w:szCs w:val="20"/>
          <w:lang w:val="es-MX"/>
        </w:rPr>
        <w:t>establece que</w:t>
      </w:r>
      <w:r w:rsidRPr="00646FE0">
        <w:rPr>
          <w:rFonts w:eastAsia="Calibri" w:cstheme="minorHAnsi"/>
          <w:spacing w:val="22"/>
          <w:w w:val="88"/>
          <w:sz w:val="20"/>
          <w:szCs w:val="20"/>
          <w:lang w:val="es-MX"/>
        </w:rPr>
        <w:t xml:space="preserve"> </w:t>
      </w:r>
      <w:r w:rsidRPr="00646FE0">
        <w:rPr>
          <w:rFonts w:eastAsia="Calibri" w:cstheme="minorHAnsi"/>
          <w:w w:val="88"/>
          <w:sz w:val="20"/>
          <w:szCs w:val="20"/>
          <w:lang w:val="es-MX"/>
        </w:rPr>
        <w:t xml:space="preserve">los </w:t>
      </w:r>
      <w:r w:rsidRPr="00646FE0">
        <w:rPr>
          <w:rFonts w:eastAsia="Calibri" w:cstheme="minorHAnsi"/>
          <w:spacing w:val="4"/>
          <w:w w:val="88"/>
          <w:sz w:val="20"/>
          <w:szCs w:val="20"/>
          <w:lang w:val="es-MX"/>
        </w:rPr>
        <w:t xml:space="preserve"> </w:t>
      </w:r>
      <w:r w:rsidRPr="00646FE0">
        <w:rPr>
          <w:rFonts w:eastAsia="Calibri" w:cstheme="minorHAnsi"/>
          <w:w w:val="101"/>
          <w:sz w:val="20"/>
          <w:szCs w:val="20"/>
          <w:lang w:val="es-MX"/>
        </w:rPr>
        <w:t>Ayu</w:t>
      </w:r>
      <w:r w:rsidRPr="00646FE0">
        <w:rPr>
          <w:rFonts w:eastAsia="Calibri" w:cstheme="minorHAnsi"/>
          <w:w w:val="110"/>
          <w:sz w:val="20"/>
          <w:szCs w:val="20"/>
          <w:lang w:val="es-MX"/>
        </w:rPr>
        <w:t>nt</w:t>
      </w:r>
      <w:r w:rsidRPr="00646FE0">
        <w:rPr>
          <w:rFonts w:eastAsia="Calibri" w:cstheme="minorHAnsi"/>
          <w:w w:val="80"/>
          <w:sz w:val="20"/>
          <w:szCs w:val="20"/>
          <w:lang w:val="es-MX"/>
        </w:rPr>
        <w:t>a</w:t>
      </w:r>
      <w:r w:rsidRPr="00646FE0">
        <w:rPr>
          <w:rFonts w:eastAsia="Calibri" w:cstheme="minorHAnsi"/>
          <w:sz w:val="20"/>
          <w:szCs w:val="20"/>
          <w:lang w:val="es-MX"/>
        </w:rPr>
        <w:t>m</w:t>
      </w:r>
      <w:r w:rsidRPr="00646FE0">
        <w:rPr>
          <w:rFonts w:eastAsia="Calibri" w:cstheme="minorHAnsi"/>
          <w:w w:val="115"/>
          <w:sz w:val="20"/>
          <w:szCs w:val="20"/>
          <w:lang w:val="es-MX"/>
        </w:rPr>
        <w:t>i</w:t>
      </w:r>
      <w:r w:rsidRPr="00646FE0">
        <w:rPr>
          <w:rFonts w:eastAsia="Calibri" w:cstheme="minorHAnsi"/>
          <w:w w:val="96"/>
          <w:sz w:val="20"/>
          <w:szCs w:val="20"/>
          <w:lang w:val="es-MX"/>
        </w:rPr>
        <w:t>e</w:t>
      </w:r>
      <w:r w:rsidRPr="00646FE0">
        <w:rPr>
          <w:rFonts w:eastAsia="Calibri" w:cstheme="minorHAnsi"/>
          <w:w w:val="119"/>
          <w:sz w:val="20"/>
          <w:szCs w:val="20"/>
          <w:lang w:val="es-MX"/>
        </w:rPr>
        <w:t>nt</w:t>
      </w:r>
      <w:r w:rsidRPr="00646FE0">
        <w:rPr>
          <w:rFonts w:eastAsia="Calibri" w:cstheme="minorHAnsi"/>
          <w:w w:val="99"/>
          <w:sz w:val="20"/>
          <w:szCs w:val="20"/>
          <w:lang w:val="es-MX"/>
        </w:rPr>
        <w:t xml:space="preserve">os </w:t>
      </w:r>
      <w:r w:rsidRPr="00646FE0">
        <w:rPr>
          <w:rFonts w:eastAsia="Calibri" w:cstheme="minorHAnsi"/>
          <w:spacing w:val="28"/>
          <w:w w:val="99"/>
          <w:sz w:val="20"/>
          <w:szCs w:val="20"/>
          <w:lang w:val="es-MX"/>
        </w:rPr>
        <w:t xml:space="preserve"> </w:t>
      </w:r>
      <w:r w:rsidRPr="00646FE0">
        <w:rPr>
          <w:rFonts w:eastAsia="Calibri" w:cstheme="minorHAnsi"/>
          <w:w w:val="76"/>
          <w:sz w:val="20"/>
          <w:szCs w:val="20"/>
          <w:lang w:val="es-MX"/>
        </w:rPr>
        <w:t>ti</w:t>
      </w:r>
      <w:r w:rsidRPr="00646FE0">
        <w:rPr>
          <w:rFonts w:eastAsia="Calibri" w:cstheme="minorHAnsi"/>
          <w:w w:val="96"/>
          <w:sz w:val="20"/>
          <w:szCs w:val="20"/>
          <w:lang w:val="es-MX"/>
        </w:rPr>
        <w:t>e</w:t>
      </w:r>
      <w:r w:rsidRPr="00646FE0">
        <w:rPr>
          <w:rFonts w:eastAsia="Calibri" w:cstheme="minorHAnsi"/>
          <w:w w:val="114"/>
          <w:sz w:val="20"/>
          <w:szCs w:val="20"/>
          <w:lang w:val="es-MX"/>
        </w:rPr>
        <w:t>n</w:t>
      </w:r>
      <w:r w:rsidRPr="00646FE0">
        <w:rPr>
          <w:rFonts w:eastAsia="Calibri" w:cstheme="minorHAnsi"/>
          <w:w w:val="99"/>
          <w:sz w:val="20"/>
          <w:szCs w:val="20"/>
          <w:lang w:val="es-MX"/>
        </w:rPr>
        <w:t>en</w:t>
      </w:r>
      <w:r w:rsidRPr="00646FE0">
        <w:rPr>
          <w:rFonts w:eastAsia="Calibri" w:cstheme="minorHAnsi"/>
          <w:spacing w:val="42"/>
          <w:w w:val="99"/>
          <w:sz w:val="20"/>
          <w:szCs w:val="20"/>
          <w:lang w:val="es-MX"/>
        </w:rPr>
        <w:t xml:space="preserve"> </w:t>
      </w:r>
      <w:r w:rsidRPr="00646FE0">
        <w:rPr>
          <w:rFonts w:eastAsia="Calibri" w:cstheme="minorHAnsi"/>
          <w:sz w:val="20"/>
          <w:szCs w:val="20"/>
          <w:lang w:val="es-MX"/>
        </w:rPr>
        <w:t>la</w:t>
      </w:r>
      <w:r w:rsidRPr="00646FE0">
        <w:rPr>
          <w:rFonts w:eastAsia="Calibri" w:cstheme="minorHAnsi"/>
          <w:spacing w:val="25"/>
          <w:sz w:val="20"/>
          <w:szCs w:val="20"/>
          <w:lang w:val="es-MX"/>
        </w:rPr>
        <w:t xml:space="preserve"> </w:t>
      </w:r>
      <w:r w:rsidRPr="00646FE0">
        <w:rPr>
          <w:rFonts w:eastAsia="Calibri" w:cstheme="minorHAnsi"/>
          <w:sz w:val="20"/>
          <w:szCs w:val="20"/>
          <w:lang w:val="es-MX"/>
        </w:rPr>
        <w:t>facultad</w:t>
      </w:r>
      <w:r w:rsidRPr="00646FE0">
        <w:rPr>
          <w:rFonts w:eastAsia="Calibri" w:cstheme="minorHAnsi"/>
          <w:spacing w:val="32"/>
          <w:sz w:val="20"/>
          <w:szCs w:val="20"/>
          <w:lang w:val="es-MX"/>
        </w:rPr>
        <w:t xml:space="preserve"> </w:t>
      </w:r>
      <w:r w:rsidRPr="00646FE0">
        <w:rPr>
          <w:rFonts w:eastAsia="Calibri" w:cstheme="minorHAnsi"/>
          <w:w w:val="99"/>
          <w:sz w:val="20"/>
          <w:szCs w:val="20"/>
          <w:lang w:val="es-MX"/>
        </w:rPr>
        <w:t>p</w:t>
      </w:r>
      <w:r w:rsidRPr="00646FE0">
        <w:rPr>
          <w:rFonts w:eastAsia="Calibri" w:cstheme="minorHAnsi"/>
          <w:w w:val="80"/>
          <w:sz w:val="20"/>
          <w:szCs w:val="20"/>
          <w:lang w:val="es-MX"/>
        </w:rPr>
        <w:t>a</w:t>
      </w:r>
      <w:r w:rsidRPr="00646FE0">
        <w:rPr>
          <w:rFonts w:eastAsia="Calibri" w:cstheme="minorHAnsi"/>
          <w:w w:val="117"/>
          <w:sz w:val="20"/>
          <w:szCs w:val="20"/>
          <w:lang w:val="es-MX"/>
        </w:rPr>
        <w:t>r</w:t>
      </w:r>
      <w:r w:rsidRPr="00646FE0">
        <w:rPr>
          <w:rFonts w:eastAsia="Calibri" w:cstheme="minorHAnsi"/>
          <w:w w:val="99"/>
          <w:sz w:val="20"/>
          <w:szCs w:val="20"/>
          <w:lang w:val="es-MX"/>
        </w:rPr>
        <w:t>a</w:t>
      </w:r>
      <w:r w:rsidRPr="00646FE0">
        <w:rPr>
          <w:rFonts w:eastAsia="Calibri" w:cstheme="minorHAnsi"/>
          <w:spacing w:val="41"/>
          <w:w w:val="99"/>
          <w:sz w:val="20"/>
          <w:szCs w:val="20"/>
          <w:lang w:val="es-MX"/>
        </w:rPr>
        <w:t xml:space="preserve"> </w:t>
      </w:r>
      <w:r w:rsidRPr="00646FE0">
        <w:rPr>
          <w:rFonts w:eastAsia="Calibri" w:cstheme="minorHAnsi"/>
          <w:sz w:val="20"/>
          <w:szCs w:val="20"/>
          <w:lang w:val="es-MX"/>
        </w:rPr>
        <w:t xml:space="preserve">aprobar </w:t>
      </w:r>
      <w:r w:rsidRPr="00646FE0">
        <w:rPr>
          <w:rFonts w:eastAsia="Calibri" w:cstheme="minorHAnsi"/>
          <w:spacing w:val="15"/>
          <w:sz w:val="20"/>
          <w:szCs w:val="20"/>
          <w:lang w:val="es-MX"/>
        </w:rPr>
        <w:t xml:space="preserve"> </w:t>
      </w:r>
      <w:r w:rsidRPr="00646FE0">
        <w:rPr>
          <w:rFonts w:eastAsia="Calibri" w:cstheme="minorHAnsi"/>
          <w:sz w:val="20"/>
          <w:szCs w:val="20"/>
          <w:lang w:val="es-MX"/>
        </w:rPr>
        <w:t>de</w:t>
      </w:r>
      <w:r w:rsidRPr="00646FE0">
        <w:rPr>
          <w:rFonts w:eastAsia="Calibri" w:cstheme="minorHAnsi"/>
          <w:spacing w:val="24"/>
          <w:sz w:val="20"/>
          <w:szCs w:val="20"/>
          <w:lang w:val="es-MX"/>
        </w:rPr>
        <w:t xml:space="preserve"> </w:t>
      </w:r>
      <w:r w:rsidRPr="00646FE0">
        <w:rPr>
          <w:rFonts w:eastAsia="Calibri" w:cstheme="minorHAnsi"/>
          <w:sz w:val="20"/>
          <w:szCs w:val="20"/>
          <w:lang w:val="es-MX"/>
        </w:rPr>
        <w:t>acuerdo  a</w:t>
      </w:r>
      <w:r w:rsidRPr="00646FE0">
        <w:rPr>
          <w:rFonts w:eastAsia="Calibri" w:cstheme="minorHAnsi"/>
          <w:spacing w:val="17"/>
          <w:sz w:val="20"/>
          <w:szCs w:val="20"/>
          <w:lang w:val="es-MX"/>
        </w:rPr>
        <w:t xml:space="preserve"> </w:t>
      </w:r>
      <w:r w:rsidRPr="00646FE0">
        <w:rPr>
          <w:rFonts w:eastAsia="Calibri" w:cstheme="minorHAnsi"/>
          <w:w w:val="76"/>
          <w:sz w:val="20"/>
          <w:szCs w:val="20"/>
          <w:lang w:val="es-MX"/>
        </w:rPr>
        <w:t>l</w:t>
      </w:r>
      <w:r w:rsidRPr="00646FE0">
        <w:rPr>
          <w:rFonts w:eastAsia="Calibri" w:cstheme="minorHAnsi"/>
          <w:w w:val="99"/>
          <w:sz w:val="20"/>
          <w:szCs w:val="20"/>
          <w:lang w:val="es-MX"/>
        </w:rPr>
        <w:t>as</w:t>
      </w:r>
      <w:r w:rsidRPr="00646FE0">
        <w:rPr>
          <w:rFonts w:eastAsia="Calibri" w:cstheme="minorHAnsi"/>
          <w:spacing w:val="20"/>
          <w:w w:val="99"/>
          <w:sz w:val="20"/>
          <w:szCs w:val="20"/>
          <w:lang w:val="es-MX"/>
        </w:rPr>
        <w:t xml:space="preserve"> </w:t>
      </w:r>
      <w:r w:rsidRPr="00646FE0">
        <w:rPr>
          <w:rFonts w:eastAsia="Calibri" w:cstheme="minorHAnsi"/>
          <w:sz w:val="20"/>
          <w:szCs w:val="20"/>
          <w:lang w:val="es-MX"/>
        </w:rPr>
        <w:t>leyes</w:t>
      </w:r>
      <w:r w:rsidRPr="00646FE0">
        <w:rPr>
          <w:rFonts w:eastAsia="Calibri" w:cstheme="minorHAnsi"/>
          <w:spacing w:val="16"/>
          <w:sz w:val="20"/>
          <w:szCs w:val="20"/>
          <w:lang w:val="es-MX"/>
        </w:rPr>
        <w:t xml:space="preserve"> </w:t>
      </w:r>
      <w:r w:rsidRPr="00646FE0">
        <w:rPr>
          <w:rFonts w:eastAsia="Calibri" w:cstheme="minorHAnsi"/>
          <w:sz w:val="20"/>
          <w:szCs w:val="20"/>
          <w:lang w:val="es-MX"/>
        </w:rPr>
        <w:t>en</w:t>
      </w:r>
      <w:r w:rsidRPr="00646FE0">
        <w:rPr>
          <w:rFonts w:eastAsia="Calibri" w:cstheme="minorHAnsi"/>
          <w:spacing w:val="16"/>
          <w:sz w:val="20"/>
          <w:szCs w:val="20"/>
          <w:lang w:val="es-MX"/>
        </w:rPr>
        <w:t xml:space="preserve"> </w:t>
      </w:r>
      <w:r w:rsidRPr="00646FE0">
        <w:rPr>
          <w:rFonts w:eastAsia="Calibri" w:cstheme="minorHAnsi"/>
          <w:sz w:val="20"/>
          <w:szCs w:val="20"/>
          <w:lang w:val="es-MX"/>
        </w:rPr>
        <w:t>materia</w:t>
      </w:r>
      <w:r w:rsidRPr="00646FE0">
        <w:rPr>
          <w:rFonts w:eastAsia="Calibri" w:cstheme="minorHAnsi"/>
          <w:spacing w:val="34"/>
          <w:sz w:val="20"/>
          <w:szCs w:val="20"/>
          <w:lang w:val="es-MX"/>
        </w:rPr>
        <w:t xml:space="preserve"> </w:t>
      </w:r>
      <w:r w:rsidRPr="00646FE0">
        <w:rPr>
          <w:rFonts w:eastAsia="Calibri" w:cstheme="minorHAnsi"/>
          <w:sz w:val="20"/>
          <w:szCs w:val="20"/>
          <w:lang w:val="es-MX"/>
        </w:rPr>
        <w:t xml:space="preserve">municipal </w:t>
      </w:r>
      <w:r w:rsidRPr="00646FE0">
        <w:rPr>
          <w:rFonts w:eastAsia="Calibri" w:cstheme="minorHAnsi"/>
          <w:spacing w:val="5"/>
          <w:sz w:val="20"/>
          <w:szCs w:val="20"/>
          <w:lang w:val="es-MX"/>
        </w:rPr>
        <w:t xml:space="preserve"> </w:t>
      </w:r>
      <w:r w:rsidRPr="00646FE0">
        <w:rPr>
          <w:rFonts w:eastAsia="Calibri" w:cstheme="minorHAnsi"/>
          <w:w w:val="107"/>
          <w:sz w:val="20"/>
          <w:szCs w:val="20"/>
          <w:lang w:val="es-MX"/>
        </w:rPr>
        <w:t>qu</w:t>
      </w:r>
      <w:r w:rsidRPr="00646FE0">
        <w:rPr>
          <w:rFonts w:eastAsia="Calibri" w:cstheme="minorHAnsi"/>
          <w:w w:val="88"/>
          <w:sz w:val="20"/>
          <w:szCs w:val="20"/>
          <w:lang w:val="es-MX"/>
        </w:rPr>
        <w:t xml:space="preserve">e </w:t>
      </w:r>
      <w:r w:rsidRPr="00646FE0">
        <w:rPr>
          <w:rFonts w:eastAsia="Calibri" w:cstheme="minorHAnsi"/>
          <w:w w:val="92"/>
          <w:sz w:val="20"/>
          <w:szCs w:val="20"/>
          <w:lang w:val="es-MX"/>
        </w:rPr>
        <w:t>d</w:t>
      </w:r>
      <w:r w:rsidRPr="00646FE0">
        <w:rPr>
          <w:rFonts w:eastAsia="Calibri" w:cstheme="minorHAnsi"/>
          <w:w w:val="102"/>
          <w:sz w:val="20"/>
          <w:szCs w:val="20"/>
          <w:lang w:val="es-MX"/>
        </w:rPr>
        <w:t>ebe</w:t>
      </w:r>
      <w:r w:rsidRPr="00646FE0">
        <w:rPr>
          <w:rFonts w:eastAsia="Calibri" w:cstheme="minorHAnsi"/>
          <w:w w:val="128"/>
          <w:sz w:val="20"/>
          <w:szCs w:val="20"/>
          <w:lang w:val="es-MX"/>
        </w:rPr>
        <w:t>r</w:t>
      </w:r>
      <w:r w:rsidRPr="00646FE0">
        <w:rPr>
          <w:rFonts w:eastAsia="Calibri" w:cstheme="minorHAnsi"/>
          <w:w w:val="88"/>
          <w:sz w:val="20"/>
          <w:szCs w:val="20"/>
          <w:lang w:val="es-MX"/>
        </w:rPr>
        <w:t>á</w:t>
      </w:r>
      <w:r w:rsidRPr="00646FE0">
        <w:rPr>
          <w:rFonts w:eastAsia="Calibri" w:cstheme="minorHAnsi"/>
          <w:w w:val="99"/>
          <w:sz w:val="20"/>
          <w:szCs w:val="20"/>
          <w:lang w:val="es-MX"/>
        </w:rPr>
        <w:t>n</w:t>
      </w:r>
      <w:r w:rsidRPr="00646FE0">
        <w:rPr>
          <w:rFonts w:eastAsia="Calibri" w:cstheme="minorHAnsi"/>
          <w:sz w:val="20"/>
          <w:szCs w:val="20"/>
          <w:lang w:val="es-MX"/>
        </w:rPr>
        <w:t xml:space="preserve"> </w:t>
      </w:r>
      <w:r w:rsidRPr="00646FE0">
        <w:rPr>
          <w:rFonts w:eastAsia="Calibri" w:cstheme="minorHAnsi"/>
          <w:spacing w:val="-9"/>
          <w:sz w:val="20"/>
          <w:szCs w:val="20"/>
          <w:lang w:val="es-MX"/>
        </w:rPr>
        <w:t xml:space="preserve"> </w:t>
      </w:r>
      <w:r w:rsidRPr="00646FE0">
        <w:rPr>
          <w:rFonts w:eastAsia="Calibri" w:cstheme="minorHAnsi"/>
          <w:sz w:val="20"/>
          <w:szCs w:val="20"/>
          <w:lang w:val="es-MX"/>
        </w:rPr>
        <w:t>expedir</w:t>
      </w:r>
      <w:r w:rsidRPr="00646FE0">
        <w:rPr>
          <w:rFonts w:eastAsia="Calibri" w:cstheme="minorHAnsi"/>
          <w:spacing w:val="29"/>
          <w:sz w:val="20"/>
          <w:szCs w:val="20"/>
          <w:lang w:val="es-MX"/>
        </w:rPr>
        <w:t xml:space="preserve"> </w:t>
      </w:r>
      <w:r w:rsidRPr="00646FE0">
        <w:rPr>
          <w:rFonts w:eastAsia="Calibri" w:cstheme="minorHAnsi"/>
          <w:w w:val="82"/>
          <w:sz w:val="20"/>
          <w:szCs w:val="20"/>
          <w:lang w:val="es-MX"/>
        </w:rPr>
        <w:t>las</w:t>
      </w:r>
      <w:r w:rsidRPr="00646FE0">
        <w:rPr>
          <w:rFonts w:eastAsia="Calibri" w:cstheme="minorHAnsi"/>
          <w:spacing w:val="34"/>
          <w:w w:val="82"/>
          <w:sz w:val="20"/>
          <w:szCs w:val="20"/>
          <w:lang w:val="es-MX"/>
        </w:rPr>
        <w:t xml:space="preserve"> </w:t>
      </w:r>
      <w:r w:rsidRPr="00646FE0">
        <w:rPr>
          <w:rFonts w:eastAsia="Calibri" w:cstheme="minorHAnsi"/>
          <w:w w:val="98"/>
          <w:sz w:val="20"/>
          <w:szCs w:val="20"/>
          <w:lang w:val="es-MX"/>
        </w:rPr>
        <w:t xml:space="preserve">Legislaturas </w:t>
      </w:r>
      <w:r w:rsidRPr="00646FE0">
        <w:rPr>
          <w:rFonts w:eastAsia="Calibri" w:cstheme="minorHAnsi"/>
          <w:spacing w:val="9"/>
          <w:w w:val="98"/>
          <w:sz w:val="20"/>
          <w:szCs w:val="20"/>
          <w:lang w:val="es-MX"/>
        </w:rPr>
        <w:t xml:space="preserve"> </w:t>
      </w:r>
      <w:r w:rsidRPr="00646FE0">
        <w:rPr>
          <w:rFonts w:eastAsia="Calibri" w:cstheme="minorHAnsi"/>
          <w:sz w:val="20"/>
          <w:szCs w:val="20"/>
          <w:lang w:val="es-MX"/>
        </w:rPr>
        <w:t>de</w:t>
      </w:r>
      <w:r w:rsidRPr="00646FE0">
        <w:rPr>
          <w:rFonts w:eastAsia="Calibri" w:cstheme="minorHAnsi"/>
          <w:spacing w:val="11"/>
          <w:sz w:val="20"/>
          <w:szCs w:val="20"/>
          <w:lang w:val="es-MX"/>
        </w:rPr>
        <w:t xml:space="preserve"> </w:t>
      </w:r>
      <w:r w:rsidRPr="00646FE0">
        <w:rPr>
          <w:rFonts w:eastAsia="Calibri" w:cstheme="minorHAnsi"/>
          <w:w w:val="76"/>
          <w:sz w:val="20"/>
          <w:szCs w:val="20"/>
          <w:lang w:val="es-MX"/>
        </w:rPr>
        <w:t>l</w:t>
      </w:r>
      <w:r w:rsidRPr="00646FE0">
        <w:rPr>
          <w:rFonts w:eastAsia="Calibri" w:cstheme="minorHAnsi"/>
          <w:w w:val="99"/>
          <w:sz w:val="20"/>
          <w:szCs w:val="20"/>
          <w:lang w:val="es-MX"/>
        </w:rPr>
        <w:t>os</w:t>
      </w:r>
      <w:r w:rsidRPr="00646FE0">
        <w:rPr>
          <w:rFonts w:eastAsia="Calibri" w:cstheme="minorHAnsi"/>
          <w:spacing w:val="25"/>
          <w:sz w:val="20"/>
          <w:szCs w:val="20"/>
          <w:lang w:val="es-MX"/>
        </w:rPr>
        <w:t xml:space="preserve"> </w:t>
      </w:r>
      <w:r w:rsidRPr="00646FE0">
        <w:rPr>
          <w:rFonts w:eastAsia="Calibri" w:cstheme="minorHAnsi"/>
          <w:w w:val="96"/>
          <w:sz w:val="20"/>
          <w:szCs w:val="20"/>
          <w:lang w:val="es-MX"/>
        </w:rPr>
        <w:t xml:space="preserve">Estados, </w:t>
      </w:r>
      <w:r w:rsidRPr="00646FE0">
        <w:rPr>
          <w:rFonts w:eastAsia="Calibri" w:cstheme="minorHAnsi"/>
          <w:spacing w:val="38"/>
          <w:w w:val="96"/>
          <w:sz w:val="20"/>
          <w:szCs w:val="20"/>
          <w:lang w:val="es-MX"/>
        </w:rPr>
        <w:t xml:space="preserve"> </w:t>
      </w:r>
      <w:r w:rsidRPr="00646FE0">
        <w:rPr>
          <w:rFonts w:eastAsia="Calibri" w:cstheme="minorHAnsi"/>
          <w:w w:val="63"/>
          <w:sz w:val="20"/>
          <w:szCs w:val="20"/>
          <w:lang w:val="es-MX"/>
        </w:rPr>
        <w:t>l</w:t>
      </w:r>
      <w:r w:rsidRPr="00646FE0">
        <w:rPr>
          <w:rFonts w:eastAsia="Calibri" w:cstheme="minorHAnsi"/>
          <w:w w:val="99"/>
          <w:sz w:val="20"/>
          <w:szCs w:val="20"/>
          <w:lang w:val="es-MX"/>
        </w:rPr>
        <w:t>o</w:t>
      </w:r>
      <w:r w:rsidRPr="00646FE0">
        <w:rPr>
          <w:rFonts w:eastAsia="Calibri" w:cstheme="minorHAnsi"/>
          <w:w w:val="82"/>
          <w:sz w:val="20"/>
          <w:szCs w:val="20"/>
          <w:lang w:val="es-MX"/>
        </w:rPr>
        <w:t>s</w:t>
      </w:r>
      <w:r w:rsidRPr="00646FE0">
        <w:rPr>
          <w:rFonts w:eastAsia="Calibri" w:cstheme="minorHAnsi"/>
          <w:sz w:val="20"/>
          <w:szCs w:val="20"/>
          <w:lang w:val="es-MX"/>
        </w:rPr>
        <w:t xml:space="preserve"> </w:t>
      </w:r>
      <w:r w:rsidRPr="00646FE0">
        <w:rPr>
          <w:rFonts w:eastAsia="Calibri" w:cstheme="minorHAnsi"/>
          <w:spacing w:val="2"/>
          <w:sz w:val="20"/>
          <w:szCs w:val="20"/>
          <w:lang w:val="es-MX"/>
        </w:rPr>
        <w:t xml:space="preserve"> </w:t>
      </w:r>
      <w:r w:rsidRPr="00646FE0">
        <w:rPr>
          <w:rFonts w:eastAsia="Calibri" w:cstheme="minorHAnsi"/>
          <w:sz w:val="20"/>
          <w:szCs w:val="20"/>
          <w:lang w:val="es-MX"/>
        </w:rPr>
        <w:t>bandos</w:t>
      </w:r>
      <w:r w:rsidRPr="00646FE0">
        <w:rPr>
          <w:rFonts w:eastAsia="Calibri" w:cstheme="minorHAnsi"/>
          <w:spacing w:val="48"/>
          <w:sz w:val="20"/>
          <w:szCs w:val="20"/>
          <w:lang w:val="es-MX"/>
        </w:rPr>
        <w:t xml:space="preserve"> </w:t>
      </w:r>
      <w:r w:rsidRPr="00646FE0">
        <w:rPr>
          <w:rFonts w:eastAsia="Calibri" w:cstheme="minorHAnsi"/>
          <w:sz w:val="20"/>
          <w:szCs w:val="20"/>
          <w:lang w:val="es-MX"/>
        </w:rPr>
        <w:t>de</w:t>
      </w:r>
      <w:r w:rsidRPr="00646FE0">
        <w:rPr>
          <w:rFonts w:eastAsia="Calibri" w:cstheme="minorHAnsi"/>
          <w:spacing w:val="11"/>
          <w:sz w:val="20"/>
          <w:szCs w:val="20"/>
          <w:lang w:val="es-MX"/>
        </w:rPr>
        <w:t xml:space="preserve"> </w:t>
      </w:r>
      <w:r w:rsidRPr="00646FE0">
        <w:rPr>
          <w:rFonts w:eastAsia="Calibri" w:cstheme="minorHAnsi"/>
          <w:sz w:val="20"/>
          <w:szCs w:val="20"/>
          <w:lang w:val="es-MX"/>
        </w:rPr>
        <w:t>policías</w:t>
      </w:r>
      <w:r w:rsidRPr="00646FE0">
        <w:rPr>
          <w:rFonts w:eastAsia="Calibri" w:cstheme="minorHAnsi"/>
          <w:spacing w:val="14"/>
          <w:sz w:val="20"/>
          <w:szCs w:val="20"/>
          <w:lang w:val="es-MX"/>
        </w:rPr>
        <w:t xml:space="preserve"> </w:t>
      </w:r>
      <w:r w:rsidRPr="00646FE0">
        <w:rPr>
          <w:rFonts w:eastAsia="Arial" w:cstheme="minorHAnsi"/>
          <w:sz w:val="20"/>
          <w:szCs w:val="20"/>
          <w:lang w:val="es-MX"/>
        </w:rPr>
        <w:t>y</w:t>
      </w:r>
      <w:r w:rsidRPr="00646FE0">
        <w:rPr>
          <w:rFonts w:eastAsia="Arial" w:cstheme="minorHAnsi"/>
          <w:spacing w:val="-5"/>
          <w:sz w:val="20"/>
          <w:szCs w:val="20"/>
          <w:lang w:val="es-MX"/>
        </w:rPr>
        <w:t xml:space="preserve"> </w:t>
      </w:r>
      <w:r w:rsidRPr="00646FE0">
        <w:rPr>
          <w:rFonts w:eastAsia="Calibri" w:cstheme="minorHAnsi"/>
          <w:sz w:val="20"/>
          <w:szCs w:val="20"/>
          <w:lang w:val="es-MX"/>
        </w:rPr>
        <w:t>buen</w:t>
      </w:r>
      <w:r w:rsidRPr="00646FE0">
        <w:rPr>
          <w:rFonts w:eastAsia="Calibri" w:cstheme="minorHAnsi"/>
          <w:spacing w:val="18"/>
          <w:sz w:val="20"/>
          <w:szCs w:val="20"/>
          <w:lang w:val="es-MX"/>
        </w:rPr>
        <w:t xml:space="preserve"> </w:t>
      </w:r>
      <w:r w:rsidRPr="00646FE0">
        <w:rPr>
          <w:rFonts w:eastAsia="Calibri" w:cstheme="minorHAnsi"/>
          <w:sz w:val="20"/>
          <w:szCs w:val="20"/>
          <w:lang w:val="es-MX"/>
        </w:rPr>
        <w:t xml:space="preserve">gobierno, </w:t>
      </w:r>
      <w:r w:rsidRPr="00646FE0">
        <w:rPr>
          <w:rFonts w:eastAsia="Calibri" w:cstheme="minorHAnsi"/>
          <w:spacing w:val="3"/>
          <w:sz w:val="20"/>
          <w:szCs w:val="20"/>
          <w:lang w:val="es-MX"/>
        </w:rPr>
        <w:t xml:space="preserve"> </w:t>
      </w:r>
      <w:r w:rsidRPr="00646FE0">
        <w:rPr>
          <w:rFonts w:eastAsia="Calibri" w:cstheme="minorHAnsi"/>
          <w:w w:val="76"/>
          <w:sz w:val="20"/>
          <w:szCs w:val="20"/>
          <w:lang w:val="es-MX"/>
        </w:rPr>
        <w:t>l</w:t>
      </w:r>
      <w:r w:rsidRPr="00646FE0">
        <w:rPr>
          <w:rFonts w:eastAsia="Calibri" w:cstheme="minorHAnsi"/>
          <w:w w:val="99"/>
          <w:sz w:val="20"/>
          <w:szCs w:val="20"/>
          <w:lang w:val="es-MX"/>
        </w:rPr>
        <w:t>os</w:t>
      </w:r>
      <w:r w:rsidRPr="00646FE0">
        <w:rPr>
          <w:rFonts w:eastAsia="Calibri" w:cstheme="minorHAnsi"/>
          <w:spacing w:val="25"/>
          <w:sz w:val="20"/>
          <w:szCs w:val="20"/>
          <w:lang w:val="es-MX"/>
        </w:rPr>
        <w:t xml:space="preserve"> </w:t>
      </w:r>
      <w:r w:rsidRPr="00646FE0">
        <w:rPr>
          <w:rFonts w:eastAsia="Calibri" w:cstheme="minorHAnsi"/>
          <w:sz w:val="20"/>
          <w:szCs w:val="20"/>
          <w:lang w:val="es-MX"/>
        </w:rPr>
        <w:t xml:space="preserve">reglamentos, </w:t>
      </w:r>
      <w:r w:rsidRPr="00646FE0">
        <w:rPr>
          <w:rFonts w:eastAsia="Calibri" w:cstheme="minorHAnsi"/>
          <w:w w:val="96"/>
          <w:sz w:val="20"/>
          <w:szCs w:val="20"/>
          <w:lang w:val="es-MX"/>
        </w:rPr>
        <w:t>c</w:t>
      </w:r>
      <w:r w:rsidRPr="00646FE0">
        <w:rPr>
          <w:rFonts w:eastAsia="Calibri" w:cstheme="minorHAnsi"/>
          <w:w w:val="89"/>
          <w:sz w:val="20"/>
          <w:szCs w:val="20"/>
          <w:lang w:val="es-MX"/>
        </w:rPr>
        <w:t>i</w:t>
      </w:r>
      <w:r w:rsidRPr="00646FE0">
        <w:rPr>
          <w:rFonts w:eastAsia="Calibri" w:cstheme="minorHAnsi"/>
          <w:sz w:val="20"/>
          <w:szCs w:val="20"/>
          <w:lang w:val="es-MX"/>
        </w:rPr>
        <w:t>rcu</w:t>
      </w:r>
      <w:r w:rsidRPr="00646FE0">
        <w:rPr>
          <w:rFonts w:eastAsia="Calibri" w:cstheme="minorHAnsi"/>
          <w:w w:val="76"/>
          <w:sz w:val="20"/>
          <w:szCs w:val="20"/>
          <w:lang w:val="es-MX"/>
        </w:rPr>
        <w:t>l</w:t>
      </w:r>
      <w:r w:rsidRPr="00646FE0">
        <w:rPr>
          <w:rFonts w:eastAsia="Calibri" w:cstheme="minorHAnsi"/>
          <w:w w:val="99"/>
          <w:sz w:val="20"/>
          <w:szCs w:val="20"/>
          <w:lang w:val="es-MX"/>
        </w:rPr>
        <w:t>are</w:t>
      </w:r>
      <w:r w:rsidRPr="00646FE0">
        <w:rPr>
          <w:rFonts w:eastAsia="Calibri" w:cstheme="minorHAnsi"/>
          <w:w w:val="82"/>
          <w:sz w:val="20"/>
          <w:szCs w:val="20"/>
          <w:lang w:val="es-MX"/>
        </w:rPr>
        <w:t>s</w:t>
      </w:r>
      <w:r w:rsidRPr="00646FE0">
        <w:rPr>
          <w:rFonts w:eastAsia="Calibri" w:cstheme="minorHAnsi"/>
          <w:sz w:val="20"/>
          <w:szCs w:val="20"/>
          <w:lang w:val="es-MX"/>
        </w:rPr>
        <w:t xml:space="preserve"> </w:t>
      </w:r>
      <w:r w:rsidRPr="00646FE0">
        <w:rPr>
          <w:rFonts w:eastAsia="Calibri" w:cstheme="minorHAnsi"/>
          <w:spacing w:val="19"/>
          <w:sz w:val="20"/>
          <w:szCs w:val="20"/>
          <w:lang w:val="es-MX"/>
        </w:rPr>
        <w:t xml:space="preserve"> </w:t>
      </w:r>
      <w:r w:rsidRPr="00646FE0">
        <w:rPr>
          <w:rFonts w:eastAsia="Arial" w:cstheme="minorHAnsi"/>
          <w:sz w:val="20"/>
          <w:szCs w:val="20"/>
          <w:lang w:val="es-MX"/>
        </w:rPr>
        <w:t>y</w:t>
      </w:r>
      <w:r w:rsidRPr="00646FE0">
        <w:rPr>
          <w:rFonts w:eastAsia="Arial" w:cstheme="minorHAnsi"/>
          <w:spacing w:val="-12"/>
          <w:sz w:val="20"/>
          <w:szCs w:val="20"/>
          <w:lang w:val="es-MX"/>
        </w:rPr>
        <w:t xml:space="preserve"> </w:t>
      </w:r>
      <w:r w:rsidRPr="00646FE0">
        <w:rPr>
          <w:rFonts w:eastAsia="Calibri" w:cstheme="minorHAnsi"/>
          <w:sz w:val="20"/>
          <w:szCs w:val="20"/>
          <w:lang w:val="es-MX"/>
        </w:rPr>
        <w:t>di</w:t>
      </w:r>
      <w:r w:rsidRPr="00646FE0">
        <w:rPr>
          <w:rFonts w:eastAsia="Calibri" w:cstheme="minorHAnsi"/>
          <w:w w:val="82"/>
          <w:sz w:val="20"/>
          <w:szCs w:val="20"/>
          <w:lang w:val="es-MX"/>
        </w:rPr>
        <w:t>s</w:t>
      </w:r>
      <w:r w:rsidRPr="00646FE0">
        <w:rPr>
          <w:rFonts w:eastAsia="Calibri" w:cstheme="minorHAnsi"/>
          <w:w w:val="107"/>
          <w:sz w:val="20"/>
          <w:szCs w:val="20"/>
          <w:lang w:val="es-MX"/>
        </w:rPr>
        <w:t>p</w:t>
      </w:r>
      <w:r w:rsidRPr="00646FE0">
        <w:rPr>
          <w:rFonts w:eastAsia="Calibri" w:cstheme="minorHAnsi"/>
          <w:w w:val="99"/>
          <w:sz w:val="20"/>
          <w:szCs w:val="20"/>
          <w:lang w:val="es-MX"/>
        </w:rPr>
        <w:t>o</w:t>
      </w:r>
      <w:r w:rsidRPr="00646FE0">
        <w:rPr>
          <w:rFonts w:eastAsia="Calibri" w:cstheme="minorHAnsi"/>
          <w:w w:val="73"/>
          <w:sz w:val="20"/>
          <w:szCs w:val="20"/>
          <w:lang w:val="es-MX"/>
        </w:rPr>
        <w:t>s</w:t>
      </w:r>
      <w:r w:rsidRPr="00646FE0">
        <w:rPr>
          <w:rFonts w:eastAsia="Calibri" w:cstheme="minorHAnsi"/>
          <w:w w:val="76"/>
          <w:sz w:val="20"/>
          <w:szCs w:val="20"/>
          <w:lang w:val="es-MX"/>
        </w:rPr>
        <w:t>i</w:t>
      </w:r>
      <w:r w:rsidRPr="00646FE0">
        <w:rPr>
          <w:rFonts w:eastAsia="Calibri" w:cstheme="minorHAnsi"/>
          <w:w w:val="89"/>
          <w:sz w:val="20"/>
          <w:szCs w:val="20"/>
          <w:lang w:val="es-MX"/>
        </w:rPr>
        <w:t>ci</w:t>
      </w:r>
      <w:r w:rsidRPr="00646FE0">
        <w:rPr>
          <w:rFonts w:eastAsia="Calibri" w:cstheme="minorHAnsi"/>
          <w:w w:val="99"/>
          <w:sz w:val="20"/>
          <w:szCs w:val="20"/>
          <w:lang w:val="es-MX"/>
        </w:rPr>
        <w:t>o</w:t>
      </w:r>
      <w:r w:rsidRPr="00646FE0">
        <w:rPr>
          <w:rFonts w:eastAsia="Calibri" w:cstheme="minorHAnsi"/>
          <w:w w:val="105"/>
          <w:sz w:val="20"/>
          <w:szCs w:val="20"/>
          <w:lang w:val="es-MX"/>
        </w:rPr>
        <w:t>ne</w:t>
      </w:r>
      <w:r w:rsidRPr="00646FE0">
        <w:rPr>
          <w:rFonts w:eastAsia="Calibri" w:cstheme="minorHAnsi"/>
          <w:w w:val="73"/>
          <w:sz w:val="20"/>
          <w:szCs w:val="20"/>
          <w:lang w:val="es-MX"/>
        </w:rPr>
        <w:t>s</w:t>
      </w:r>
      <w:r w:rsidRPr="00646FE0">
        <w:rPr>
          <w:rFonts w:eastAsia="Calibri" w:cstheme="minorHAnsi"/>
          <w:sz w:val="20"/>
          <w:szCs w:val="20"/>
          <w:lang w:val="es-MX"/>
        </w:rPr>
        <w:t xml:space="preserve">   </w:t>
      </w:r>
      <w:r w:rsidRPr="00646FE0">
        <w:rPr>
          <w:rFonts w:eastAsia="Calibri" w:cstheme="minorHAnsi"/>
          <w:spacing w:val="-22"/>
          <w:sz w:val="20"/>
          <w:szCs w:val="20"/>
          <w:lang w:val="es-MX"/>
        </w:rPr>
        <w:t xml:space="preserve"> </w:t>
      </w:r>
      <w:r w:rsidRPr="00646FE0">
        <w:rPr>
          <w:rFonts w:eastAsia="Calibri" w:cstheme="minorHAnsi"/>
          <w:w w:val="102"/>
          <w:sz w:val="20"/>
          <w:szCs w:val="20"/>
          <w:lang w:val="es-MX"/>
        </w:rPr>
        <w:t>admini</w:t>
      </w:r>
      <w:r w:rsidRPr="00646FE0">
        <w:rPr>
          <w:rFonts w:eastAsia="Calibri" w:cstheme="minorHAnsi"/>
          <w:w w:val="73"/>
          <w:sz w:val="20"/>
          <w:szCs w:val="20"/>
          <w:lang w:val="es-MX"/>
        </w:rPr>
        <w:t>s</w:t>
      </w:r>
      <w:r w:rsidRPr="00646FE0">
        <w:rPr>
          <w:rFonts w:eastAsia="Calibri" w:cstheme="minorHAnsi"/>
          <w:w w:val="99"/>
          <w:sz w:val="20"/>
          <w:szCs w:val="20"/>
          <w:lang w:val="es-MX"/>
        </w:rPr>
        <w:t>trativas</w:t>
      </w:r>
      <w:r w:rsidRPr="00646FE0">
        <w:rPr>
          <w:rFonts w:eastAsia="Calibri" w:cstheme="minorHAnsi"/>
          <w:sz w:val="20"/>
          <w:szCs w:val="20"/>
          <w:lang w:val="es-MX"/>
        </w:rPr>
        <w:t xml:space="preserve"> </w:t>
      </w:r>
      <w:r w:rsidRPr="00646FE0">
        <w:rPr>
          <w:rFonts w:eastAsia="Calibri" w:cstheme="minorHAnsi"/>
          <w:spacing w:val="22"/>
          <w:sz w:val="20"/>
          <w:szCs w:val="20"/>
          <w:lang w:val="es-MX"/>
        </w:rPr>
        <w:t xml:space="preserve"> </w:t>
      </w:r>
      <w:r w:rsidRPr="00646FE0">
        <w:rPr>
          <w:rFonts w:eastAsia="Calibri" w:cstheme="minorHAnsi"/>
          <w:sz w:val="20"/>
          <w:szCs w:val="20"/>
          <w:lang w:val="es-MX"/>
        </w:rPr>
        <w:t>de</w:t>
      </w:r>
      <w:r w:rsidRPr="00646FE0">
        <w:rPr>
          <w:rFonts w:eastAsia="Calibri" w:cstheme="minorHAnsi"/>
          <w:spacing w:val="19"/>
          <w:sz w:val="20"/>
          <w:szCs w:val="20"/>
          <w:lang w:val="es-MX"/>
        </w:rPr>
        <w:t xml:space="preserve"> </w:t>
      </w:r>
      <w:r w:rsidRPr="00646FE0">
        <w:rPr>
          <w:rFonts w:eastAsia="Calibri" w:cstheme="minorHAnsi"/>
          <w:sz w:val="20"/>
          <w:szCs w:val="20"/>
          <w:lang w:val="es-MX"/>
        </w:rPr>
        <w:t>observancia</w:t>
      </w:r>
      <w:r w:rsidRPr="00646FE0">
        <w:rPr>
          <w:rFonts w:eastAsia="Calibri" w:cstheme="minorHAnsi"/>
          <w:spacing w:val="38"/>
          <w:sz w:val="20"/>
          <w:szCs w:val="20"/>
          <w:lang w:val="es-MX"/>
        </w:rPr>
        <w:t xml:space="preserve"> </w:t>
      </w:r>
      <w:r w:rsidRPr="00646FE0">
        <w:rPr>
          <w:rFonts w:eastAsia="Calibri" w:cstheme="minorHAnsi"/>
          <w:sz w:val="20"/>
          <w:szCs w:val="20"/>
          <w:lang w:val="es-MX"/>
        </w:rPr>
        <w:t>general</w:t>
      </w:r>
      <w:r w:rsidRPr="00646FE0">
        <w:rPr>
          <w:rFonts w:eastAsia="Calibri" w:cstheme="minorHAnsi"/>
          <w:spacing w:val="33"/>
          <w:sz w:val="20"/>
          <w:szCs w:val="20"/>
          <w:lang w:val="es-MX"/>
        </w:rPr>
        <w:t xml:space="preserve"> </w:t>
      </w:r>
      <w:r w:rsidRPr="00646FE0">
        <w:rPr>
          <w:rFonts w:eastAsia="Calibri" w:cstheme="minorHAnsi"/>
          <w:sz w:val="20"/>
          <w:szCs w:val="20"/>
          <w:lang w:val="es-MX"/>
        </w:rPr>
        <w:t xml:space="preserve">dentro </w:t>
      </w:r>
      <w:r w:rsidRPr="00646FE0">
        <w:rPr>
          <w:rFonts w:eastAsia="Calibri" w:cstheme="minorHAnsi"/>
          <w:spacing w:val="3"/>
          <w:sz w:val="20"/>
          <w:szCs w:val="20"/>
          <w:lang w:val="es-MX"/>
        </w:rPr>
        <w:t xml:space="preserve"> </w:t>
      </w:r>
      <w:r w:rsidRPr="00646FE0">
        <w:rPr>
          <w:rFonts w:eastAsia="Calibri" w:cstheme="minorHAnsi"/>
          <w:sz w:val="20"/>
          <w:szCs w:val="20"/>
          <w:lang w:val="es-MX"/>
        </w:rPr>
        <w:t>de</w:t>
      </w:r>
      <w:r w:rsidRPr="00646FE0">
        <w:rPr>
          <w:rFonts w:eastAsia="Calibri" w:cstheme="minorHAnsi"/>
          <w:spacing w:val="19"/>
          <w:sz w:val="20"/>
          <w:szCs w:val="20"/>
          <w:lang w:val="es-MX"/>
        </w:rPr>
        <w:t xml:space="preserve"> </w:t>
      </w:r>
      <w:r w:rsidRPr="00646FE0">
        <w:rPr>
          <w:rFonts w:eastAsia="Calibri" w:cstheme="minorHAnsi"/>
          <w:w w:val="85"/>
          <w:sz w:val="20"/>
          <w:szCs w:val="20"/>
          <w:lang w:val="es-MX"/>
        </w:rPr>
        <w:t xml:space="preserve">sus </w:t>
      </w:r>
      <w:r w:rsidRPr="00646FE0">
        <w:rPr>
          <w:rFonts w:eastAsia="Calibri" w:cstheme="minorHAnsi"/>
          <w:spacing w:val="4"/>
          <w:w w:val="85"/>
          <w:sz w:val="20"/>
          <w:szCs w:val="20"/>
          <w:lang w:val="es-MX"/>
        </w:rPr>
        <w:t xml:space="preserve"> </w:t>
      </w:r>
      <w:r w:rsidRPr="00646FE0">
        <w:rPr>
          <w:rFonts w:eastAsia="Calibri" w:cstheme="minorHAnsi"/>
          <w:sz w:val="20"/>
          <w:szCs w:val="20"/>
          <w:lang w:val="es-MX"/>
        </w:rPr>
        <w:t>respectivas</w:t>
      </w:r>
      <w:r w:rsidRPr="00646FE0">
        <w:rPr>
          <w:rFonts w:eastAsia="Calibri" w:cstheme="minorHAnsi"/>
          <w:spacing w:val="40"/>
          <w:sz w:val="20"/>
          <w:szCs w:val="20"/>
          <w:lang w:val="es-MX"/>
        </w:rPr>
        <w:t xml:space="preserve"> </w:t>
      </w:r>
      <w:r w:rsidRPr="00646FE0">
        <w:rPr>
          <w:rFonts w:eastAsia="Calibri" w:cstheme="minorHAnsi"/>
          <w:w w:val="109"/>
          <w:sz w:val="20"/>
          <w:szCs w:val="20"/>
          <w:lang w:val="es-MX"/>
        </w:rPr>
        <w:t>jur</w:t>
      </w:r>
      <w:r w:rsidRPr="00646FE0">
        <w:rPr>
          <w:rFonts w:eastAsia="Calibri" w:cstheme="minorHAnsi"/>
          <w:w w:val="102"/>
          <w:sz w:val="20"/>
          <w:szCs w:val="20"/>
          <w:lang w:val="es-MX"/>
        </w:rPr>
        <w:t>i</w:t>
      </w:r>
      <w:r w:rsidRPr="00646FE0">
        <w:rPr>
          <w:rFonts w:eastAsia="Calibri" w:cstheme="minorHAnsi"/>
          <w:w w:val="82"/>
          <w:sz w:val="20"/>
          <w:szCs w:val="20"/>
          <w:lang w:val="es-MX"/>
        </w:rPr>
        <w:t>s</w:t>
      </w:r>
      <w:r w:rsidRPr="00646FE0">
        <w:rPr>
          <w:rFonts w:eastAsia="Calibri" w:cstheme="minorHAnsi"/>
          <w:w w:val="99"/>
          <w:sz w:val="20"/>
          <w:szCs w:val="20"/>
          <w:lang w:val="es-MX"/>
        </w:rPr>
        <w:t>dic</w:t>
      </w:r>
      <w:r w:rsidRPr="00646FE0">
        <w:rPr>
          <w:rFonts w:eastAsia="Calibri" w:cstheme="minorHAnsi"/>
          <w:w w:val="88"/>
          <w:sz w:val="20"/>
          <w:szCs w:val="20"/>
          <w:lang w:val="es-MX"/>
        </w:rPr>
        <w:t>c</w:t>
      </w:r>
      <w:r w:rsidRPr="00646FE0">
        <w:rPr>
          <w:rFonts w:eastAsia="Calibri" w:cstheme="minorHAnsi"/>
          <w:w w:val="76"/>
          <w:sz w:val="20"/>
          <w:szCs w:val="20"/>
          <w:lang w:val="es-MX"/>
        </w:rPr>
        <w:t>i</w:t>
      </w:r>
      <w:r w:rsidRPr="00646FE0">
        <w:rPr>
          <w:rFonts w:eastAsia="Calibri" w:cstheme="minorHAnsi"/>
          <w:w w:val="99"/>
          <w:sz w:val="20"/>
          <w:szCs w:val="20"/>
          <w:lang w:val="es-MX"/>
        </w:rPr>
        <w:t xml:space="preserve">ones </w:t>
      </w:r>
      <w:r w:rsidRPr="00646FE0">
        <w:rPr>
          <w:rFonts w:eastAsia="Calibri" w:cstheme="minorHAnsi"/>
          <w:sz w:val="20"/>
          <w:szCs w:val="20"/>
          <w:lang w:val="es-MX"/>
        </w:rPr>
        <w:t>que</w:t>
      </w:r>
      <w:r w:rsidRPr="00646FE0">
        <w:rPr>
          <w:rFonts w:eastAsia="Calibri" w:cstheme="minorHAnsi"/>
          <w:spacing w:val="46"/>
          <w:sz w:val="20"/>
          <w:szCs w:val="20"/>
          <w:lang w:val="es-MX"/>
        </w:rPr>
        <w:t xml:space="preserve"> </w:t>
      </w:r>
      <w:r w:rsidRPr="00646FE0">
        <w:rPr>
          <w:rFonts w:eastAsia="Calibri" w:cstheme="minorHAnsi"/>
          <w:sz w:val="20"/>
          <w:szCs w:val="20"/>
          <w:lang w:val="es-MX"/>
        </w:rPr>
        <w:t xml:space="preserve">organicen </w:t>
      </w:r>
      <w:r w:rsidRPr="00646FE0">
        <w:rPr>
          <w:rFonts w:eastAsia="Calibri" w:cstheme="minorHAnsi"/>
          <w:spacing w:val="24"/>
          <w:sz w:val="20"/>
          <w:szCs w:val="20"/>
          <w:lang w:val="es-MX"/>
        </w:rPr>
        <w:t xml:space="preserve"> </w:t>
      </w:r>
      <w:r w:rsidRPr="00646FE0">
        <w:rPr>
          <w:rFonts w:eastAsia="Calibri" w:cstheme="minorHAnsi"/>
          <w:sz w:val="20"/>
          <w:szCs w:val="20"/>
          <w:lang w:val="es-MX"/>
        </w:rPr>
        <w:t>la</w:t>
      </w:r>
      <w:r w:rsidRPr="00646FE0">
        <w:rPr>
          <w:rFonts w:eastAsia="Calibri" w:cstheme="minorHAnsi"/>
          <w:spacing w:val="34"/>
          <w:sz w:val="20"/>
          <w:szCs w:val="20"/>
          <w:lang w:val="es-MX"/>
        </w:rPr>
        <w:t xml:space="preserve"> </w:t>
      </w:r>
      <w:r w:rsidRPr="00646FE0">
        <w:rPr>
          <w:rFonts w:eastAsia="Calibri" w:cstheme="minorHAnsi"/>
          <w:w w:val="88"/>
          <w:sz w:val="20"/>
          <w:szCs w:val="20"/>
          <w:lang w:val="es-MX"/>
        </w:rPr>
        <w:t>a</w:t>
      </w:r>
      <w:r w:rsidRPr="00646FE0">
        <w:rPr>
          <w:rFonts w:eastAsia="Calibri" w:cstheme="minorHAnsi"/>
          <w:sz w:val="20"/>
          <w:szCs w:val="20"/>
          <w:lang w:val="es-MX"/>
        </w:rPr>
        <w:t>dm</w:t>
      </w:r>
      <w:r w:rsidRPr="00646FE0">
        <w:rPr>
          <w:rFonts w:eastAsia="Calibri" w:cstheme="minorHAnsi"/>
          <w:w w:val="141"/>
          <w:sz w:val="20"/>
          <w:szCs w:val="20"/>
          <w:lang w:val="es-MX"/>
        </w:rPr>
        <w:t>i</w:t>
      </w:r>
      <w:r w:rsidRPr="00646FE0">
        <w:rPr>
          <w:rFonts w:eastAsia="Calibri" w:cstheme="minorHAnsi"/>
          <w:w w:val="107"/>
          <w:sz w:val="20"/>
          <w:szCs w:val="20"/>
          <w:lang w:val="es-MX"/>
        </w:rPr>
        <w:t>n</w:t>
      </w:r>
      <w:r w:rsidRPr="00646FE0">
        <w:rPr>
          <w:rFonts w:eastAsia="Calibri" w:cstheme="minorHAnsi"/>
          <w:w w:val="102"/>
          <w:sz w:val="20"/>
          <w:szCs w:val="20"/>
          <w:lang w:val="es-MX"/>
        </w:rPr>
        <w:t>i</w:t>
      </w:r>
      <w:r w:rsidRPr="00646FE0">
        <w:rPr>
          <w:rFonts w:eastAsia="Calibri" w:cstheme="minorHAnsi"/>
          <w:w w:val="82"/>
          <w:sz w:val="20"/>
          <w:szCs w:val="20"/>
          <w:lang w:val="es-MX"/>
        </w:rPr>
        <w:t>s</w:t>
      </w:r>
      <w:r w:rsidRPr="00646FE0">
        <w:rPr>
          <w:rFonts w:eastAsia="Calibri" w:cstheme="minorHAnsi"/>
          <w:w w:val="98"/>
          <w:sz w:val="20"/>
          <w:szCs w:val="20"/>
          <w:lang w:val="es-MX"/>
        </w:rPr>
        <w:t>tra</w:t>
      </w:r>
      <w:r w:rsidRPr="00646FE0">
        <w:rPr>
          <w:rFonts w:eastAsia="Calibri" w:cstheme="minorHAnsi"/>
          <w:w w:val="94"/>
          <w:sz w:val="20"/>
          <w:szCs w:val="20"/>
          <w:lang w:val="es-MX"/>
        </w:rPr>
        <w:t>ci</w:t>
      </w:r>
      <w:r w:rsidRPr="00646FE0">
        <w:rPr>
          <w:rFonts w:eastAsia="Calibri" w:cstheme="minorHAnsi"/>
          <w:w w:val="99"/>
          <w:sz w:val="20"/>
          <w:szCs w:val="20"/>
          <w:lang w:val="es-MX"/>
        </w:rPr>
        <w:t xml:space="preserve">ón </w:t>
      </w:r>
      <w:r w:rsidRPr="00646FE0">
        <w:rPr>
          <w:rFonts w:eastAsia="Calibri" w:cstheme="minorHAnsi"/>
          <w:spacing w:val="48"/>
          <w:w w:val="99"/>
          <w:sz w:val="20"/>
          <w:szCs w:val="20"/>
          <w:lang w:val="es-MX"/>
        </w:rPr>
        <w:t xml:space="preserve"> </w:t>
      </w:r>
      <w:r w:rsidRPr="00646FE0">
        <w:rPr>
          <w:rFonts w:eastAsia="Calibri" w:cstheme="minorHAnsi"/>
          <w:sz w:val="20"/>
          <w:szCs w:val="20"/>
          <w:lang w:val="es-MX"/>
        </w:rPr>
        <w:t xml:space="preserve">pública </w:t>
      </w:r>
      <w:r w:rsidRPr="00646FE0">
        <w:rPr>
          <w:rFonts w:eastAsia="Calibri" w:cstheme="minorHAnsi"/>
          <w:spacing w:val="11"/>
          <w:sz w:val="20"/>
          <w:szCs w:val="20"/>
          <w:lang w:val="es-MX"/>
        </w:rPr>
        <w:t xml:space="preserve"> </w:t>
      </w:r>
      <w:r w:rsidRPr="00646FE0">
        <w:rPr>
          <w:rFonts w:eastAsia="Calibri" w:cstheme="minorHAnsi"/>
          <w:sz w:val="20"/>
          <w:szCs w:val="20"/>
          <w:lang w:val="es-MX"/>
        </w:rPr>
        <w:t>m</w:t>
      </w:r>
      <w:r w:rsidRPr="00646FE0">
        <w:rPr>
          <w:rFonts w:eastAsia="Calibri" w:cstheme="minorHAnsi"/>
          <w:w w:val="101"/>
          <w:sz w:val="20"/>
          <w:szCs w:val="20"/>
          <w:lang w:val="es-MX"/>
        </w:rPr>
        <w:t>unicipal</w:t>
      </w:r>
      <w:r w:rsidRPr="00646FE0">
        <w:rPr>
          <w:rFonts w:eastAsia="Calibri" w:cstheme="minorHAnsi"/>
          <w:w w:val="71"/>
          <w:sz w:val="20"/>
          <w:szCs w:val="20"/>
          <w:lang w:val="es-MX"/>
        </w:rPr>
        <w:t xml:space="preserve">,  </w:t>
      </w:r>
      <w:r w:rsidRPr="00646FE0">
        <w:rPr>
          <w:rFonts w:eastAsia="Calibri" w:cstheme="minorHAnsi"/>
          <w:sz w:val="20"/>
          <w:szCs w:val="20"/>
          <w:lang w:val="es-MX"/>
        </w:rPr>
        <w:t xml:space="preserve">regulen </w:t>
      </w:r>
      <w:r w:rsidRPr="00646FE0">
        <w:rPr>
          <w:rFonts w:eastAsia="Calibri" w:cstheme="minorHAnsi"/>
          <w:spacing w:val="13"/>
          <w:sz w:val="20"/>
          <w:szCs w:val="20"/>
          <w:lang w:val="es-MX"/>
        </w:rPr>
        <w:t xml:space="preserve"> </w:t>
      </w:r>
      <w:r w:rsidRPr="00646FE0">
        <w:rPr>
          <w:rFonts w:eastAsia="Calibri" w:cstheme="minorHAnsi"/>
          <w:w w:val="93"/>
          <w:sz w:val="20"/>
          <w:szCs w:val="20"/>
          <w:lang w:val="es-MX"/>
        </w:rPr>
        <w:t xml:space="preserve">las  </w:t>
      </w:r>
      <w:r w:rsidRPr="00646FE0">
        <w:rPr>
          <w:rFonts w:eastAsia="Calibri" w:cstheme="minorHAnsi"/>
          <w:sz w:val="20"/>
          <w:szCs w:val="20"/>
          <w:lang w:val="es-MX"/>
        </w:rPr>
        <w:t xml:space="preserve">materias, </w:t>
      </w:r>
      <w:r w:rsidRPr="00646FE0">
        <w:rPr>
          <w:rFonts w:eastAsia="Calibri" w:cstheme="minorHAnsi"/>
          <w:spacing w:val="15"/>
          <w:sz w:val="20"/>
          <w:szCs w:val="20"/>
          <w:lang w:val="es-MX"/>
        </w:rPr>
        <w:t xml:space="preserve"> </w:t>
      </w:r>
      <w:r w:rsidRPr="00646FE0">
        <w:rPr>
          <w:rFonts w:eastAsia="Calibri" w:cstheme="minorHAnsi"/>
          <w:sz w:val="20"/>
          <w:szCs w:val="20"/>
          <w:lang w:val="es-MX"/>
        </w:rPr>
        <w:t xml:space="preserve">procedimientos,  </w:t>
      </w:r>
      <w:r w:rsidRPr="00646FE0">
        <w:rPr>
          <w:rFonts w:eastAsia="Calibri" w:cstheme="minorHAnsi"/>
          <w:spacing w:val="9"/>
          <w:sz w:val="20"/>
          <w:szCs w:val="20"/>
          <w:lang w:val="es-MX"/>
        </w:rPr>
        <w:t xml:space="preserve"> </w:t>
      </w:r>
      <w:r w:rsidRPr="00646FE0">
        <w:rPr>
          <w:rFonts w:eastAsia="Calibri" w:cstheme="minorHAnsi"/>
          <w:sz w:val="20"/>
          <w:szCs w:val="20"/>
          <w:lang w:val="es-MX"/>
        </w:rPr>
        <w:t xml:space="preserve">funciones </w:t>
      </w:r>
      <w:r w:rsidRPr="00646FE0">
        <w:rPr>
          <w:rFonts w:eastAsia="Calibri" w:cstheme="minorHAnsi"/>
          <w:spacing w:val="22"/>
          <w:sz w:val="20"/>
          <w:szCs w:val="20"/>
          <w:lang w:val="es-MX"/>
        </w:rPr>
        <w:t xml:space="preserve"> </w:t>
      </w:r>
      <w:r w:rsidRPr="00646FE0">
        <w:rPr>
          <w:rFonts w:eastAsia="Arial" w:cstheme="minorHAnsi"/>
          <w:sz w:val="20"/>
          <w:szCs w:val="20"/>
          <w:lang w:val="es-MX"/>
        </w:rPr>
        <w:t xml:space="preserve">y </w:t>
      </w:r>
      <w:r w:rsidRPr="00646FE0">
        <w:rPr>
          <w:rFonts w:eastAsia="Calibri" w:cstheme="minorHAnsi"/>
          <w:w w:val="91"/>
          <w:sz w:val="20"/>
          <w:szCs w:val="20"/>
          <w:lang w:val="es-MX"/>
        </w:rPr>
        <w:t>s</w:t>
      </w:r>
      <w:r w:rsidRPr="00646FE0">
        <w:rPr>
          <w:rFonts w:eastAsia="Calibri" w:cstheme="minorHAnsi"/>
          <w:sz w:val="20"/>
          <w:szCs w:val="20"/>
          <w:lang w:val="es-MX"/>
        </w:rPr>
        <w:t>erv</w:t>
      </w:r>
      <w:r w:rsidRPr="00646FE0">
        <w:rPr>
          <w:rFonts w:eastAsia="Calibri" w:cstheme="minorHAnsi"/>
          <w:w w:val="102"/>
          <w:sz w:val="20"/>
          <w:szCs w:val="20"/>
          <w:lang w:val="es-MX"/>
        </w:rPr>
        <w:t>i</w:t>
      </w:r>
      <w:r w:rsidRPr="00646FE0">
        <w:rPr>
          <w:rFonts w:eastAsia="Calibri" w:cstheme="minorHAnsi"/>
          <w:w w:val="99"/>
          <w:sz w:val="20"/>
          <w:szCs w:val="20"/>
          <w:lang w:val="es-MX"/>
        </w:rPr>
        <w:t>cio</w:t>
      </w:r>
      <w:r w:rsidRPr="00646FE0">
        <w:rPr>
          <w:rFonts w:eastAsia="Calibri" w:cstheme="minorHAnsi"/>
          <w:w w:val="73"/>
          <w:sz w:val="20"/>
          <w:szCs w:val="20"/>
          <w:lang w:val="es-MX"/>
        </w:rPr>
        <w:t>s</w:t>
      </w:r>
      <w:r w:rsidRPr="00646FE0">
        <w:rPr>
          <w:rFonts w:eastAsia="Calibri" w:cstheme="minorHAnsi"/>
          <w:sz w:val="20"/>
          <w:szCs w:val="20"/>
          <w:lang w:val="es-MX"/>
        </w:rPr>
        <w:t xml:space="preserve"> </w:t>
      </w:r>
      <w:r w:rsidRPr="00646FE0">
        <w:rPr>
          <w:rFonts w:eastAsia="Calibri" w:cstheme="minorHAnsi"/>
          <w:spacing w:val="4"/>
          <w:sz w:val="20"/>
          <w:szCs w:val="20"/>
          <w:lang w:val="es-MX"/>
        </w:rPr>
        <w:t xml:space="preserve"> </w:t>
      </w:r>
      <w:r w:rsidRPr="00646FE0">
        <w:rPr>
          <w:rFonts w:eastAsia="Calibri" w:cstheme="minorHAnsi"/>
          <w:sz w:val="20"/>
          <w:szCs w:val="20"/>
          <w:lang w:val="es-MX"/>
        </w:rPr>
        <w:t>públicos</w:t>
      </w:r>
      <w:r w:rsidRPr="00646FE0">
        <w:rPr>
          <w:rFonts w:eastAsia="Calibri" w:cstheme="minorHAnsi"/>
          <w:spacing w:val="43"/>
          <w:sz w:val="20"/>
          <w:szCs w:val="20"/>
          <w:lang w:val="es-MX"/>
        </w:rPr>
        <w:t xml:space="preserve"> </w:t>
      </w:r>
      <w:r w:rsidRPr="00646FE0">
        <w:rPr>
          <w:rFonts w:eastAsia="Calibri" w:cstheme="minorHAnsi"/>
          <w:sz w:val="20"/>
          <w:szCs w:val="20"/>
          <w:lang w:val="es-MX"/>
        </w:rPr>
        <w:t>de</w:t>
      </w:r>
      <w:r w:rsidRPr="00646FE0">
        <w:rPr>
          <w:rFonts w:eastAsia="Calibri" w:cstheme="minorHAnsi"/>
          <w:spacing w:val="19"/>
          <w:sz w:val="20"/>
          <w:szCs w:val="20"/>
          <w:lang w:val="es-MX"/>
        </w:rPr>
        <w:t xml:space="preserve"> </w:t>
      </w:r>
      <w:r w:rsidRPr="00646FE0">
        <w:rPr>
          <w:rFonts w:eastAsia="Calibri" w:cstheme="minorHAnsi"/>
          <w:w w:val="91"/>
          <w:sz w:val="20"/>
          <w:szCs w:val="20"/>
          <w:lang w:val="es-MX"/>
        </w:rPr>
        <w:t>su</w:t>
      </w:r>
      <w:r w:rsidRPr="00646FE0">
        <w:rPr>
          <w:rFonts w:eastAsia="Calibri" w:cstheme="minorHAnsi"/>
          <w:spacing w:val="35"/>
          <w:w w:val="91"/>
          <w:sz w:val="20"/>
          <w:szCs w:val="20"/>
          <w:lang w:val="es-MX"/>
        </w:rPr>
        <w:t xml:space="preserve"> </w:t>
      </w:r>
      <w:r w:rsidRPr="00646FE0">
        <w:rPr>
          <w:rFonts w:eastAsia="Calibri" w:cstheme="minorHAnsi"/>
          <w:sz w:val="20"/>
          <w:szCs w:val="20"/>
          <w:lang w:val="es-MX"/>
        </w:rPr>
        <w:t xml:space="preserve">competencia </w:t>
      </w:r>
      <w:r w:rsidRPr="00646FE0">
        <w:rPr>
          <w:rFonts w:eastAsia="Calibri" w:cstheme="minorHAnsi"/>
          <w:spacing w:val="12"/>
          <w:sz w:val="20"/>
          <w:szCs w:val="20"/>
          <w:lang w:val="es-MX"/>
        </w:rPr>
        <w:t xml:space="preserve"> </w:t>
      </w:r>
      <w:r w:rsidRPr="00646FE0">
        <w:rPr>
          <w:rFonts w:eastAsia="Calibri" w:cstheme="minorHAnsi"/>
          <w:sz w:val="20"/>
          <w:szCs w:val="20"/>
          <w:lang w:val="es-MX"/>
        </w:rPr>
        <w:t>y aseguren</w:t>
      </w:r>
      <w:r w:rsidRPr="00646FE0">
        <w:rPr>
          <w:rFonts w:eastAsia="Calibri" w:cstheme="minorHAnsi"/>
          <w:spacing w:val="39"/>
          <w:sz w:val="20"/>
          <w:szCs w:val="20"/>
          <w:lang w:val="es-MX"/>
        </w:rPr>
        <w:t xml:space="preserve"> </w:t>
      </w:r>
      <w:r w:rsidRPr="00646FE0">
        <w:rPr>
          <w:rFonts w:eastAsia="Calibri" w:cstheme="minorHAnsi"/>
          <w:w w:val="79"/>
          <w:sz w:val="20"/>
          <w:szCs w:val="20"/>
          <w:lang w:val="es-MX"/>
        </w:rPr>
        <w:t>la</w:t>
      </w:r>
      <w:r w:rsidRPr="00646FE0">
        <w:rPr>
          <w:rFonts w:eastAsia="Calibri" w:cstheme="minorHAnsi"/>
          <w:spacing w:val="32"/>
          <w:w w:val="79"/>
          <w:sz w:val="20"/>
          <w:szCs w:val="20"/>
          <w:lang w:val="es-MX"/>
        </w:rPr>
        <w:t xml:space="preserve"> </w:t>
      </w:r>
      <w:r w:rsidRPr="00646FE0">
        <w:rPr>
          <w:rFonts w:eastAsia="Calibri" w:cstheme="minorHAnsi"/>
          <w:sz w:val="20"/>
          <w:szCs w:val="20"/>
          <w:lang w:val="es-MX"/>
        </w:rPr>
        <w:t xml:space="preserve">participación </w:t>
      </w:r>
      <w:r w:rsidRPr="00646FE0">
        <w:rPr>
          <w:rFonts w:eastAsia="Calibri" w:cstheme="minorHAnsi"/>
          <w:spacing w:val="6"/>
          <w:sz w:val="20"/>
          <w:szCs w:val="20"/>
          <w:lang w:val="es-MX"/>
        </w:rPr>
        <w:t xml:space="preserve"> </w:t>
      </w:r>
      <w:r w:rsidRPr="00646FE0">
        <w:rPr>
          <w:rFonts w:eastAsia="Calibri" w:cstheme="minorHAnsi"/>
          <w:sz w:val="20"/>
          <w:szCs w:val="20"/>
          <w:lang w:val="es-MX"/>
        </w:rPr>
        <w:t>ciudadana</w:t>
      </w:r>
      <w:r w:rsidRPr="00646FE0">
        <w:rPr>
          <w:rFonts w:eastAsia="Calibri" w:cstheme="minorHAnsi"/>
          <w:spacing w:val="32"/>
          <w:sz w:val="20"/>
          <w:szCs w:val="20"/>
          <w:lang w:val="es-MX"/>
        </w:rPr>
        <w:t xml:space="preserve"> </w:t>
      </w:r>
      <w:r w:rsidRPr="00646FE0">
        <w:rPr>
          <w:rFonts w:eastAsia="Arial" w:cstheme="minorHAnsi"/>
          <w:sz w:val="20"/>
          <w:szCs w:val="20"/>
          <w:lang w:val="es-MX"/>
        </w:rPr>
        <w:t>y</w:t>
      </w:r>
      <w:r w:rsidRPr="00646FE0">
        <w:rPr>
          <w:rFonts w:eastAsia="Arial" w:cstheme="minorHAnsi"/>
          <w:spacing w:val="-12"/>
          <w:sz w:val="20"/>
          <w:szCs w:val="20"/>
          <w:lang w:val="es-MX"/>
        </w:rPr>
        <w:t xml:space="preserve"> </w:t>
      </w:r>
      <w:r w:rsidRPr="00646FE0">
        <w:rPr>
          <w:rFonts w:eastAsia="Calibri" w:cstheme="minorHAnsi"/>
          <w:sz w:val="20"/>
          <w:szCs w:val="20"/>
          <w:lang w:val="es-MX"/>
        </w:rPr>
        <w:t>vecinal.</w:t>
      </w:r>
      <w:r w:rsidR="00206F4E">
        <w:rPr>
          <w:rFonts w:eastAsia="Calibri" w:cstheme="minorHAnsi"/>
          <w:sz w:val="20"/>
          <w:szCs w:val="20"/>
          <w:lang w:val="es-MX"/>
        </w:rPr>
        <w:t xml:space="preserve"> </w:t>
      </w:r>
      <w:r w:rsidRPr="00646FE0">
        <w:rPr>
          <w:rFonts w:eastAsia="Calibri" w:cstheme="minorHAnsi"/>
          <w:sz w:val="20"/>
          <w:szCs w:val="20"/>
          <w:lang w:val="es-MX"/>
        </w:rPr>
        <w:t>Que</w:t>
      </w:r>
      <w:r w:rsidRPr="00646FE0">
        <w:rPr>
          <w:rFonts w:eastAsia="Calibri" w:cstheme="minorHAnsi"/>
          <w:spacing w:val="46"/>
          <w:sz w:val="20"/>
          <w:szCs w:val="20"/>
          <w:lang w:val="es-MX"/>
        </w:rPr>
        <w:t xml:space="preserve"> </w:t>
      </w:r>
      <w:r w:rsidRPr="00646FE0">
        <w:rPr>
          <w:rFonts w:eastAsia="Calibri" w:cstheme="minorHAnsi"/>
          <w:sz w:val="20"/>
          <w:szCs w:val="20"/>
          <w:lang w:val="es-MX"/>
        </w:rPr>
        <w:t>en</w:t>
      </w:r>
      <w:r w:rsidRPr="00646FE0">
        <w:rPr>
          <w:rFonts w:eastAsia="Calibri" w:cstheme="minorHAnsi"/>
          <w:spacing w:val="33"/>
          <w:sz w:val="20"/>
          <w:szCs w:val="20"/>
          <w:lang w:val="es-MX"/>
        </w:rPr>
        <w:t xml:space="preserve"> </w:t>
      </w:r>
      <w:r w:rsidRPr="00646FE0">
        <w:rPr>
          <w:rFonts w:eastAsia="Calibri" w:cstheme="minorHAnsi"/>
          <w:sz w:val="20"/>
          <w:szCs w:val="20"/>
          <w:lang w:val="es-MX"/>
        </w:rPr>
        <w:t xml:space="preserve">concordancia </w:t>
      </w:r>
      <w:r w:rsidRPr="00646FE0">
        <w:rPr>
          <w:rFonts w:eastAsia="Calibri" w:cstheme="minorHAnsi"/>
          <w:spacing w:val="34"/>
          <w:sz w:val="20"/>
          <w:szCs w:val="20"/>
          <w:lang w:val="es-MX"/>
        </w:rPr>
        <w:t xml:space="preserve"> </w:t>
      </w:r>
      <w:r w:rsidRPr="00646FE0">
        <w:rPr>
          <w:rFonts w:eastAsia="Calibri" w:cstheme="minorHAnsi"/>
          <w:sz w:val="20"/>
          <w:szCs w:val="20"/>
          <w:lang w:val="es-MX"/>
        </w:rPr>
        <w:t>con</w:t>
      </w:r>
      <w:r w:rsidRPr="00646FE0">
        <w:rPr>
          <w:rFonts w:eastAsia="Calibri" w:cstheme="minorHAnsi"/>
          <w:spacing w:val="33"/>
          <w:sz w:val="20"/>
          <w:szCs w:val="20"/>
          <w:lang w:val="es-MX"/>
        </w:rPr>
        <w:t xml:space="preserve"> </w:t>
      </w:r>
      <w:r w:rsidRPr="00646FE0">
        <w:rPr>
          <w:rFonts w:eastAsia="Calibri" w:cstheme="minorHAnsi"/>
          <w:w w:val="90"/>
          <w:sz w:val="20"/>
          <w:szCs w:val="20"/>
          <w:lang w:val="es-MX"/>
        </w:rPr>
        <w:t>lo</w:t>
      </w:r>
      <w:r w:rsidRPr="00646FE0">
        <w:rPr>
          <w:rFonts w:eastAsia="Calibri" w:cstheme="minorHAnsi"/>
          <w:spacing w:val="44"/>
          <w:w w:val="90"/>
          <w:sz w:val="20"/>
          <w:szCs w:val="20"/>
          <w:lang w:val="es-MX"/>
        </w:rPr>
        <w:t xml:space="preserve"> </w:t>
      </w:r>
      <w:r w:rsidRPr="00646FE0">
        <w:rPr>
          <w:rFonts w:eastAsia="Calibri" w:cstheme="minorHAnsi"/>
          <w:w w:val="88"/>
          <w:sz w:val="20"/>
          <w:szCs w:val="20"/>
          <w:lang w:val="es-MX"/>
        </w:rPr>
        <w:t>a</w:t>
      </w:r>
      <w:r w:rsidRPr="00646FE0">
        <w:rPr>
          <w:rFonts w:eastAsia="Calibri" w:cstheme="minorHAnsi"/>
          <w:w w:val="107"/>
          <w:sz w:val="20"/>
          <w:szCs w:val="20"/>
          <w:lang w:val="es-MX"/>
        </w:rPr>
        <w:t>n</w:t>
      </w:r>
      <w:r w:rsidRPr="00646FE0">
        <w:rPr>
          <w:rFonts w:eastAsia="Calibri" w:cstheme="minorHAnsi"/>
          <w:w w:val="94"/>
          <w:sz w:val="20"/>
          <w:szCs w:val="20"/>
          <w:lang w:val="es-MX"/>
        </w:rPr>
        <w:t>te</w:t>
      </w:r>
      <w:r w:rsidRPr="00646FE0">
        <w:rPr>
          <w:rFonts w:eastAsia="Calibri" w:cstheme="minorHAnsi"/>
          <w:w w:val="99"/>
          <w:sz w:val="20"/>
          <w:szCs w:val="20"/>
          <w:lang w:val="es-MX"/>
        </w:rPr>
        <w:t>rio</w:t>
      </w:r>
      <w:r w:rsidRPr="00646FE0">
        <w:rPr>
          <w:rFonts w:eastAsia="Calibri" w:cstheme="minorHAnsi"/>
          <w:w w:val="117"/>
          <w:sz w:val="20"/>
          <w:szCs w:val="20"/>
          <w:lang w:val="es-MX"/>
        </w:rPr>
        <w:t>r</w:t>
      </w:r>
      <w:r w:rsidRPr="00646FE0">
        <w:rPr>
          <w:rFonts w:eastAsia="Calibri" w:cstheme="minorHAnsi"/>
          <w:w w:val="71"/>
          <w:sz w:val="20"/>
          <w:szCs w:val="20"/>
          <w:lang w:val="es-MX"/>
        </w:rPr>
        <w:t>,</w:t>
      </w:r>
      <w:r w:rsidRPr="00646FE0">
        <w:rPr>
          <w:rFonts w:eastAsia="Calibri" w:cstheme="minorHAnsi"/>
          <w:sz w:val="20"/>
          <w:szCs w:val="20"/>
          <w:lang w:val="es-MX"/>
        </w:rPr>
        <w:t xml:space="preserve"> </w:t>
      </w:r>
      <w:r w:rsidRPr="00646FE0">
        <w:rPr>
          <w:rFonts w:eastAsia="Calibri" w:cstheme="minorHAnsi"/>
          <w:spacing w:val="17"/>
          <w:sz w:val="20"/>
          <w:szCs w:val="20"/>
          <w:lang w:val="es-MX"/>
        </w:rPr>
        <w:t xml:space="preserve"> </w:t>
      </w:r>
      <w:r w:rsidRPr="00646FE0">
        <w:rPr>
          <w:rFonts w:eastAsia="Calibri" w:cstheme="minorHAnsi"/>
          <w:sz w:val="20"/>
          <w:szCs w:val="20"/>
          <w:lang w:val="es-MX"/>
        </w:rPr>
        <w:t>la</w:t>
      </w:r>
      <w:r w:rsidRPr="00646FE0">
        <w:rPr>
          <w:rFonts w:eastAsia="Calibri" w:cstheme="minorHAnsi"/>
          <w:spacing w:val="25"/>
          <w:sz w:val="20"/>
          <w:szCs w:val="20"/>
          <w:lang w:val="es-MX"/>
        </w:rPr>
        <w:t xml:space="preserve"> </w:t>
      </w:r>
      <w:r w:rsidRPr="00646FE0">
        <w:rPr>
          <w:rFonts w:eastAsia="Calibri" w:cstheme="minorHAnsi"/>
          <w:w w:val="103"/>
          <w:sz w:val="20"/>
          <w:szCs w:val="20"/>
          <w:lang w:val="es-MX"/>
        </w:rPr>
        <w:t>Co</w:t>
      </w:r>
      <w:r w:rsidRPr="00646FE0">
        <w:rPr>
          <w:rFonts w:eastAsia="Calibri" w:cstheme="minorHAnsi"/>
          <w:w w:val="99"/>
          <w:sz w:val="20"/>
          <w:szCs w:val="20"/>
          <w:lang w:val="es-MX"/>
        </w:rPr>
        <w:t>n</w:t>
      </w:r>
      <w:r w:rsidRPr="00646FE0">
        <w:rPr>
          <w:rFonts w:eastAsia="Calibri" w:cstheme="minorHAnsi"/>
          <w:w w:val="73"/>
          <w:sz w:val="20"/>
          <w:szCs w:val="20"/>
          <w:lang w:val="es-MX"/>
        </w:rPr>
        <w:t>s</w:t>
      </w:r>
      <w:r w:rsidRPr="00646FE0">
        <w:rPr>
          <w:rFonts w:eastAsia="Calibri" w:cstheme="minorHAnsi"/>
          <w:w w:val="89"/>
          <w:sz w:val="20"/>
          <w:szCs w:val="20"/>
          <w:lang w:val="es-MX"/>
        </w:rPr>
        <w:t>ti</w:t>
      </w:r>
      <w:r w:rsidRPr="00646FE0">
        <w:rPr>
          <w:rFonts w:eastAsia="Calibri" w:cstheme="minorHAnsi"/>
          <w:w w:val="128"/>
          <w:sz w:val="20"/>
          <w:szCs w:val="20"/>
          <w:lang w:val="es-MX"/>
        </w:rPr>
        <w:t>t</w:t>
      </w:r>
      <w:r w:rsidRPr="00646FE0">
        <w:rPr>
          <w:rFonts w:eastAsia="Calibri" w:cstheme="minorHAnsi"/>
          <w:w w:val="85"/>
          <w:sz w:val="20"/>
          <w:szCs w:val="20"/>
          <w:lang w:val="es-MX"/>
        </w:rPr>
        <w:t>u</w:t>
      </w:r>
      <w:r w:rsidRPr="00646FE0">
        <w:rPr>
          <w:rFonts w:eastAsia="Calibri" w:cstheme="minorHAnsi"/>
          <w:w w:val="96"/>
          <w:sz w:val="20"/>
          <w:szCs w:val="20"/>
          <w:lang w:val="es-MX"/>
        </w:rPr>
        <w:t>c</w:t>
      </w:r>
      <w:r w:rsidRPr="00646FE0">
        <w:rPr>
          <w:rFonts w:eastAsia="Calibri" w:cstheme="minorHAnsi"/>
          <w:w w:val="89"/>
          <w:sz w:val="20"/>
          <w:szCs w:val="20"/>
          <w:lang w:val="es-MX"/>
        </w:rPr>
        <w:t>i</w:t>
      </w:r>
      <w:r w:rsidRPr="00646FE0">
        <w:rPr>
          <w:rFonts w:eastAsia="Calibri" w:cstheme="minorHAnsi"/>
          <w:w w:val="99"/>
          <w:sz w:val="20"/>
          <w:szCs w:val="20"/>
          <w:lang w:val="es-MX"/>
        </w:rPr>
        <w:t>ón</w:t>
      </w:r>
      <w:r w:rsidRPr="00646FE0">
        <w:rPr>
          <w:rFonts w:eastAsia="Calibri" w:cstheme="minorHAnsi"/>
          <w:spacing w:val="23"/>
          <w:sz w:val="20"/>
          <w:szCs w:val="20"/>
          <w:lang w:val="es-MX"/>
        </w:rPr>
        <w:t xml:space="preserve"> </w:t>
      </w:r>
      <w:r w:rsidRPr="00646FE0">
        <w:rPr>
          <w:rFonts w:eastAsia="Calibri" w:cstheme="minorHAnsi"/>
          <w:sz w:val="20"/>
          <w:szCs w:val="20"/>
          <w:lang w:val="es-MX"/>
        </w:rPr>
        <w:t>Política</w:t>
      </w:r>
      <w:r w:rsidRPr="00646FE0">
        <w:rPr>
          <w:rFonts w:eastAsia="Calibri" w:cstheme="minorHAnsi"/>
          <w:spacing w:val="39"/>
          <w:sz w:val="20"/>
          <w:szCs w:val="20"/>
          <w:lang w:val="es-MX"/>
        </w:rPr>
        <w:t xml:space="preserve"> </w:t>
      </w:r>
      <w:r w:rsidRPr="00646FE0">
        <w:rPr>
          <w:rFonts w:eastAsia="Calibri" w:cstheme="minorHAnsi"/>
          <w:sz w:val="20"/>
          <w:szCs w:val="20"/>
          <w:lang w:val="es-MX"/>
        </w:rPr>
        <w:t>del</w:t>
      </w:r>
      <w:r w:rsidRPr="00646FE0">
        <w:rPr>
          <w:rFonts w:eastAsia="Calibri" w:cstheme="minorHAnsi"/>
          <w:spacing w:val="21"/>
          <w:sz w:val="20"/>
          <w:szCs w:val="20"/>
          <w:lang w:val="es-MX"/>
        </w:rPr>
        <w:t xml:space="preserve"> </w:t>
      </w:r>
      <w:r w:rsidRPr="00646FE0">
        <w:rPr>
          <w:rFonts w:eastAsia="Calibri" w:cstheme="minorHAnsi"/>
          <w:sz w:val="20"/>
          <w:szCs w:val="20"/>
          <w:lang w:val="es-MX"/>
        </w:rPr>
        <w:t xml:space="preserve">Estado </w:t>
      </w:r>
      <w:r w:rsidRPr="00646FE0">
        <w:rPr>
          <w:rFonts w:eastAsia="Calibri" w:cstheme="minorHAnsi"/>
          <w:spacing w:val="13"/>
          <w:sz w:val="20"/>
          <w:szCs w:val="20"/>
          <w:lang w:val="es-MX"/>
        </w:rPr>
        <w:t xml:space="preserve"> </w:t>
      </w:r>
      <w:r w:rsidRPr="00646FE0">
        <w:rPr>
          <w:rFonts w:eastAsia="Calibri" w:cstheme="minorHAnsi"/>
          <w:w w:val="105"/>
          <w:sz w:val="20"/>
          <w:szCs w:val="20"/>
          <w:lang w:val="es-MX"/>
        </w:rPr>
        <w:t>L</w:t>
      </w:r>
      <w:r w:rsidRPr="00646FE0">
        <w:rPr>
          <w:rFonts w:eastAsia="Calibri" w:cstheme="minorHAnsi"/>
          <w:w w:val="76"/>
          <w:sz w:val="20"/>
          <w:szCs w:val="20"/>
          <w:lang w:val="es-MX"/>
        </w:rPr>
        <w:t>i</w:t>
      </w:r>
      <w:r w:rsidRPr="00646FE0">
        <w:rPr>
          <w:rFonts w:eastAsia="Calibri" w:cstheme="minorHAnsi"/>
          <w:w w:val="107"/>
          <w:sz w:val="20"/>
          <w:szCs w:val="20"/>
          <w:lang w:val="es-MX"/>
        </w:rPr>
        <w:t>b</w:t>
      </w:r>
      <w:r w:rsidRPr="00646FE0">
        <w:rPr>
          <w:rFonts w:eastAsia="Calibri" w:cstheme="minorHAnsi"/>
          <w:w w:val="117"/>
          <w:sz w:val="20"/>
          <w:szCs w:val="20"/>
          <w:lang w:val="es-MX"/>
        </w:rPr>
        <w:t>r</w:t>
      </w:r>
      <w:r w:rsidRPr="00646FE0">
        <w:rPr>
          <w:rFonts w:eastAsia="Calibri" w:cstheme="minorHAnsi"/>
          <w:w w:val="88"/>
          <w:sz w:val="20"/>
          <w:szCs w:val="20"/>
          <w:lang w:val="es-MX"/>
        </w:rPr>
        <w:t>e</w:t>
      </w:r>
      <w:r w:rsidRPr="00646FE0">
        <w:rPr>
          <w:rFonts w:eastAsia="Calibri" w:cstheme="minorHAnsi"/>
          <w:sz w:val="20"/>
          <w:szCs w:val="20"/>
          <w:lang w:val="es-MX"/>
        </w:rPr>
        <w:t xml:space="preserve"> </w:t>
      </w:r>
      <w:r w:rsidRPr="00646FE0">
        <w:rPr>
          <w:rFonts w:eastAsia="Calibri" w:cstheme="minorHAnsi"/>
          <w:spacing w:val="-19"/>
          <w:sz w:val="20"/>
          <w:szCs w:val="20"/>
          <w:lang w:val="es-MX"/>
        </w:rPr>
        <w:t xml:space="preserve"> </w:t>
      </w:r>
      <w:r w:rsidRPr="00646FE0">
        <w:rPr>
          <w:rFonts w:eastAsia="Arial" w:cstheme="minorHAnsi"/>
          <w:sz w:val="20"/>
          <w:szCs w:val="20"/>
          <w:lang w:val="es-MX"/>
        </w:rPr>
        <w:t>y</w:t>
      </w:r>
      <w:r w:rsidRPr="00646FE0">
        <w:rPr>
          <w:rFonts w:eastAsia="Arial" w:cstheme="minorHAnsi"/>
          <w:spacing w:val="2"/>
          <w:sz w:val="20"/>
          <w:szCs w:val="20"/>
          <w:lang w:val="es-MX"/>
        </w:rPr>
        <w:t xml:space="preserve"> </w:t>
      </w:r>
      <w:r w:rsidRPr="00646FE0">
        <w:rPr>
          <w:rFonts w:eastAsia="Calibri" w:cstheme="minorHAnsi"/>
          <w:w w:val="101"/>
          <w:sz w:val="20"/>
          <w:szCs w:val="20"/>
          <w:lang w:val="es-MX"/>
        </w:rPr>
        <w:t>So</w:t>
      </w:r>
      <w:r w:rsidRPr="00646FE0">
        <w:rPr>
          <w:rFonts w:eastAsia="Calibri" w:cstheme="minorHAnsi"/>
          <w:w w:val="99"/>
          <w:sz w:val="20"/>
          <w:szCs w:val="20"/>
          <w:lang w:val="es-MX"/>
        </w:rPr>
        <w:t>b</w:t>
      </w:r>
      <w:r w:rsidRPr="00646FE0">
        <w:rPr>
          <w:rFonts w:eastAsia="Calibri" w:cstheme="minorHAnsi"/>
          <w:w w:val="80"/>
          <w:sz w:val="20"/>
          <w:szCs w:val="20"/>
          <w:lang w:val="es-MX"/>
        </w:rPr>
        <w:t>e</w:t>
      </w:r>
      <w:r w:rsidRPr="00646FE0">
        <w:rPr>
          <w:rFonts w:eastAsia="Calibri" w:cstheme="minorHAnsi"/>
          <w:w w:val="128"/>
          <w:sz w:val="20"/>
          <w:szCs w:val="20"/>
          <w:lang w:val="es-MX"/>
        </w:rPr>
        <w:t>r</w:t>
      </w:r>
      <w:r w:rsidRPr="00646FE0">
        <w:rPr>
          <w:rFonts w:eastAsia="Calibri" w:cstheme="minorHAnsi"/>
          <w:w w:val="99"/>
          <w:sz w:val="20"/>
          <w:szCs w:val="20"/>
          <w:lang w:val="es-MX"/>
        </w:rPr>
        <w:t>ano</w:t>
      </w:r>
      <w:r w:rsidRPr="00646FE0">
        <w:rPr>
          <w:rFonts w:eastAsia="Calibri" w:cstheme="minorHAnsi"/>
          <w:sz w:val="20"/>
          <w:szCs w:val="20"/>
          <w:lang w:val="es-MX"/>
        </w:rPr>
        <w:t xml:space="preserve"> </w:t>
      </w:r>
      <w:r w:rsidRPr="00646FE0">
        <w:rPr>
          <w:rFonts w:eastAsia="Calibri" w:cstheme="minorHAnsi"/>
          <w:spacing w:val="24"/>
          <w:sz w:val="20"/>
          <w:szCs w:val="20"/>
          <w:lang w:val="es-MX"/>
        </w:rPr>
        <w:t xml:space="preserve"> </w:t>
      </w:r>
      <w:r w:rsidRPr="00646FE0">
        <w:rPr>
          <w:rFonts w:eastAsia="Calibri" w:cstheme="minorHAnsi"/>
          <w:sz w:val="20"/>
          <w:szCs w:val="20"/>
          <w:lang w:val="es-MX"/>
        </w:rPr>
        <w:t>de</w:t>
      </w:r>
      <w:r w:rsidRPr="00646FE0">
        <w:rPr>
          <w:rFonts w:eastAsia="Calibri" w:cstheme="minorHAnsi"/>
          <w:spacing w:val="-3"/>
          <w:sz w:val="20"/>
          <w:szCs w:val="20"/>
          <w:lang w:val="es-MX"/>
        </w:rPr>
        <w:t xml:space="preserve"> </w:t>
      </w:r>
      <w:r w:rsidRPr="00646FE0">
        <w:rPr>
          <w:rFonts w:eastAsia="Calibri" w:cstheme="minorHAnsi"/>
          <w:sz w:val="20"/>
          <w:szCs w:val="20"/>
          <w:lang w:val="es-MX"/>
        </w:rPr>
        <w:t>Jalisco, en</w:t>
      </w:r>
      <w:r w:rsidRPr="00646FE0">
        <w:rPr>
          <w:rFonts w:eastAsia="Calibri" w:cstheme="minorHAnsi"/>
          <w:spacing w:val="19"/>
          <w:sz w:val="20"/>
          <w:szCs w:val="20"/>
          <w:lang w:val="es-MX"/>
        </w:rPr>
        <w:t xml:space="preserve"> </w:t>
      </w:r>
      <w:r w:rsidRPr="00646FE0">
        <w:rPr>
          <w:rFonts w:eastAsia="Calibri" w:cstheme="minorHAnsi"/>
          <w:sz w:val="20"/>
          <w:szCs w:val="20"/>
          <w:lang w:val="es-MX"/>
        </w:rPr>
        <w:t>su</w:t>
      </w:r>
      <w:r w:rsidRPr="00646FE0">
        <w:rPr>
          <w:rFonts w:eastAsia="Calibri" w:cstheme="minorHAnsi"/>
          <w:spacing w:val="22"/>
          <w:sz w:val="20"/>
          <w:szCs w:val="20"/>
          <w:lang w:val="es-MX"/>
        </w:rPr>
        <w:t xml:space="preserve"> </w:t>
      </w:r>
      <w:r w:rsidRPr="00646FE0">
        <w:rPr>
          <w:rFonts w:eastAsia="Calibri" w:cstheme="minorHAnsi"/>
          <w:sz w:val="20"/>
          <w:szCs w:val="20"/>
          <w:lang w:val="es-MX"/>
        </w:rPr>
        <w:t>artículo</w:t>
      </w:r>
      <w:r w:rsidRPr="00646FE0">
        <w:rPr>
          <w:rFonts w:eastAsia="Calibri" w:cstheme="minorHAnsi"/>
          <w:spacing w:val="47"/>
          <w:sz w:val="20"/>
          <w:szCs w:val="20"/>
          <w:lang w:val="es-MX"/>
        </w:rPr>
        <w:t xml:space="preserve"> </w:t>
      </w:r>
      <w:r w:rsidRPr="00646FE0">
        <w:rPr>
          <w:rFonts w:eastAsia="Calibri" w:cstheme="minorHAnsi"/>
          <w:sz w:val="20"/>
          <w:szCs w:val="20"/>
          <w:lang w:val="es-MX"/>
        </w:rPr>
        <w:t>77</w:t>
      </w:r>
      <w:r w:rsidRPr="00646FE0">
        <w:rPr>
          <w:rFonts w:eastAsia="Calibri" w:cstheme="minorHAnsi"/>
          <w:spacing w:val="7"/>
          <w:sz w:val="20"/>
          <w:szCs w:val="20"/>
          <w:lang w:val="es-MX"/>
        </w:rPr>
        <w:t xml:space="preserve"> </w:t>
      </w:r>
      <w:r w:rsidRPr="00646FE0">
        <w:rPr>
          <w:rFonts w:eastAsia="Calibri" w:cstheme="minorHAnsi"/>
          <w:sz w:val="20"/>
          <w:szCs w:val="20"/>
          <w:lang w:val="es-MX"/>
        </w:rPr>
        <w:t>fracción</w:t>
      </w:r>
      <w:r w:rsidRPr="00646FE0">
        <w:rPr>
          <w:rFonts w:eastAsia="Calibri" w:cstheme="minorHAnsi"/>
          <w:spacing w:val="45"/>
          <w:sz w:val="20"/>
          <w:szCs w:val="20"/>
          <w:lang w:val="es-MX"/>
        </w:rPr>
        <w:t xml:space="preserve"> </w:t>
      </w:r>
      <w:r w:rsidRPr="00646FE0">
        <w:rPr>
          <w:rFonts w:eastAsia="Calibri" w:cstheme="minorHAnsi"/>
          <w:w w:val="112"/>
          <w:sz w:val="20"/>
          <w:szCs w:val="20"/>
          <w:lang w:val="es-MX"/>
        </w:rPr>
        <w:t>II</w:t>
      </w:r>
      <w:r w:rsidRPr="00646FE0">
        <w:rPr>
          <w:rFonts w:eastAsia="Calibri" w:cstheme="minorHAnsi"/>
          <w:w w:val="56"/>
          <w:sz w:val="20"/>
          <w:szCs w:val="20"/>
          <w:lang w:val="es-MX"/>
        </w:rPr>
        <w:t>,</w:t>
      </w:r>
      <w:r w:rsidRPr="00646FE0">
        <w:rPr>
          <w:rFonts w:eastAsia="Calibri" w:cstheme="minorHAnsi"/>
          <w:sz w:val="20"/>
          <w:szCs w:val="20"/>
          <w:lang w:val="es-MX"/>
        </w:rPr>
        <w:t xml:space="preserve"> </w:t>
      </w:r>
      <w:r w:rsidRPr="00646FE0">
        <w:rPr>
          <w:rFonts w:eastAsia="Calibri" w:cstheme="minorHAnsi"/>
          <w:spacing w:val="-20"/>
          <w:sz w:val="20"/>
          <w:szCs w:val="20"/>
          <w:lang w:val="es-MX"/>
        </w:rPr>
        <w:t xml:space="preserve"> </w:t>
      </w:r>
      <w:r w:rsidRPr="00646FE0">
        <w:rPr>
          <w:rFonts w:eastAsia="Calibri" w:cstheme="minorHAnsi"/>
          <w:w w:val="96"/>
          <w:sz w:val="20"/>
          <w:szCs w:val="20"/>
          <w:lang w:val="es-MX"/>
        </w:rPr>
        <w:t xml:space="preserve">inciso </w:t>
      </w:r>
      <w:r w:rsidRPr="00646FE0">
        <w:rPr>
          <w:rFonts w:eastAsia="Calibri" w:cstheme="minorHAnsi"/>
          <w:spacing w:val="10"/>
          <w:w w:val="96"/>
          <w:sz w:val="20"/>
          <w:szCs w:val="20"/>
          <w:lang w:val="es-MX"/>
        </w:rPr>
        <w:t xml:space="preserve"> </w:t>
      </w:r>
      <w:r w:rsidRPr="00646FE0">
        <w:rPr>
          <w:rFonts w:eastAsia="Calibri" w:cstheme="minorHAnsi"/>
          <w:w w:val="96"/>
          <w:sz w:val="20"/>
          <w:szCs w:val="20"/>
          <w:lang w:val="es-MX"/>
        </w:rPr>
        <w:t>a</w:t>
      </w:r>
      <w:r w:rsidRPr="00646FE0">
        <w:rPr>
          <w:rFonts w:eastAsia="Calibri" w:cstheme="minorHAnsi"/>
          <w:w w:val="85"/>
          <w:sz w:val="20"/>
          <w:szCs w:val="20"/>
          <w:lang w:val="es-MX"/>
        </w:rPr>
        <w:t>)</w:t>
      </w:r>
      <w:r w:rsidRPr="00646FE0">
        <w:rPr>
          <w:rFonts w:eastAsia="Calibri" w:cstheme="minorHAnsi"/>
          <w:w w:val="71"/>
          <w:sz w:val="20"/>
          <w:szCs w:val="20"/>
          <w:lang w:val="es-MX"/>
        </w:rPr>
        <w:t>,</w:t>
      </w:r>
      <w:r w:rsidRPr="00646FE0">
        <w:rPr>
          <w:rFonts w:eastAsia="Calibri" w:cstheme="minorHAnsi"/>
          <w:sz w:val="20"/>
          <w:szCs w:val="20"/>
          <w:lang w:val="es-MX"/>
        </w:rPr>
        <w:t xml:space="preserve"> </w:t>
      </w:r>
      <w:r w:rsidRPr="00646FE0">
        <w:rPr>
          <w:rFonts w:eastAsia="Calibri" w:cstheme="minorHAnsi"/>
          <w:spacing w:val="-20"/>
          <w:sz w:val="20"/>
          <w:szCs w:val="20"/>
          <w:lang w:val="es-MX"/>
        </w:rPr>
        <w:t xml:space="preserve"> </w:t>
      </w:r>
      <w:r w:rsidRPr="00646FE0">
        <w:rPr>
          <w:rFonts w:eastAsia="Calibri" w:cstheme="minorHAnsi"/>
          <w:sz w:val="20"/>
          <w:szCs w:val="20"/>
          <w:lang w:val="es-MX"/>
        </w:rPr>
        <w:t xml:space="preserve">igualmente </w:t>
      </w:r>
      <w:r w:rsidRPr="00646FE0">
        <w:rPr>
          <w:rFonts w:eastAsia="Calibri" w:cstheme="minorHAnsi"/>
          <w:spacing w:val="4"/>
          <w:sz w:val="20"/>
          <w:szCs w:val="20"/>
          <w:lang w:val="es-MX"/>
        </w:rPr>
        <w:t xml:space="preserve"> </w:t>
      </w:r>
      <w:r w:rsidRPr="00646FE0">
        <w:rPr>
          <w:rFonts w:eastAsia="Calibri" w:cstheme="minorHAnsi"/>
          <w:w w:val="90"/>
          <w:sz w:val="20"/>
          <w:szCs w:val="20"/>
          <w:lang w:val="es-MX"/>
        </w:rPr>
        <w:t xml:space="preserve">señala </w:t>
      </w:r>
      <w:r w:rsidRPr="00646FE0">
        <w:rPr>
          <w:rFonts w:eastAsia="Calibri" w:cstheme="minorHAnsi"/>
          <w:spacing w:val="25"/>
          <w:w w:val="90"/>
          <w:sz w:val="20"/>
          <w:szCs w:val="20"/>
          <w:lang w:val="es-MX"/>
        </w:rPr>
        <w:t xml:space="preserve"> </w:t>
      </w:r>
      <w:r w:rsidRPr="00646FE0">
        <w:rPr>
          <w:rFonts w:eastAsia="Calibri" w:cstheme="minorHAnsi"/>
          <w:sz w:val="20"/>
          <w:szCs w:val="20"/>
          <w:lang w:val="es-MX"/>
        </w:rPr>
        <w:t>que</w:t>
      </w:r>
      <w:r w:rsidRPr="00646FE0">
        <w:rPr>
          <w:rFonts w:eastAsia="Calibri" w:cstheme="minorHAnsi"/>
          <w:spacing w:val="33"/>
          <w:sz w:val="20"/>
          <w:szCs w:val="20"/>
          <w:lang w:val="es-MX"/>
        </w:rPr>
        <w:t xml:space="preserve"> </w:t>
      </w:r>
      <w:r w:rsidRPr="00646FE0">
        <w:rPr>
          <w:rFonts w:eastAsia="Calibri" w:cstheme="minorHAnsi"/>
          <w:w w:val="87"/>
          <w:sz w:val="20"/>
          <w:szCs w:val="20"/>
          <w:lang w:val="es-MX"/>
        </w:rPr>
        <w:t xml:space="preserve">los </w:t>
      </w:r>
      <w:r w:rsidRPr="00646FE0">
        <w:rPr>
          <w:rFonts w:eastAsia="Calibri" w:cstheme="minorHAnsi"/>
          <w:spacing w:val="10"/>
          <w:w w:val="87"/>
          <w:sz w:val="20"/>
          <w:szCs w:val="20"/>
          <w:lang w:val="es-MX"/>
        </w:rPr>
        <w:t xml:space="preserve"> </w:t>
      </w:r>
      <w:r w:rsidRPr="00646FE0">
        <w:rPr>
          <w:rFonts w:eastAsia="Calibri" w:cstheme="minorHAnsi"/>
          <w:sz w:val="20"/>
          <w:szCs w:val="20"/>
          <w:lang w:val="es-MX"/>
        </w:rPr>
        <w:t xml:space="preserve">ayuntamientos </w:t>
      </w:r>
      <w:r w:rsidRPr="00646FE0">
        <w:rPr>
          <w:rFonts w:eastAsia="Calibri" w:cstheme="minorHAnsi"/>
          <w:spacing w:val="27"/>
          <w:sz w:val="20"/>
          <w:szCs w:val="20"/>
          <w:lang w:val="es-MX"/>
        </w:rPr>
        <w:t xml:space="preserve"> </w:t>
      </w:r>
      <w:r w:rsidRPr="00646FE0">
        <w:rPr>
          <w:rFonts w:eastAsia="Calibri" w:cstheme="minorHAnsi"/>
          <w:w w:val="104"/>
          <w:sz w:val="20"/>
          <w:szCs w:val="20"/>
          <w:lang w:val="es-MX"/>
        </w:rPr>
        <w:t>te</w:t>
      </w:r>
      <w:r w:rsidRPr="00646FE0">
        <w:rPr>
          <w:rFonts w:eastAsia="Calibri" w:cstheme="minorHAnsi"/>
          <w:w w:val="109"/>
          <w:sz w:val="20"/>
          <w:szCs w:val="20"/>
          <w:lang w:val="es-MX"/>
        </w:rPr>
        <w:t>ndr</w:t>
      </w:r>
      <w:r w:rsidRPr="00646FE0">
        <w:rPr>
          <w:rFonts w:eastAsia="Calibri" w:cstheme="minorHAnsi"/>
          <w:w w:val="80"/>
          <w:sz w:val="20"/>
          <w:szCs w:val="20"/>
          <w:lang w:val="es-MX"/>
        </w:rPr>
        <w:t>á</w:t>
      </w:r>
      <w:r w:rsidRPr="00646FE0">
        <w:rPr>
          <w:rFonts w:eastAsia="Calibri" w:cstheme="minorHAnsi"/>
          <w:w w:val="99"/>
          <w:sz w:val="20"/>
          <w:szCs w:val="20"/>
          <w:lang w:val="es-MX"/>
        </w:rPr>
        <w:t>n</w:t>
      </w:r>
      <w:r w:rsidRPr="00646FE0">
        <w:rPr>
          <w:rFonts w:eastAsia="Calibri" w:cstheme="minorHAnsi"/>
          <w:sz w:val="20"/>
          <w:szCs w:val="20"/>
          <w:lang w:val="es-MX"/>
        </w:rPr>
        <w:t xml:space="preserve"> </w:t>
      </w:r>
      <w:r w:rsidRPr="00646FE0">
        <w:rPr>
          <w:rFonts w:eastAsia="Calibri" w:cstheme="minorHAnsi"/>
          <w:spacing w:val="-3"/>
          <w:sz w:val="20"/>
          <w:szCs w:val="20"/>
          <w:lang w:val="es-MX"/>
        </w:rPr>
        <w:t xml:space="preserve"> </w:t>
      </w:r>
      <w:r w:rsidRPr="00646FE0">
        <w:rPr>
          <w:rFonts w:eastAsia="Calibri" w:cstheme="minorHAnsi"/>
          <w:w w:val="101"/>
          <w:sz w:val="20"/>
          <w:szCs w:val="20"/>
          <w:lang w:val="es-MX"/>
        </w:rPr>
        <w:t>fa</w:t>
      </w:r>
      <w:r w:rsidRPr="00646FE0">
        <w:rPr>
          <w:rFonts w:eastAsia="Calibri" w:cstheme="minorHAnsi"/>
          <w:w w:val="105"/>
          <w:sz w:val="20"/>
          <w:szCs w:val="20"/>
          <w:lang w:val="es-MX"/>
        </w:rPr>
        <w:t>cu</w:t>
      </w:r>
      <w:r w:rsidRPr="00646FE0">
        <w:rPr>
          <w:rFonts w:eastAsia="Calibri" w:cstheme="minorHAnsi"/>
          <w:w w:val="76"/>
          <w:sz w:val="20"/>
          <w:szCs w:val="20"/>
          <w:lang w:val="es-MX"/>
        </w:rPr>
        <w:t>l</w:t>
      </w:r>
      <w:r w:rsidRPr="00646FE0">
        <w:rPr>
          <w:rFonts w:eastAsia="Calibri" w:cstheme="minorHAnsi"/>
          <w:w w:val="102"/>
          <w:sz w:val="20"/>
          <w:szCs w:val="20"/>
          <w:lang w:val="es-MX"/>
        </w:rPr>
        <w:t>t</w:t>
      </w:r>
      <w:r w:rsidRPr="00646FE0">
        <w:rPr>
          <w:rFonts w:eastAsia="Calibri" w:cstheme="minorHAnsi"/>
          <w:w w:val="96"/>
          <w:sz w:val="20"/>
          <w:szCs w:val="20"/>
          <w:lang w:val="es-MX"/>
        </w:rPr>
        <w:t>a</w:t>
      </w:r>
      <w:r w:rsidRPr="00646FE0">
        <w:rPr>
          <w:rFonts w:eastAsia="Calibri" w:cstheme="minorHAnsi"/>
          <w:w w:val="99"/>
          <w:sz w:val="20"/>
          <w:szCs w:val="20"/>
          <w:lang w:val="es-MX"/>
        </w:rPr>
        <w:t>des</w:t>
      </w:r>
      <w:r w:rsidRPr="00646FE0">
        <w:rPr>
          <w:rFonts w:eastAsia="Calibri" w:cstheme="minorHAnsi"/>
          <w:sz w:val="20"/>
          <w:szCs w:val="20"/>
          <w:lang w:val="es-MX"/>
        </w:rPr>
        <w:t xml:space="preserve"> </w:t>
      </w:r>
      <w:r w:rsidRPr="00646FE0">
        <w:rPr>
          <w:rFonts w:eastAsia="Calibri" w:cstheme="minorHAnsi"/>
          <w:spacing w:val="-3"/>
          <w:sz w:val="20"/>
          <w:szCs w:val="20"/>
          <w:lang w:val="es-MX"/>
        </w:rPr>
        <w:t xml:space="preserve"> </w:t>
      </w:r>
      <w:r w:rsidRPr="00646FE0">
        <w:rPr>
          <w:rFonts w:eastAsia="Calibri" w:cstheme="minorHAnsi"/>
          <w:sz w:val="20"/>
          <w:szCs w:val="20"/>
          <w:lang w:val="es-MX"/>
        </w:rPr>
        <w:t xml:space="preserve">para </w:t>
      </w:r>
      <w:r w:rsidRPr="00646FE0">
        <w:rPr>
          <w:rFonts w:eastAsia="Calibri" w:cstheme="minorHAnsi"/>
          <w:w w:val="88"/>
          <w:sz w:val="20"/>
          <w:szCs w:val="20"/>
          <w:lang w:val="es-MX"/>
        </w:rPr>
        <w:t>a</w:t>
      </w:r>
      <w:r w:rsidRPr="00646FE0">
        <w:rPr>
          <w:rFonts w:eastAsia="Calibri" w:cstheme="minorHAnsi"/>
          <w:w w:val="107"/>
          <w:sz w:val="20"/>
          <w:szCs w:val="20"/>
          <w:lang w:val="es-MX"/>
        </w:rPr>
        <w:t>pro</w:t>
      </w:r>
      <w:r w:rsidRPr="00646FE0">
        <w:rPr>
          <w:rFonts w:eastAsia="Calibri" w:cstheme="minorHAnsi"/>
          <w:w w:val="99"/>
          <w:sz w:val="20"/>
          <w:szCs w:val="20"/>
          <w:lang w:val="es-MX"/>
        </w:rPr>
        <w:t>b</w:t>
      </w:r>
      <w:r w:rsidRPr="00646FE0">
        <w:rPr>
          <w:rFonts w:eastAsia="Calibri" w:cstheme="minorHAnsi"/>
          <w:w w:val="101"/>
          <w:sz w:val="20"/>
          <w:szCs w:val="20"/>
          <w:lang w:val="es-MX"/>
        </w:rPr>
        <w:t>ar</w:t>
      </w:r>
      <w:r w:rsidRPr="00646FE0">
        <w:rPr>
          <w:rFonts w:eastAsia="Calibri" w:cstheme="minorHAnsi"/>
          <w:w w:val="71"/>
          <w:sz w:val="20"/>
          <w:szCs w:val="20"/>
          <w:lang w:val="es-MX"/>
        </w:rPr>
        <w:t>,</w:t>
      </w:r>
      <w:r w:rsidRPr="00646FE0">
        <w:rPr>
          <w:rFonts w:eastAsia="Calibri" w:cstheme="minorHAnsi"/>
          <w:sz w:val="20"/>
          <w:szCs w:val="20"/>
          <w:lang w:val="es-MX"/>
        </w:rPr>
        <w:t xml:space="preserve">  </w:t>
      </w:r>
      <w:r w:rsidRPr="00646FE0">
        <w:rPr>
          <w:rFonts w:eastAsia="Calibri" w:cstheme="minorHAnsi"/>
          <w:spacing w:val="17"/>
          <w:sz w:val="20"/>
          <w:szCs w:val="20"/>
          <w:lang w:val="es-MX"/>
        </w:rPr>
        <w:t xml:space="preserve"> </w:t>
      </w:r>
      <w:r w:rsidRPr="00646FE0">
        <w:rPr>
          <w:rFonts w:eastAsia="Calibri" w:cstheme="minorHAnsi"/>
          <w:sz w:val="20"/>
          <w:szCs w:val="20"/>
          <w:lang w:val="es-MX"/>
        </w:rPr>
        <w:t xml:space="preserve">de </w:t>
      </w:r>
      <w:r w:rsidRPr="00646FE0">
        <w:rPr>
          <w:rFonts w:eastAsia="Calibri" w:cstheme="minorHAnsi"/>
          <w:spacing w:val="26"/>
          <w:sz w:val="20"/>
          <w:szCs w:val="20"/>
          <w:lang w:val="es-MX"/>
        </w:rPr>
        <w:t xml:space="preserve"> </w:t>
      </w:r>
      <w:r w:rsidRPr="00646FE0">
        <w:rPr>
          <w:rFonts w:eastAsia="Calibri" w:cstheme="minorHAnsi"/>
          <w:sz w:val="20"/>
          <w:szCs w:val="20"/>
          <w:lang w:val="es-MX"/>
        </w:rPr>
        <w:t xml:space="preserve">acuerdo  </w:t>
      </w:r>
      <w:r w:rsidRPr="00646FE0">
        <w:rPr>
          <w:rFonts w:eastAsia="Calibri" w:cstheme="minorHAnsi"/>
          <w:spacing w:val="3"/>
          <w:sz w:val="20"/>
          <w:szCs w:val="20"/>
          <w:lang w:val="es-MX"/>
        </w:rPr>
        <w:t xml:space="preserve"> </w:t>
      </w:r>
      <w:r w:rsidRPr="00646FE0">
        <w:rPr>
          <w:rFonts w:eastAsia="Calibri" w:cstheme="minorHAnsi"/>
          <w:sz w:val="20"/>
          <w:szCs w:val="20"/>
          <w:lang w:val="es-MX"/>
        </w:rPr>
        <w:t xml:space="preserve">con </w:t>
      </w:r>
      <w:r w:rsidRPr="00646FE0">
        <w:rPr>
          <w:rFonts w:eastAsia="Calibri" w:cstheme="minorHAnsi"/>
          <w:spacing w:val="41"/>
          <w:sz w:val="20"/>
          <w:szCs w:val="20"/>
          <w:lang w:val="es-MX"/>
        </w:rPr>
        <w:t xml:space="preserve"> </w:t>
      </w:r>
      <w:r w:rsidRPr="00646FE0">
        <w:rPr>
          <w:rFonts w:eastAsia="Calibri" w:cstheme="minorHAnsi"/>
          <w:sz w:val="20"/>
          <w:szCs w:val="20"/>
          <w:lang w:val="es-MX"/>
        </w:rPr>
        <w:t>las</w:t>
      </w:r>
      <w:r w:rsidRPr="00646FE0">
        <w:rPr>
          <w:rFonts w:eastAsia="Calibri" w:cstheme="minorHAnsi"/>
          <w:spacing w:val="49"/>
          <w:sz w:val="20"/>
          <w:szCs w:val="20"/>
          <w:lang w:val="es-MX"/>
        </w:rPr>
        <w:t xml:space="preserve"> </w:t>
      </w:r>
      <w:r w:rsidRPr="00646FE0">
        <w:rPr>
          <w:rFonts w:eastAsia="Calibri" w:cstheme="minorHAnsi"/>
          <w:sz w:val="20"/>
          <w:szCs w:val="20"/>
          <w:lang w:val="es-MX"/>
        </w:rPr>
        <w:t xml:space="preserve">leyes </w:t>
      </w:r>
      <w:r w:rsidRPr="00646FE0">
        <w:rPr>
          <w:rFonts w:eastAsia="Calibri" w:cstheme="minorHAnsi"/>
          <w:spacing w:val="19"/>
          <w:sz w:val="20"/>
          <w:szCs w:val="20"/>
          <w:lang w:val="es-MX"/>
        </w:rPr>
        <w:t xml:space="preserve"> </w:t>
      </w:r>
      <w:r w:rsidRPr="00646FE0">
        <w:rPr>
          <w:rFonts w:eastAsia="Calibri" w:cstheme="minorHAnsi"/>
          <w:sz w:val="20"/>
          <w:szCs w:val="20"/>
          <w:lang w:val="es-MX"/>
        </w:rPr>
        <w:t xml:space="preserve">en </w:t>
      </w:r>
      <w:r w:rsidRPr="00646FE0">
        <w:rPr>
          <w:rFonts w:eastAsia="Calibri" w:cstheme="minorHAnsi"/>
          <w:spacing w:val="26"/>
          <w:sz w:val="20"/>
          <w:szCs w:val="20"/>
          <w:lang w:val="es-MX"/>
        </w:rPr>
        <w:t xml:space="preserve"> </w:t>
      </w:r>
      <w:r w:rsidRPr="00646FE0">
        <w:rPr>
          <w:rFonts w:eastAsia="Calibri" w:cstheme="minorHAnsi"/>
          <w:w w:val="109"/>
          <w:sz w:val="20"/>
          <w:szCs w:val="20"/>
          <w:lang w:val="es-MX"/>
        </w:rPr>
        <w:t>mat</w:t>
      </w:r>
      <w:r w:rsidRPr="00646FE0">
        <w:rPr>
          <w:rFonts w:eastAsia="Calibri" w:cstheme="minorHAnsi"/>
          <w:w w:val="98"/>
          <w:sz w:val="20"/>
          <w:szCs w:val="20"/>
          <w:lang w:val="es-MX"/>
        </w:rPr>
        <w:t>eri</w:t>
      </w:r>
      <w:r w:rsidRPr="00646FE0">
        <w:rPr>
          <w:rFonts w:eastAsia="Calibri" w:cstheme="minorHAnsi"/>
          <w:w w:val="80"/>
          <w:sz w:val="20"/>
          <w:szCs w:val="20"/>
          <w:lang w:val="es-MX"/>
        </w:rPr>
        <w:t>a</w:t>
      </w:r>
      <w:r w:rsidRPr="00646FE0">
        <w:rPr>
          <w:rFonts w:eastAsia="Calibri" w:cstheme="minorHAnsi"/>
          <w:sz w:val="20"/>
          <w:szCs w:val="20"/>
          <w:lang w:val="es-MX"/>
        </w:rPr>
        <w:t xml:space="preserve">  </w:t>
      </w:r>
      <w:r w:rsidRPr="00646FE0">
        <w:rPr>
          <w:rFonts w:eastAsia="Calibri" w:cstheme="minorHAnsi"/>
          <w:spacing w:val="-4"/>
          <w:sz w:val="20"/>
          <w:szCs w:val="20"/>
          <w:lang w:val="es-MX"/>
        </w:rPr>
        <w:t xml:space="preserve"> </w:t>
      </w:r>
      <w:r w:rsidRPr="00646FE0">
        <w:rPr>
          <w:rFonts w:eastAsia="Calibri" w:cstheme="minorHAnsi"/>
          <w:w w:val="102"/>
          <w:sz w:val="20"/>
          <w:szCs w:val="20"/>
          <w:lang w:val="es-MX"/>
        </w:rPr>
        <w:t>munic</w:t>
      </w:r>
      <w:r w:rsidRPr="00646FE0">
        <w:rPr>
          <w:rFonts w:eastAsia="Calibri" w:cstheme="minorHAnsi"/>
          <w:w w:val="76"/>
          <w:sz w:val="20"/>
          <w:szCs w:val="20"/>
          <w:lang w:val="es-MX"/>
        </w:rPr>
        <w:t>i</w:t>
      </w:r>
      <w:r w:rsidRPr="00646FE0">
        <w:rPr>
          <w:rFonts w:eastAsia="Calibri" w:cstheme="minorHAnsi"/>
          <w:w w:val="102"/>
          <w:sz w:val="20"/>
          <w:szCs w:val="20"/>
          <w:lang w:val="es-MX"/>
        </w:rPr>
        <w:t>pa</w:t>
      </w:r>
      <w:r w:rsidRPr="00646FE0">
        <w:rPr>
          <w:rFonts w:eastAsia="Calibri" w:cstheme="minorHAnsi"/>
          <w:w w:val="99"/>
          <w:sz w:val="20"/>
          <w:szCs w:val="20"/>
          <w:lang w:val="es-MX"/>
        </w:rPr>
        <w:t>l</w:t>
      </w:r>
      <w:r w:rsidRPr="00646FE0">
        <w:rPr>
          <w:rFonts w:eastAsia="Calibri" w:cstheme="minorHAnsi"/>
          <w:sz w:val="20"/>
          <w:szCs w:val="20"/>
          <w:lang w:val="es-MX"/>
        </w:rPr>
        <w:t xml:space="preserve">  </w:t>
      </w:r>
      <w:r w:rsidRPr="00646FE0">
        <w:rPr>
          <w:rFonts w:eastAsia="Calibri" w:cstheme="minorHAnsi"/>
          <w:spacing w:val="-13"/>
          <w:sz w:val="20"/>
          <w:szCs w:val="20"/>
          <w:lang w:val="es-MX"/>
        </w:rPr>
        <w:t xml:space="preserve"> </w:t>
      </w:r>
      <w:r w:rsidRPr="00646FE0">
        <w:rPr>
          <w:rFonts w:eastAsia="Calibri" w:cstheme="minorHAnsi"/>
          <w:sz w:val="20"/>
          <w:szCs w:val="20"/>
          <w:lang w:val="es-MX"/>
        </w:rPr>
        <w:t xml:space="preserve">que </w:t>
      </w:r>
      <w:r w:rsidRPr="00646FE0">
        <w:rPr>
          <w:rFonts w:eastAsia="Calibri" w:cstheme="minorHAnsi"/>
          <w:spacing w:val="33"/>
          <w:sz w:val="20"/>
          <w:szCs w:val="20"/>
          <w:lang w:val="es-MX"/>
        </w:rPr>
        <w:t xml:space="preserve"> </w:t>
      </w:r>
      <w:r w:rsidRPr="00646FE0">
        <w:rPr>
          <w:rFonts w:eastAsia="Calibri" w:cstheme="minorHAnsi"/>
          <w:sz w:val="20"/>
          <w:szCs w:val="20"/>
          <w:lang w:val="es-MX"/>
        </w:rPr>
        <w:t xml:space="preserve">expida </w:t>
      </w:r>
      <w:r w:rsidRPr="00646FE0">
        <w:rPr>
          <w:rFonts w:eastAsia="Calibri" w:cstheme="minorHAnsi"/>
          <w:spacing w:val="32"/>
          <w:sz w:val="20"/>
          <w:szCs w:val="20"/>
          <w:lang w:val="es-MX"/>
        </w:rPr>
        <w:t xml:space="preserve"> </w:t>
      </w:r>
      <w:r w:rsidRPr="00646FE0">
        <w:rPr>
          <w:rFonts w:eastAsia="Calibri" w:cstheme="minorHAnsi"/>
          <w:w w:val="88"/>
          <w:sz w:val="20"/>
          <w:szCs w:val="20"/>
          <w:lang w:val="es-MX"/>
        </w:rPr>
        <w:t xml:space="preserve">el </w:t>
      </w:r>
      <w:r w:rsidRPr="00646FE0">
        <w:rPr>
          <w:rFonts w:eastAsia="Calibri" w:cstheme="minorHAnsi"/>
          <w:spacing w:val="43"/>
          <w:w w:val="88"/>
          <w:sz w:val="20"/>
          <w:szCs w:val="20"/>
          <w:lang w:val="es-MX"/>
        </w:rPr>
        <w:t xml:space="preserve"> </w:t>
      </w:r>
      <w:r w:rsidRPr="00646FE0">
        <w:rPr>
          <w:rFonts w:eastAsia="Calibri" w:cstheme="minorHAnsi"/>
          <w:sz w:val="20"/>
          <w:szCs w:val="20"/>
          <w:lang w:val="es-MX"/>
        </w:rPr>
        <w:t xml:space="preserve">Congreso  </w:t>
      </w:r>
      <w:r w:rsidRPr="00646FE0">
        <w:rPr>
          <w:rFonts w:eastAsia="Calibri" w:cstheme="minorHAnsi"/>
          <w:spacing w:val="12"/>
          <w:sz w:val="20"/>
          <w:szCs w:val="20"/>
          <w:lang w:val="es-MX"/>
        </w:rPr>
        <w:t xml:space="preserve"> </w:t>
      </w:r>
      <w:r w:rsidRPr="00646FE0">
        <w:rPr>
          <w:rFonts w:eastAsia="Calibri" w:cstheme="minorHAnsi"/>
          <w:sz w:val="20"/>
          <w:szCs w:val="20"/>
          <w:lang w:val="es-MX"/>
        </w:rPr>
        <w:t xml:space="preserve">del </w:t>
      </w:r>
      <w:r w:rsidRPr="00646FE0">
        <w:rPr>
          <w:rFonts w:eastAsia="Calibri" w:cstheme="minorHAnsi"/>
          <w:spacing w:val="28"/>
          <w:sz w:val="20"/>
          <w:szCs w:val="20"/>
          <w:lang w:val="es-MX"/>
        </w:rPr>
        <w:t xml:space="preserve"> </w:t>
      </w:r>
      <w:r w:rsidRPr="00646FE0">
        <w:rPr>
          <w:rFonts w:eastAsia="Calibri" w:cstheme="minorHAnsi"/>
          <w:sz w:val="20"/>
          <w:szCs w:val="20"/>
          <w:lang w:val="es-MX"/>
        </w:rPr>
        <w:t xml:space="preserve">Estado  </w:t>
      </w:r>
      <w:r w:rsidRPr="00646FE0">
        <w:rPr>
          <w:rFonts w:eastAsia="Calibri" w:cstheme="minorHAnsi"/>
          <w:spacing w:val="6"/>
          <w:sz w:val="20"/>
          <w:szCs w:val="20"/>
          <w:lang w:val="es-MX"/>
        </w:rPr>
        <w:t xml:space="preserve"> </w:t>
      </w:r>
      <w:r w:rsidRPr="00646FE0">
        <w:rPr>
          <w:rFonts w:eastAsia="Calibri" w:cstheme="minorHAnsi"/>
          <w:sz w:val="20"/>
          <w:szCs w:val="20"/>
          <w:lang w:val="es-MX"/>
        </w:rPr>
        <w:t xml:space="preserve">los </w:t>
      </w:r>
      <w:r w:rsidRPr="00646FE0">
        <w:rPr>
          <w:rFonts w:eastAsia="Calibri" w:cstheme="minorHAnsi"/>
          <w:w w:val="117"/>
          <w:sz w:val="20"/>
          <w:szCs w:val="20"/>
          <w:lang w:val="es-MX"/>
        </w:rPr>
        <w:t>r</w:t>
      </w:r>
      <w:r w:rsidRPr="00646FE0">
        <w:rPr>
          <w:rFonts w:eastAsia="Calibri" w:cstheme="minorHAnsi"/>
          <w:w w:val="98"/>
          <w:sz w:val="20"/>
          <w:szCs w:val="20"/>
          <w:lang w:val="es-MX"/>
        </w:rPr>
        <w:t>eg</w:t>
      </w:r>
      <w:r w:rsidRPr="00646FE0">
        <w:rPr>
          <w:rFonts w:eastAsia="Calibri" w:cstheme="minorHAnsi"/>
          <w:w w:val="76"/>
          <w:sz w:val="20"/>
          <w:szCs w:val="20"/>
          <w:lang w:val="es-MX"/>
        </w:rPr>
        <w:t>l</w:t>
      </w:r>
      <w:r w:rsidRPr="00646FE0">
        <w:rPr>
          <w:rFonts w:eastAsia="Calibri" w:cstheme="minorHAnsi"/>
          <w:w w:val="105"/>
          <w:sz w:val="20"/>
          <w:szCs w:val="20"/>
          <w:lang w:val="es-MX"/>
        </w:rPr>
        <w:t>am</w:t>
      </w:r>
      <w:r w:rsidRPr="00646FE0">
        <w:rPr>
          <w:rFonts w:eastAsia="Calibri" w:cstheme="minorHAnsi"/>
          <w:w w:val="106"/>
          <w:sz w:val="20"/>
          <w:szCs w:val="20"/>
          <w:lang w:val="es-MX"/>
        </w:rPr>
        <w:t>entos</w:t>
      </w:r>
      <w:r w:rsidRPr="00646FE0">
        <w:rPr>
          <w:rFonts w:eastAsia="Calibri" w:cstheme="minorHAnsi"/>
          <w:w w:val="71"/>
          <w:sz w:val="20"/>
          <w:szCs w:val="20"/>
          <w:lang w:val="es-MX"/>
        </w:rPr>
        <w:t>,</w:t>
      </w:r>
      <w:r w:rsidRPr="00646FE0">
        <w:rPr>
          <w:rFonts w:eastAsia="Calibri" w:cstheme="minorHAnsi"/>
          <w:sz w:val="20"/>
          <w:szCs w:val="20"/>
          <w:lang w:val="es-MX"/>
        </w:rPr>
        <w:t xml:space="preserve"> </w:t>
      </w:r>
      <w:r w:rsidRPr="00646FE0">
        <w:rPr>
          <w:rFonts w:eastAsia="Calibri" w:cstheme="minorHAnsi"/>
          <w:spacing w:val="5"/>
          <w:sz w:val="20"/>
          <w:szCs w:val="20"/>
          <w:lang w:val="es-MX"/>
        </w:rPr>
        <w:t xml:space="preserve"> </w:t>
      </w:r>
      <w:r w:rsidRPr="00646FE0">
        <w:rPr>
          <w:rFonts w:eastAsia="Calibri" w:cstheme="minorHAnsi"/>
          <w:w w:val="88"/>
          <w:sz w:val="20"/>
          <w:szCs w:val="20"/>
          <w:lang w:val="es-MX"/>
        </w:rPr>
        <w:t>c</w:t>
      </w:r>
      <w:r w:rsidRPr="00646FE0">
        <w:rPr>
          <w:rFonts w:eastAsia="Calibri" w:cstheme="minorHAnsi"/>
          <w:w w:val="105"/>
          <w:sz w:val="20"/>
          <w:szCs w:val="20"/>
          <w:lang w:val="es-MX"/>
        </w:rPr>
        <w:t>ir</w:t>
      </w:r>
      <w:r w:rsidRPr="00646FE0">
        <w:rPr>
          <w:rFonts w:eastAsia="Calibri" w:cstheme="minorHAnsi"/>
          <w:w w:val="96"/>
          <w:sz w:val="20"/>
          <w:szCs w:val="20"/>
          <w:lang w:val="es-MX"/>
        </w:rPr>
        <w:t>c</w:t>
      </w:r>
      <w:r w:rsidRPr="00646FE0">
        <w:rPr>
          <w:rFonts w:eastAsia="Calibri" w:cstheme="minorHAnsi"/>
          <w:sz w:val="20"/>
          <w:szCs w:val="20"/>
          <w:lang w:val="es-MX"/>
        </w:rPr>
        <w:t>ular</w:t>
      </w:r>
      <w:r w:rsidRPr="00646FE0">
        <w:rPr>
          <w:rFonts w:eastAsia="Calibri" w:cstheme="minorHAnsi"/>
          <w:w w:val="96"/>
          <w:sz w:val="20"/>
          <w:szCs w:val="20"/>
          <w:lang w:val="es-MX"/>
        </w:rPr>
        <w:t>e</w:t>
      </w:r>
      <w:r w:rsidRPr="00646FE0">
        <w:rPr>
          <w:rFonts w:eastAsia="Calibri" w:cstheme="minorHAnsi"/>
          <w:w w:val="73"/>
          <w:sz w:val="20"/>
          <w:szCs w:val="20"/>
          <w:lang w:val="es-MX"/>
        </w:rPr>
        <w:t>s</w:t>
      </w:r>
      <w:r w:rsidRPr="00646FE0">
        <w:rPr>
          <w:rFonts w:eastAsia="Calibri" w:cstheme="minorHAnsi"/>
          <w:sz w:val="20"/>
          <w:szCs w:val="20"/>
          <w:lang w:val="es-MX"/>
        </w:rPr>
        <w:t xml:space="preserve"> </w:t>
      </w:r>
      <w:r w:rsidRPr="00646FE0">
        <w:rPr>
          <w:rFonts w:eastAsia="Calibri" w:cstheme="minorHAnsi"/>
          <w:spacing w:val="5"/>
          <w:sz w:val="20"/>
          <w:szCs w:val="20"/>
          <w:lang w:val="es-MX"/>
        </w:rPr>
        <w:t xml:space="preserve"> </w:t>
      </w:r>
      <w:r w:rsidRPr="00646FE0">
        <w:rPr>
          <w:rFonts w:eastAsia="Arial" w:cstheme="minorHAnsi"/>
          <w:sz w:val="20"/>
          <w:szCs w:val="20"/>
          <w:lang w:val="es-MX"/>
        </w:rPr>
        <w:t>y</w:t>
      </w:r>
      <w:r w:rsidRPr="00646FE0">
        <w:rPr>
          <w:rFonts w:eastAsia="Arial" w:cstheme="minorHAnsi"/>
          <w:spacing w:val="2"/>
          <w:sz w:val="20"/>
          <w:szCs w:val="20"/>
          <w:lang w:val="es-MX"/>
        </w:rPr>
        <w:t xml:space="preserve"> </w:t>
      </w:r>
      <w:r w:rsidRPr="00646FE0">
        <w:rPr>
          <w:rFonts w:eastAsia="Calibri" w:cstheme="minorHAnsi"/>
          <w:sz w:val="20"/>
          <w:szCs w:val="20"/>
          <w:lang w:val="es-MX"/>
        </w:rPr>
        <w:t>di</w:t>
      </w:r>
      <w:r w:rsidRPr="00646FE0">
        <w:rPr>
          <w:rFonts w:eastAsia="Calibri" w:cstheme="minorHAnsi"/>
          <w:w w:val="91"/>
          <w:sz w:val="20"/>
          <w:szCs w:val="20"/>
          <w:lang w:val="es-MX"/>
        </w:rPr>
        <w:t>s</w:t>
      </w:r>
      <w:r w:rsidRPr="00646FE0">
        <w:rPr>
          <w:rFonts w:eastAsia="Calibri" w:cstheme="minorHAnsi"/>
          <w:w w:val="107"/>
          <w:sz w:val="20"/>
          <w:szCs w:val="20"/>
          <w:lang w:val="es-MX"/>
        </w:rPr>
        <w:t>p</w:t>
      </w:r>
      <w:r w:rsidRPr="00646FE0">
        <w:rPr>
          <w:rFonts w:eastAsia="Calibri" w:cstheme="minorHAnsi"/>
          <w:sz w:val="20"/>
          <w:szCs w:val="20"/>
          <w:lang w:val="es-MX"/>
        </w:rPr>
        <w:t>os</w:t>
      </w:r>
      <w:r w:rsidRPr="00646FE0">
        <w:rPr>
          <w:rFonts w:eastAsia="Calibri" w:cstheme="minorHAnsi"/>
          <w:w w:val="76"/>
          <w:sz w:val="20"/>
          <w:szCs w:val="20"/>
          <w:lang w:val="es-MX"/>
        </w:rPr>
        <w:t>i</w:t>
      </w:r>
      <w:r w:rsidRPr="00646FE0">
        <w:rPr>
          <w:rFonts w:eastAsia="Calibri" w:cstheme="minorHAnsi"/>
          <w:w w:val="88"/>
          <w:sz w:val="20"/>
          <w:szCs w:val="20"/>
          <w:lang w:val="es-MX"/>
        </w:rPr>
        <w:t>c</w:t>
      </w:r>
      <w:r w:rsidRPr="00646FE0">
        <w:rPr>
          <w:rFonts w:eastAsia="Calibri" w:cstheme="minorHAnsi"/>
          <w:w w:val="115"/>
          <w:sz w:val="20"/>
          <w:szCs w:val="20"/>
          <w:lang w:val="es-MX"/>
        </w:rPr>
        <w:t>i</w:t>
      </w:r>
      <w:r w:rsidRPr="00646FE0">
        <w:rPr>
          <w:rFonts w:eastAsia="Calibri" w:cstheme="minorHAnsi"/>
          <w:w w:val="99"/>
          <w:sz w:val="20"/>
          <w:szCs w:val="20"/>
          <w:lang w:val="es-MX"/>
        </w:rPr>
        <w:t>on</w:t>
      </w:r>
      <w:r w:rsidRPr="00646FE0">
        <w:rPr>
          <w:rFonts w:eastAsia="Calibri" w:cstheme="minorHAnsi"/>
          <w:w w:val="96"/>
          <w:sz w:val="20"/>
          <w:szCs w:val="20"/>
          <w:lang w:val="es-MX"/>
        </w:rPr>
        <w:t>e</w:t>
      </w:r>
      <w:r w:rsidRPr="00646FE0">
        <w:rPr>
          <w:rFonts w:eastAsia="Calibri" w:cstheme="minorHAnsi"/>
          <w:w w:val="82"/>
          <w:sz w:val="20"/>
          <w:szCs w:val="20"/>
          <w:lang w:val="es-MX"/>
        </w:rPr>
        <w:t>s</w:t>
      </w:r>
      <w:r w:rsidRPr="00646FE0">
        <w:rPr>
          <w:rFonts w:eastAsia="Calibri" w:cstheme="minorHAnsi"/>
          <w:sz w:val="20"/>
          <w:szCs w:val="20"/>
          <w:lang w:val="es-MX"/>
        </w:rPr>
        <w:t xml:space="preserve">   administrativas </w:t>
      </w:r>
      <w:r w:rsidRPr="00646FE0">
        <w:rPr>
          <w:rFonts w:eastAsia="Calibri" w:cstheme="minorHAnsi"/>
          <w:spacing w:val="6"/>
          <w:sz w:val="20"/>
          <w:szCs w:val="20"/>
          <w:lang w:val="es-MX"/>
        </w:rPr>
        <w:t xml:space="preserve"> </w:t>
      </w:r>
      <w:r w:rsidRPr="00646FE0">
        <w:rPr>
          <w:rFonts w:eastAsia="Calibri" w:cstheme="minorHAnsi"/>
          <w:sz w:val="20"/>
          <w:szCs w:val="20"/>
          <w:lang w:val="es-MX"/>
        </w:rPr>
        <w:t>de</w:t>
      </w:r>
      <w:r w:rsidRPr="00646FE0">
        <w:rPr>
          <w:rFonts w:eastAsia="Calibri" w:cstheme="minorHAnsi"/>
          <w:spacing w:val="26"/>
          <w:sz w:val="20"/>
          <w:szCs w:val="20"/>
          <w:lang w:val="es-MX"/>
        </w:rPr>
        <w:t xml:space="preserve"> </w:t>
      </w:r>
      <w:r w:rsidRPr="00646FE0">
        <w:rPr>
          <w:rFonts w:eastAsia="Calibri" w:cstheme="minorHAnsi"/>
          <w:w w:val="99"/>
          <w:sz w:val="20"/>
          <w:szCs w:val="20"/>
          <w:lang w:val="es-MX"/>
        </w:rPr>
        <w:t>ob</w:t>
      </w:r>
      <w:r w:rsidRPr="00646FE0">
        <w:rPr>
          <w:rFonts w:eastAsia="Calibri" w:cstheme="minorHAnsi"/>
          <w:w w:val="94"/>
          <w:sz w:val="20"/>
          <w:szCs w:val="20"/>
          <w:lang w:val="es-MX"/>
        </w:rPr>
        <w:t>se</w:t>
      </w:r>
      <w:r w:rsidRPr="00646FE0">
        <w:rPr>
          <w:rFonts w:eastAsia="Calibri" w:cstheme="minorHAnsi"/>
          <w:w w:val="128"/>
          <w:sz w:val="20"/>
          <w:szCs w:val="20"/>
          <w:lang w:val="es-MX"/>
        </w:rPr>
        <w:t>r</w:t>
      </w:r>
      <w:r w:rsidRPr="00646FE0">
        <w:rPr>
          <w:rFonts w:eastAsia="Calibri" w:cstheme="minorHAnsi"/>
          <w:w w:val="90"/>
          <w:sz w:val="20"/>
          <w:szCs w:val="20"/>
          <w:lang w:val="es-MX"/>
        </w:rPr>
        <w:t>va</w:t>
      </w:r>
      <w:r w:rsidRPr="00646FE0">
        <w:rPr>
          <w:rFonts w:eastAsia="Calibri" w:cstheme="minorHAnsi"/>
          <w:w w:val="99"/>
          <w:sz w:val="20"/>
          <w:szCs w:val="20"/>
          <w:lang w:val="es-MX"/>
        </w:rPr>
        <w:t>ncia</w:t>
      </w:r>
      <w:r w:rsidRPr="00646FE0">
        <w:rPr>
          <w:rFonts w:eastAsia="Calibri" w:cstheme="minorHAnsi"/>
          <w:sz w:val="20"/>
          <w:szCs w:val="20"/>
          <w:lang w:val="es-MX"/>
        </w:rPr>
        <w:t xml:space="preserve"> </w:t>
      </w:r>
      <w:r w:rsidRPr="00646FE0">
        <w:rPr>
          <w:rFonts w:eastAsia="Calibri" w:cstheme="minorHAnsi"/>
          <w:spacing w:val="17"/>
          <w:sz w:val="20"/>
          <w:szCs w:val="20"/>
          <w:lang w:val="es-MX"/>
        </w:rPr>
        <w:t xml:space="preserve"> </w:t>
      </w:r>
      <w:r w:rsidRPr="00646FE0">
        <w:rPr>
          <w:rFonts w:eastAsia="Calibri" w:cstheme="minorHAnsi"/>
          <w:sz w:val="20"/>
          <w:szCs w:val="20"/>
          <w:lang w:val="es-MX"/>
        </w:rPr>
        <w:t>general</w:t>
      </w:r>
      <w:r w:rsidRPr="00646FE0">
        <w:rPr>
          <w:rFonts w:eastAsia="Calibri" w:cstheme="minorHAnsi"/>
          <w:spacing w:val="33"/>
          <w:sz w:val="20"/>
          <w:szCs w:val="20"/>
          <w:lang w:val="es-MX"/>
        </w:rPr>
        <w:t xml:space="preserve"> </w:t>
      </w:r>
      <w:r w:rsidRPr="00646FE0">
        <w:rPr>
          <w:rFonts w:eastAsia="Calibri" w:cstheme="minorHAnsi"/>
          <w:sz w:val="20"/>
          <w:szCs w:val="20"/>
          <w:lang w:val="es-MX"/>
        </w:rPr>
        <w:t xml:space="preserve">dentro </w:t>
      </w:r>
      <w:r w:rsidRPr="00646FE0">
        <w:rPr>
          <w:rFonts w:eastAsia="Calibri" w:cstheme="minorHAnsi"/>
          <w:spacing w:val="3"/>
          <w:sz w:val="20"/>
          <w:szCs w:val="20"/>
          <w:lang w:val="es-MX"/>
        </w:rPr>
        <w:t xml:space="preserve"> </w:t>
      </w:r>
      <w:r w:rsidRPr="00646FE0">
        <w:rPr>
          <w:rFonts w:eastAsia="Calibri" w:cstheme="minorHAnsi"/>
          <w:sz w:val="20"/>
          <w:szCs w:val="20"/>
          <w:lang w:val="es-MX"/>
        </w:rPr>
        <w:t>de</w:t>
      </w:r>
      <w:r w:rsidRPr="00646FE0">
        <w:rPr>
          <w:rFonts w:eastAsia="Calibri" w:cstheme="minorHAnsi"/>
          <w:spacing w:val="33"/>
          <w:sz w:val="20"/>
          <w:szCs w:val="20"/>
          <w:lang w:val="es-MX"/>
        </w:rPr>
        <w:t xml:space="preserve"> </w:t>
      </w:r>
      <w:r w:rsidRPr="00646FE0">
        <w:rPr>
          <w:rFonts w:eastAsia="Calibri" w:cstheme="minorHAnsi"/>
          <w:w w:val="83"/>
          <w:sz w:val="20"/>
          <w:szCs w:val="20"/>
          <w:lang w:val="es-MX"/>
        </w:rPr>
        <w:t xml:space="preserve">sus </w:t>
      </w:r>
      <w:r w:rsidRPr="00646FE0">
        <w:rPr>
          <w:rFonts w:eastAsia="Calibri" w:cstheme="minorHAnsi"/>
          <w:spacing w:val="19"/>
          <w:w w:val="83"/>
          <w:sz w:val="20"/>
          <w:szCs w:val="20"/>
          <w:lang w:val="es-MX"/>
        </w:rPr>
        <w:t xml:space="preserve"> </w:t>
      </w:r>
      <w:r w:rsidRPr="00646FE0">
        <w:rPr>
          <w:rFonts w:eastAsia="Calibri" w:cstheme="minorHAnsi"/>
          <w:w w:val="117"/>
          <w:sz w:val="20"/>
          <w:szCs w:val="20"/>
          <w:lang w:val="es-MX"/>
        </w:rPr>
        <w:t>r</w:t>
      </w:r>
      <w:r w:rsidRPr="00646FE0">
        <w:rPr>
          <w:rFonts w:eastAsia="Calibri" w:cstheme="minorHAnsi"/>
          <w:w w:val="94"/>
          <w:sz w:val="20"/>
          <w:szCs w:val="20"/>
          <w:lang w:val="es-MX"/>
        </w:rPr>
        <w:t>es</w:t>
      </w:r>
      <w:r w:rsidRPr="00646FE0">
        <w:rPr>
          <w:rFonts w:eastAsia="Calibri" w:cstheme="minorHAnsi"/>
          <w:w w:val="99"/>
          <w:sz w:val="20"/>
          <w:szCs w:val="20"/>
          <w:lang w:val="es-MX"/>
        </w:rPr>
        <w:t>p</w:t>
      </w:r>
      <w:r w:rsidRPr="00646FE0">
        <w:rPr>
          <w:rFonts w:eastAsia="Calibri" w:cstheme="minorHAnsi"/>
          <w:sz w:val="20"/>
          <w:szCs w:val="20"/>
          <w:lang w:val="es-MX"/>
        </w:rPr>
        <w:t>ec</w:t>
      </w:r>
      <w:r w:rsidRPr="00646FE0">
        <w:rPr>
          <w:rFonts w:eastAsia="Calibri" w:cstheme="minorHAnsi"/>
          <w:w w:val="89"/>
          <w:sz w:val="20"/>
          <w:szCs w:val="20"/>
          <w:lang w:val="es-MX"/>
        </w:rPr>
        <w:t>ti</w:t>
      </w:r>
      <w:r w:rsidRPr="00646FE0">
        <w:rPr>
          <w:rFonts w:eastAsia="Calibri" w:cstheme="minorHAnsi"/>
          <w:w w:val="98"/>
          <w:sz w:val="20"/>
          <w:szCs w:val="20"/>
          <w:lang w:val="es-MX"/>
        </w:rPr>
        <w:t>va</w:t>
      </w:r>
      <w:r w:rsidRPr="00646FE0">
        <w:rPr>
          <w:rFonts w:eastAsia="Calibri" w:cstheme="minorHAnsi"/>
          <w:w w:val="82"/>
          <w:sz w:val="20"/>
          <w:szCs w:val="20"/>
          <w:lang w:val="es-MX"/>
        </w:rPr>
        <w:t xml:space="preserve">s </w:t>
      </w:r>
      <w:r w:rsidRPr="00646FE0">
        <w:rPr>
          <w:rFonts w:eastAsia="Calibri" w:cstheme="minorHAnsi"/>
          <w:sz w:val="20"/>
          <w:szCs w:val="20"/>
          <w:lang w:val="es-MX"/>
        </w:rPr>
        <w:t xml:space="preserve">jurisdicciones </w:t>
      </w:r>
      <w:r w:rsidRPr="00646FE0">
        <w:rPr>
          <w:rFonts w:eastAsia="Calibri" w:cstheme="minorHAnsi"/>
          <w:spacing w:val="4"/>
          <w:sz w:val="20"/>
          <w:szCs w:val="20"/>
          <w:lang w:val="es-MX"/>
        </w:rPr>
        <w:t xml:space="preserve"> </w:t>
      </w:r>
      <w:r w:rsidRPr="00646FE0">
        <w:rPr>
          <w:rFonts w:eastAsia="Calibri" w:cstheme="minorHAnsi"/>
          <w:sz w:val="20"/>
          <w:szCs w:val="20"/>
          <w:lang w:val="es-MX"/>
        </w:rPr>
        <w:t>con</w:t>
      </w:r>
      <w:r w:rsidRPr="00646FE0">
        <w:rPr>
          <w:rFonts w:eastAsia="Calibri" w:cstheme="minorHAnsi"/>
          <w:spacing w:val="33"/>
          <w:sz w:val="20"/>
          <w:szCs w:val="20"/>
          <w:lang w:val="es-MX"/>
        </w:rPr>
        <w:t xml:space="preserve"> </w:t>
      </w:r>
      <w:r w:rsidRPr="00646FE0">
        <w:rPr>
          <w:rFonts w:eastAsia="Calibri" w:cstheme="minorHAnsi"/>
          <w:sz w:val="20"/>
          <w:szCs w:val="20"/>
          <w:lang w:val="es-MX"/>
        </w:rPr>
        <w:t>el</w:t>
      </w:r>
      <w:r w:rsidRPr="00646FE0">
        <w:rPr>
          <w:rFonts w:eastAsia="Calibri" w:cstheme="minorHAnsi"/>
          <w:spacing w:val="6"/>
          <w:sz w:val="20"/>
          <w:szCs w:val="20"/>
          <w:lang w:val="es-MX"/>
        </w:rPr>
        <w:t xml:space="preserve"> </w:t>
      </w:r>
      <w:r w:rsidRPr="00646FE0">
        <w:rPr>
          <w:rFonts w:eastAsia="Calibri" w:cstheme="minorHAnsi"/>
          <w:sz w:val="20"/>
          <w:szCs w:val="20"/>
          <w:lang w:val="es-MX"/>
        </w:rPr>
        <w:t>objeto</w:t>
      </w:r>
      <w:r w:rsidRPr="00646FE0">
        <w:rPr>
          <w:rFonts w:eastAsia="Calibri" w:cstheme="minorHAnsi"/>
          <w:spacing w:val="36"/>
          <w:sz w:val="20"/>
          <w:szCs w:val="20"/>
          <w:lang w:val="es-MX"/>
        </w:rPr>
        <w:t xml:space="preserve"> </w:t>
      </w:r>
      <w:r w:rsidRPr="00646FE0">
        <w:rPr>
          <w:rFonts w:eastAsia="Calibri" w:cstheme="minorHAnsi"/>
          <w:sz w:val="20"/>
          <w:szCs w:val="20"/>
          <w:lang w:val="es-MX"/>
        </w:rPr>
        <w:t>de</w:t>
      </w:r>
      <w:r w:rsidRPr="00646FE0">
        <w:rPr>
          <w:rFonts w:eastAsia="Calibri" w:cstheme="minorHAnsi"/>
          <w:spacing w:val="19"/>
          <w:sz w:val="20"/>
          <w:szCs w:val="20"/>
          <w:lang w:val="es-MX"/>
        </w:rPr>
        <w:t xml:space="preserve"> </w:t>
      </w:r>
      <w:r w:rsidRPr="00646FE0">
        <w:rPr>
          <w:rFonts w:eastAsia="Calibri" w:cstheme="minorHAnsi"/>
          <w:sz w:val="20"/>
          <w:szCs w:val="20"/>
          <w:lang w:val="es-MX"/>
        </w:rPr>
        <w:t>regular</w:t>
      </w:r>
      <w:r w:rsidRPr="00646FE0">
        <w:rPr>
          <w:rFonts w:eastAsia="Calibri" w:cstheme="minorHAnsi"/>
          <w:spacing w:val="34"/>
          <w:sz w:val="20"/>
          <w:szCs w:val="20"/>
          <w:lang w:val="es-MX"/>
        </w:rPr>
        <w:t xml:space="preserve"> </w:t>
      </w:r>
      <w:r w:rsidRPr="00646FE0">
        <w:rPr>
          <w:rFonts w:eastAsia="Calibri" w:cstheme="minorHAnsi"/>
          <w:w w:val="82"/>
          <w:sz w:val="20"/>
          <w:szCs w:val="20"/>
          <w:lang w:val="es-MX"/>
        </w:rPr>
        <w:t xml:space="preserve">las </w:t>
      </w:r>
      <w:r w:rsidRPr="00646FE0">
        <w:rPr>
          <w:rFonts w:eastAsia="Calibri" w:cstheme="minorHAnsi"/>
          <w:spacing w:val="1"/>
          <w:w w:val="82"/>
          <w:sz w:val="20"/>
          <w:szCs w:val="20"/>
          <w:lang w:val="es-MX"/>
        </w:rPr>
        <w:t xml:space="preserve"> </w:t>
      </w:r>
      <w:r w:rsidRPr="00646FE0">
        <w:rPr>
          <w:rFonts w:eastAsia="Calibri" w:cstheme="minorHAnsi"/>
          <w:sz w:val="20"/>
          <w:szCs w:val="20"/>
          <w:lang w:val="es-MX"/>
        </w:rPr>
        <w:t>materias,</w:t>
      </w:r>
      <w:r w:rsidRPr="00646FE0">
        <w:rPr>
          <w:rFonts w:eastAsia="Calibri" w:cstheme="minorHAnsi"/>
          <w:spacing w:val="37"/>
          <w:sz w:val="20"/>
          <w:szCs w:val="20"/>
          <w:lang w:val="es-MX"/>
        </w:rPr>
        <w:t xml:space="preserve"> </w:t>
      </w:r>
      <w:r w:rsidRPr="00646FE0">
        <w:rPr>
          <w:rFonts w:eastAsia="Calibri" w:cstheme="minorHAnsi"/>
          <w:sz w:val="20"/>
          <w:szCs w:val="20"/>
          <w:lang w:val="es-MX"/>
        </w:rPr>
        <w:t xml:space="preserve">procedimientos, </w:t>
      </w:r>
      <w:r w:rsidRPr="00646FE0">
        <w:rPr>
          <w:rFonts w:eastAsia="Calibri" w:cstheme="minorHAnsi"/>
          <w:spacing w:val="45"/>
          <w:sz w:val="20"/>
          <w:szCs w:val="20"/>
          <w:lang w:val="es-MX"/>
        </w:rPr>
        <w:t xml:space="preserve"> </w:t>
      </w:r>
      <w:r w:rsidRPr="00646FE0">
        <w:rPr>
          <w:rFonts w:eastAsia="Calibri" w:cstheme="minorHAnsi"/>
          <w:sz w:val="20"/>
          <w:szCs w:val="20"/>
          <w:lang w:val="es-MX"/>
        </w:rPr>
        <w:t>funciones</w:t>
      </w:r>
      <w:r w:rsidRPr="00646FE0">
        <w:rPr>
          <w:rFonts w:eastAsia="Calibri" w:cstheme="minorHAnsi"/>
          <w:spacing w:val="44"/>
          <w:sz w:val="20"/>
          <w:szCs w:val="20"/>
          <w:lang w:val="es-MX"/>
        </w:rPr>
        <w:t xml:space="preserve"> </w:t>
      </w:r>
      <w:r w:rsidRPr="00646FE0">
        <w:rPr>
          <w:rFonts w:eastAsia="Arial" w:cstheme="minorHAnsi"/>
          <w:sz w:val="20"/>
          <w:szCs w:val="20"/>
          <w:lang w:val="es-MX"/>
        </w:rPr>
        <w:t>y</w:t>
      </w:r>
      <w:r w:rsidRPr="00646FE0">
        <w:rPr>
          <w:rFonts w:eastAsia="Arial" w:cstheme="minorHAnsi"/>
          <w:spacing w:val="10"/>
          <w:sz w:val="20"/>
          <w:szCs w:val="20"/>
          <w:lang w:val="es-MX"/>
        </w:rPr>
        <w:t xml:space="preserve"> </w:t>
      </w:r>
      <w:r w:rsidRPr="00646FE0">
        <w:rPr>
          <w:rFonts w:eastAsia="Calibri" w:cstheme="minorHAnsi"/>
          <w:w w:val="97"/>
          <w:sz w:val="20"/>
          <w:szCs w:val="20"/>
          <w:lang w:val="es-MX"/>
        </w:rPr>
        <w:t>servicios</w:t>
      </w:r>
      <w:r w:rsidRPr="00646FE0">
        <w:rPr>
          <w:rFonts w:eastAsia="Calibri" w:cstheme="minorHAnsi"/>
          <w:spacing w:val="40"/>
          <w:w w:val="97"/>
          <w:sz w:val="20"/>
          <w:szCs w:val="20"/>
          <w:lang w:val="es-MX"/>
        </w:rPr>
        <w:t xml:space="preserve"> </w:t>
      </w:r>
      <w:r w:rsidRPr="00646FE0">
        <w:rPr>
          <w:rFonts w:eastAsia="Calibri" w:cstheme="minorHAnsi"/>
          <w:w w:val="97"/>
          <w:sz w:val="20"/>
          <w:szCs w:val="20"/>
          <w:lang w:val="es-MX"/>
        </w:rPr>
        <w:t xml:space="preserve">públicos </w:t>
      </w:r>
      <w:r w:rsidRPr="00646FE0">
        <w:rPr>
          <w:rFonts w:eastAsia="Calibri" w:cstheme="minorHAnsi"/>
          <w:spacing w:val="24"/>
          <w:w w:val="97"/>
          <w:sz w:val="20"/>
          <w:szCs w:val="20"/>
          <w:lang w:val="es-MX"/>
        </w:rPr>
        <w:t xml:space="preserve"> </w:t>
      </w:r>
      <w:r w:rsidRPr="00646FE0">
        <w:rPr>
          <w:rFonts w:eastAsia="Calibri" w:cstheme="minorHAnsi"/>
          <w:sz w:val="20"/>
          <w:szCs w:val="20"/>
          <w:lang w:val="es-MX"/>
        </w:rPr>
        <w:t>de</w:t>
      </w:r>
      <w:r w:rsidRPr="00646FE0">
        <w:rPr>
          <w:rFonts w:eastAsia="Calibri" w:cstheme="minorHAnsi"/>
          <w:spacing w:val="11"/>
          <w:sz w:val="20"/>
          <w:szCs w:val="20"/>
          <w:lang w:val="es-MX"/>
        </w:rPr>
        <w:t xml:space="preserve"> </w:t>
      </w:r>
      <w:r w:rsidRPr="00646FE0">
        <w:rPr>
          <w:rFonts w:eastAsia="Calibri" w:cstheme="minorHAnsi"/>
          <w:sz w:val="20"/>
          <w:szCs w:val="20"/>
          <w:lang w:val="es-MX"/>
        </w:rPr>
        <w:t xml:space="preserve">su </w:t>
      </w:r>
      <w:r w:rsidRPr="00646FE0">
        <w:rPr>
          <w:rFonts w:eastAsia="Calibri" w:cstheme="minorHAnsi"/>
          <w:w w:val="102"/>
          <w:sz w:val="20"/>
          <w:szCs w:val="20"/>
          <w:lang w:val="es-MX"/>
        </w:rPr>
        <w:t>co</w:t>
      </w:r>
      <w:r w:rsidRPr="00646FE0">
        <w:rPr>
          <w:rFonts w:eastAsia="Calibri" w:cstheme="minorHAnsi"/>
          <w:w w:val="105"/>
          <w:sz w:val="20"/>
          <w:szCs w:val="20"/>
          <w:lang w:val="es-MX"/>
        </w:rPr>
        <w:t>mpe</w:t>
      </w:r>
      <w:r w:rsidRPr="00646FE0">
        <w:rPr>
          <w:rFonts w:eastAsia="Calibri" w:cstheme="minorHAnsi"/>
          <w:w w:val="102"/>
          <w:sz w:val="20"/>
          <w:szCs w:val="20"/>
          <w:lang w:val="es-MX"/>
        </w:rPr>
        <w:t>t</w:t>
      </w:r>
      <w:r w:rsidRPr="00646FE0">
        <w:rPr>
          <w:rFonts w:eastAsia="Calibri" w:cstheme="minorHAnsi"/>
          <w:w w:val="96"/>
          <w:sz w:val="20"/>
          <w:szCs w:val="20"/>
          <w:lang w:val="es-MX"/>
        </w:rPr>
        <w:t>e</w:t>
      </w:r>
      <w:r w:rsidRPr="00646FE0">
        <w:rPr>
          <w:rFonts w:eastAsia="Calibri" w:cstheme="minorHAnsi"/>
          <w:w w:val="105"/>
          <w:sz w:val="20"/>
          <w:szCs w:val="20"/>
          <w:lang w:val="es-MX"/>
        </w:rPr>
        <w:t>nci</w:t>
      </w:r>
      <w:r w:rsidRPr="00646FE0">
        <w:rPr>
          <w:rFonts w:eastAsia="Calibri" w:cstheme="minorHAnsi"/>
          <w:w w:val="87"/>
          <w:sz w:val="20"/>
          <w:szCs w:val="20"/>
          <w:lang w:val="es-MX"/>
        </w:rPr>
        <w:t>a.</w:t>
      </w:r>
      <w:r w:rsidR="00206F4E">
        <w:rPr>
          <w:rFonts w:eastAsia="Calibri" w:cstheme="minorHAnsi"/>
          <w:w w:val="87"/>
          <w:sz w:val="20"/>
          <w:szCs w:val="20"/>
          <w:lang w:val="es-MX"/>
        </w:rPr>
        <w:t xml:space="preserve"> </w:t>
      </w:r>
      <w:r w:rsidRPr="00646FE0">
        <w:rPr>
          <w:rFonts w:eastAsia="Arial" w:cstheme="minorHAnsi"/>
          <w:b/>
          <w:sz w:val="20"/>
          <w:szCs w:val="20"/>
          <w:lang w:eastAsia="es-ES"/>
        </w:rPr>
        <w:t>CONSIDERACIONES:</w:t>
      </w:r>
      <w:r w:rsidR="00206F4E">
        <w:rPr>
          <w:rFonts w:eastAsia="Arial" w:cstheme="minorHAnsi"/>
          <w:b/>
          <w:sz w:val="20"/>
          <w:szCs w:val="20"/>
          <w:lang w:eastAsia="es-ES"/>
        </w:rPr>
        <w:t xml:space="preserve"> </w:t>
      </w:r>
      <w:r w:rsidRPr="00646FE0">
        <w:rPr>
          <w:rFonts w:eastAsia="Arial" w:cstheme="minorHAnsi"/>
          <w:sz w:val="20"/>
          <w:szCs w:val="20"/>
          <w:lang w:val="es-MX"/>
        </w:rPr>
        <w:t>Que el Ayuntamiento Constitucional de Puerto Vallarta, Jalisco, y las Comisiones Edilicias Permanentes de Puntos Constitucionales ,y Reglamentos y Medioambiente, Acción por el Clima y Protección Animal, somos competentes para conocer, analizar, dictaminar y en su caso aprobar,</w:t>
      </w:r>
      <w:r w:rsidRPr="00646FE0">
        <w:rPr>
          <w:rFonts w:eastAsia="Calibri" w:cstheme="minorHAnsi"/>
          <w:sz w:val="20"/>
          <w:szCs w:val="20"/>
          <w:lang w:val="es-MX"/>
        </w:rPr>
        <w:t xml:space="preserve"> la reforma </w:t>
      </w:r>
      <w:r w:rsidRPr="00646FE0">
        <w:rPr>
          <w:rFonts w:eastAsia="Calibri" w:cstheme="minorHAnsi"/>
          <w:bCs/>
          <w:sz w:val="20"/>
          <w:szCs w:val="20"/>
          <w:lang w:val="es-ES_tradnl"/>
        </w:rPr>
        <w:t>al artículo 251  del Reglamento del Gobierno Municipal de Puerto Vallarta, Jalisco</w:t>
      </w:r>
      <w:r w:rsidRPr="00646FE0">
        <w:rPr>
          <w:rFonts w:eastAsia="Calibri" w:cstheme="minorHAnsi"/>
          <w:sz w:val="20"/>
          <w:szCs w:val="20"/>
          <w:lang w:val="es-ES_tradnl"/>
        </w:rPr>
        <w:t>,</w:t>
      </w:r>
      <w:r w:rsidRPr="00646FE0">
        <w:rPr>
          <w:rFonts w:eastAsia="Calibri" w:cstheme="minorHAnsi"/>
          <w:sz w:val="20"/>
          <w:szCs w:val="20"/>
          <w:lang w:val="es-MX"/>
        </w:rPr>
        <w:t xml:space="preserve"> con el objeto de </w:t>
      </w:r>
      <w:r w:rsidRPr="00646FE0">
        <w:rPr>
          <w:rFonts w:eastAsia="Times New Roman" w:cstheme="minorHAnsi"/>
          <w:w w:val="110"/>
          <w:sz w:val="20"/>
          <w:szCs w:val="20"/>
          <w:lang w:val="es-MX"/>
        </w:rPr>
        <w:t>rec</w:t>
      </w:r>
      <w:r w:rsidRPr="00646FE0">
        <w:rPr>
          <w:rFonts w:eastAsia="Times New Roman" w:cstheme="minorHAnsi"/>
          <w:w w:val="97"/>
          <w:sz w:val="20"/>
          <w:szCs w:val="20"/>
          <w:lang w:val="es-MX"/>
        </w:rPr>
        <w:t>o</w:t>
      </w:r>
      <w:r w:rsidRPr="00646FE0">
        <w:rPr>
          <w:rFonts w:eastAsia="Times New Roman" w:cstheme="minorHAnsi"/>
          <w:w w:val="120"/>
          <w:sz w:val="20"/>
          <w:szCs w:val="20"/>
          <w:lang w:val="es-MX"/>
        </w:rPr>
        <w:t>n</w:t>
      </w:r>
      <w:r w:rsidRPr="00646FE0">
        <w:rPr>
          <w:rFonts w:eastAsia="Times New Roman" w:cstheme="minorHAnsi"/>
          <w:w w:val="105"/>
          <w:sz w:val="20"/>
          <w:szCs w:val="20"/>
          <w:lang w:val="es-MX"/>
        </w:rPr>
        <w:t>o</w:t>
      </w:r>
      <w:r w:rsidRPr="00646FE0">
        <w:rPr>
          <w:rFonts w:eastAsia="Times New Roman" w:cstheme="minorHAnsi"/>
          <w:w w:val="118"/>
          <w:sz w:val="20"/>
          <w:szCs w:val="20"/>
          <w:lang w:val="es-MX"/>
        </w:rPr>
        <w:t>c</w:t>
      </w:r>
      <w:r w:rsidRPr="00646FE0">
        <w:rPr>
          <w:rFonts w:eastAsia="Times New Roman" w:cstheme="minorHAnsi"/>
          <w:w w:val="101"/>
          <w:sz w:val="20"/>
          <w:szCs w:val="20"/>
          <w:lang w:val="es-MX"/>
        </w:rPr>
        <w:t>e</w:t>
      </w:r>
      <w:r w:rsidRPr="00646FE0">
        <w:rPr>
          <w:rFonts w:eastAsia="Times New Roman" w:cstheme="minorHAnsi"/>
          <w:w w:val="112"/>
          <w:sz w:val="20"/>
          <w:szCs w:val="20"/>
          <w:lang w:val="es-MX"/>
        </w:rPr>
        <w:t>r</w:t>
      </w:r>
      <w:r w:rsidRPr="00646FE0">
        <w:rPr>
          <w:rFonts w:eastAsia="Times New Roman" w:cstheme="minorHAnsi"/>
          <w:w w:val="74"/>
          <w:sz w:val="20"/>
          <w:szCs w:val="20"/>
          <w:lang w:val="es-MX"/>
        </w:rPr>
        <w:t>,</w:t>
      </w:r>
      <w:r w:rsidRPr="00646FE0">
        <w:rPr>
          <w:rFonts w:eastAsia="Times New Roman" w:cstheme="minorHAnsi"/>
          <w:sz w:val="20"/>
          <w:szCs w:val="20"/>
          <w:lang w:val="es-MX"/>
        </w:rPr>
        <w:t xml:space="preserve"> </w:t>
      </w:r>
      <w:r w:rsidRPr="00646FE0">
        <w:rPr>
          <w:rFonts w:eastAsia="Times New Roman" w:cstheme="minorHAnsi"/>
          <w:spacing w:val="-11"/>
          <w:sz w:val="20"/>
          <w:szCs w:val="20"/>
          <w:lang w:val="es-MX"/>
        </w:rPr>
        <w:t xml:space="preserve"> </w:t>
      </w:r>
      <w:r w:rsidRPr="00646FE0">
        <w:rPr>
          <w:rFonts w:eastAsia="Times New Roman" w:cstheme="minorHAnsi"/>
          <w:w w:val="114"/>
          <w:sz w:val="20"/>
          <w:szCs w:val="20"/>
          <w:lang w:val="es-MX"/>
        </w:rPr>
        <w:t>mantener</w:t>
      </w:r>
      <w:r w:rsidRPr="00646FE0">
        <w:rPr>
          <w:rFonts w:eastAsia="Times New Roman" w:cstheme="minorHAnsi"/>
          <w:spacing w:val="9"/>
          <w:w w:val="114"/>
          <w:sz w:val="20"/>
          <w:szCs w:val="20"/>
          <w:lang w:val="es-MX"/>
        </w:rPr>
        <w:t xml:space="preserve"> </w:t>
      </w:r>
      <w:r w:rsidRPr="00646FE0">
        <w:rPr>
          <w:rFonts w:eastAsia="Times New Roman" w:cstheme="minorHAnsi"/>
          <w:sz w:val="20"/>
          <w:szCs w:val="20"/>
          <w:lang w:val="es-MX"/>
        </w:rPr>
        <w:t>y</w:t>
      </w:r>
      <w:r w:rsidRPr="00646FE0">
        <w:rPr>
          <w:rFonts w:eastAsia="Times New Roman" w:cstheme="minorHAnsi"/>
          <w:spacing w:val="22"/>
          <w:sz w:val="20"/>
          <w:szCs w:val="20"/>
          <w:lang w:val="es-MX"/>
        </w:rPr>
        <w:t xml:space="preserve"> </w:t>
      </w:r>
      <w:r w:rsidRPr="00646FE0">
        <w:rPr>
          <w:rFonts w:eastAsia="Times New Roman" w:cstheme="minorHAnsi"/>
          <w:w w:val="109"/>
          <w:sz w:val="20"/>
          <w:szCs w:val="20"/>
          <w:lang w:val="es-MX"/>
        </w:rPr>
        <w:t>fortalecer</w:t>
      </w:r>
      <w:r w:rsidRPr="00646FE0">
        <w:rPr>
          <w:rFonts w:eastAsia="Times New Roman" w:cstheme="minorHAnsi"/>
          <w:spacing w:val="26"/>
          <w:w w:val="109"/>
          <w:sz w:val="20"/>
          <w:szCs w:val="20"/>
          <w:lang w:val="es-MX"/>
        </w:rPr>
        <w:t xml:space="preserve"> </w:t>
      </w:r>
      <w:r w:rsidRPr="00646FE0">
        <w:rPr>
          <w:rFonts w:eastAsia="Times New Roman" w:cstheme="minorHAnsi"/>
          <w:w w:val="117"/>
          <w:sz w:val="20"/>
          <w:szCs w:val="20"/>
          <w:lang w:val="es-MX"/>
        </w:rPr>
        <w:t>expresam</w:t>
      </w:r>
      <w:r w:rsidRPr="00646FE0">
        <w:rPr>
          <w:rFonts w:eastAsia="Times New Roman" w:cstheme="minorHAnsi"/>
          <w:w w:val="93"/>
          <w:sz w:val="20"/>
          <w:szCs w:val="20"/>
          <w:lang w:val="es-MX"/>
        </w:rPr>
        <w:t>e</w:t>
      </w:r>
      <w:r w:rsidRPr="00646FE0">
        <w:rPr>
          <w:rFonts w:eastAsia="Times New Roman" w:cstheme="minorHAnsi"/>
          <w:w w:val="125"/>
          <w:sz w:val="20"/>
          <w:szCs w:val="20"/>
          <w:lang w:val="es-MX"/>
        </w:rPr>
        <w:t>nt</w:t>
      </w:r>
      <w:r w:rsidRPr="00646FE0">
        <w:rPr>
          <w:rFonts w:eastAsia="Times New Roman" w:cstheme="minorHAnsi"/>
          <w:w w:val="109"/>
          <w:sz w:val="20"/>
          <w:szCs w:val="20"/>
          <w:lang w:val="es-MX"/>
        </w:rPr>
        <w:t>e</w:t>
      </w:r>
      <w:r w:rsidRPr="00646FE0">
        <w:rPr>
          <w:rFonts w:eastAsia="Times New Roman" w:cstheme="minorHAnsi"/>
          <w:spacing w:val="-20"/>
          <w:sz w:val="20"/>
          <w:szCs w:val="20"/>
          <w:lang w:val="es-MX"/>
        </w:rPr>
        <w:t xml:space="preserve"> </w:t>
      </w:r>
      <w:r w:rsidRPr="00646FE0">
        <w:rPr>
          <w:rFonts w:eastAsia="Times New Roman" w:cstheme="minorHAnsi"/>
          <w:sz w:val="20"/>
          <w:szCs w:val="20"/>
          <w:lang w:val="es-MX"/>
        </w:rPr>
        <w:t>las</w:t>
      </w:r>
      <w:r w:rsidRPr="00646FE0">
        <w:rPr>
          <w:rFonts w:eastAsia="Times New Roman" w:cstheme="minorHAnsi"/>
          <w:spacing w:val="-8"/>
          <w:sz w:val="20"/>
          <w:szCs w:val="20"/>
          <w:lang w:val="es-MX"/>
        </w:rPr>
        <w:t xml:space="preserve"> </w:t>
      </w:r>
      <w:r w:rsidRPr="00646FE0">
        <w:rPr>
          <w:rFonts w:eastAsia="Times New Roman" w:cstheme="minorHAnsi"/>
          <w:w w:val="104"/>
          <w:sz w:val="20"/>
          <w:szCs w:val="20"/>
          <w:lang w:val="es-MX"/>
        </w:rPr>
        <w:t>atribucio</w:t>
      </w:r>
      <w:r w:rsidRPr="00646FE0">
        <w:rPr>
          <w:rFonts w:eastAsia="Times New Roman" w:cstheme="minorHAnsi"/>
          <w:w w:val="105"/>
          <w:sz w:val="20"/>
          <w:szCs w:val="20"/>
          <w:lang w:val="es-MX"/>
        </w:rPr>
        <w:t>n</w:t>
      </w:r>
      <w:r w:rsidRPr="00646FE0">
        <w:rPr>
          <w:rFonts w:eastAsia="Times New Roman" w:cstheme="minorHAnsi"/>
          <w:w w:val="101"/>
          <w:sz w:val="20"/>
          <w:szCs w:val="20"/>
          <w:lang w:val="es-MX"/>
        </w:rPr>
        <w:t>e</w:t>
      </w:r>
      <w:r w:rsidRPr="00646FE0">
        <w:rPr>
          <w:rFonts w:eastAsia="Times New Roman" w:cstheme="minorHAnsi"/>
          <w:w w:val="76"/>
          <w:sz w:val="20"/>
          <w:szCs w:val="20"/>
          <w:lang w:val="es-MX"/>
        </w:rPr>
        <w:t>s</w:t>
      </w:r>
      <w:r w:rsidRPr="00646FE0">
        <w:rPr>
          <w:rFonts w:eastAsia="Times New Roman" w:cstheme="minorHAnsi"/>
          <w:spacing w:val="7"/>
          <w:sz w:val="20"/>
          <w:szCs w:val="20"/>
          <w:lang w:val="es-MX"/>
        </w:rPr>
        <w:t xml:space="preserve"> </w:t>
      </w:r>
      <w:r w:rsidRPr="00646FE0">
        <w:rPr>
          <w:rFonts w:eastAsia="Times New Roman" w:cstheme="minorHAnsi"/>
          <w:sz w:val="20"/>
          <w:szCs w:val="20"/>
          <w:lang w:val="es-MX"/>
        </w:rPr>
        <w:t>de</w:t>
      </w:r>
      <w:r w:rsidRPr="00646FE0">
        <w:rPr>
          <w:rFonts w:eastAsia="Times New Roman" w:cstheme="minorHAnsi"/>
          <w:spacing w:val="4"/>
          <w:sz w:val="20"/>
          <w:szCs w:val="20"/>
          <w:lang w:val="es-MX"/>
        </w:rPr>
        <w:t xml:space="preserve"> </w:t>
      </w:r>
      <w:r w:rsidRPr="00646FE0">
        <w:rPr>
          <w:rFonts w:eastAsia="Times New Roman" w:cstheme="minorHAnsi"/>
          <w:w w:val="81"/>
          <w:sz w:val="20"/>
          <w:szCs w:val="20"/>
          <w:lang w:val="es-MX"/>
        </w:rPr>
        <w:t>l</w:t>
      </w:r>
      <w:r w:rsidRPr="00646FE0">
        <w:rPr>
          <w:rFonts w:eastAsia="Times New Roman" w:cstheme="minorHAnsi"/>
          <w:w w:val="99"/>
          <w:sz w:val="20"/>
          <w:szCs w:val="20"/>
          <w:lang w:val="es-MX"/>
        </w:rPr>
        <w:t xml:space="preserve">a </w:t>
      </w:r>
      <w:r w:rsidRPr="00646FE0">
        <w:rPr>
          <w:rFonts w:eastAsia="Times New Roman" w:cstheme="minorHAnsi"/>
          <w:sz w:val="20"/>
          <w:szCs w:val="20"/>
          <w:lang w:val="es-MX"/>
        </w:rPr>
        <w:t xml:space="preserve">Dirección </w:t>
      </w:r>
      <w:r w:rsidRPr="00646FE0">
        <w:rPr>
          <w:rFonts w:eastAsia="Times New Roman" w:cstheme="minorHAnsi"/>
          <w:spacing w:val="5"/>
          <w:sz w:val="20"/>
          <w:szCs w:val="20"/>
          <w:lang w:val="es-MX"/>
        </w:rPr>
        <w:t xml:space="preserve"> </w:t>
      </w:r>
      <w:r w:rsidRPr="00646FE0">
        <w:rPr>
          <w:rFonts w:eastAsia="Times New Roman" w:cstheme="minorHAnsi"/>
          <w:sz w:val="20"/>
          <w:szCs w:val="20"/>
          <w:lang w:val="es-MX"/>
        </w:rPr>
        <w:t>de</w:t>
      </w:r>
      <w:r w:rsidRPr="00646FE0">
        <w:rPr>
          <w:rFonts w:eastAsia="Times New Roman" w:cstheme="minorHAnsi"/>
          <w:spacing w:val="40"/>
          <w:sz w:val="20"/>
          <w:szCs w:val="20"/>
          <w:lang w:val="es-MX"/>
        </w:rPr>
        <w:t xml:space="preserve"> </w:t>
      </w:r>
      <w:r w:rsidRPr="00646FE0">
        <w:rPr>
          <w:rFonts w:eastAsia="Times New Roman" w:cstheme="minorHAnsi"/>
          <w:sz w:val="20"/>
          <w:szCs w:val="20"/>
          <w:lang w:val="es-MX"/>
        </w:rPr>
        <w:t>Sostenibilidad</w:t>
      </w:r>
      <w:r w:rsidRPr="00646FE0">
        <w:rPr>
          <w:rFonts w:eastAsia="Times New Roman" w:cstheme="minorHAnsi"/>
          <w:spacing w:val="12"/>
          <w:sz w:val="20"/>
          <w:szCs w:val="20"/>
          <w:lang w:val="es-MX"/>
        </w:rPr>
        <w:t xml:space="preserve"> </w:t>
      </w:r>
      <w:r w:rsidRPr="00646FE0">
        <w:rPr>
          <w:rFonts w:eastAsia="Times New Roman" w:cstheme="minorHAnsi"/>
          <w:w w:val="107"/>
          <w:sz w:val="20"/>
          <w:szCs w:val="20"/>
          <w:lang w:val="es-MX"/>
        </w:rPr>
        <w:t>Am</w:t>
      </w:r>
      <w:r w:rsidRPr="00646FE0">
        <w:rPr>
          <w:rFonts w:eastAsia="Times New Roman" w:cstheme="minorHAnsi"/>
          <w:w w:val="105"/>
          <w:sz w:val="20"/>
          <w:szCs w:val="20"/>
          <w:lang w:val="es-MX"/>
        </w:rPr>
        <w:t>b</w:t>
      </w:r>
      <w:r w:rsidRPr="00646FE0">
        <w:rPr>
          <w:rFonts w:eastAsia="Times New Roman" w:cstheme="minorHAnsi"/>
          <w:w w:val="94"/>
          <w:sz w:val="20"/>
          <w:szCs w:val="20"/>
          <w:lang w:val="es-MX"/>
        </w:rPr>
        <w:t>i</w:t>
      </w:r>
      <w:r w:rsidRPr="00646FE0">
        <w:rPr>
          <w:rFonts w:eastAsia="Times New Roman" w:cstheme="minorHAnsi"/>
          <w:w w:val="107"/>
          <w:sz w:val="20"/>
          <w:szCs w:val="20"/>
          <w:lang w:val="es-MX"/>
        </w:rPr>
        <w:t>en</w:t>
      </w:r>
      <w:r w:rsidRPr="00646FE0">
        <w:rPr>
          <w:rFonts w:eastAsia="Times New Roman" w:cstheme="minorHAnsi"/>
          <w:w w:val="99"/>
          <w:sz w:val="20"/>
          <w:szCs w:val="20"/>
          <w:lang w:val="es-MX"/>
        </w:rPr>
        <w:t>ta</w:t>
      </w:r>
      <w:r w:rsidRPr="00646FE0">
        <w:rPr>
          <w:rFonts w:eastAsia="Times New Roman" w:cstheme="minorHAnsi"/>
          <w:w w:val="67"/>
          <w:sz w:val="20"/>
          <w:szCs w:val="20"/>
          <w:lang w:val="es-MX"/>
        </w:rPr>
        <w:t>l</w:t>
      </w:r>
      <w:r w:rsidRPr="00646FE0">
        <w:rPr>
          <w:rFonts w:eastAsia="Times New Roman" w:cstheme="minorHAnsi"/>
          <w:sz w:val="20"/>
          <w:szCs w:val="20"/>
          <w:lang w:val="es-MX"/>
        </w:rPr>
        <w:t xml:space="preserve"> </w:t>
      </w:r>
      <w:r w:rsidRPr="00646FE0">
        <w:rPr>
          <w:rFonts w:eastAsia="Times New Roman" w:cstheme="minorHAnsi"/>
          <w:spacing w:val="-25"/>
          <w:sz w:val="20"/>
          <w:szCs w:val="20"/>
          <w:lang w:val="es-MX"/>
        </w:rPr>
        <w:t xml:space="preserve"> </w:t>
      </w:r>
      <w:r w:rsidRPr="00646FE0">
        <w:rPr>
          <w:rFonts w:eastAsia="Times New Roman" w:cstheme="minorHAnsi"/>
          <w:sz w:val="20"/>
          <w:szCs w:val="20"/>
          <w:lang w:val="es-MX"/>
        </w:rPr>
        <w:t>en</w:t>
      </w:r>
      <w:r w:rsidRPr="00646FE0">
        <w:rPr>
          <w:rFonts w:eastAsia="Times New Roman" w:cstheme="minorHAnsi"/>
          <w:spacing w:val="48"/>
          <w:sz w:val="20"/>
          <w:szCs w:val="20"/>
          <w:lang w:val="es-MX"/>
        </w:rPr>
        <w:t xml:space="preserve"> </w:t>
      </w:r>
      <w:r w:rsidRPr="00646FE0">
        <w:rPr>
          <w:rFonts w:eastAsia="Times New Roman" w:cstheme="minorHAnsi"/>
          <w:sz w:val="20"/>
          <w:szCs w:val="20"/>
          <w:lang w:val="es-MX"/>
        </w:rPr>
        <w:t>materia</w:t>
      </w:r>
      <w:r w:rsidRPr="00646FE0">
        <w:rPr>
          <w:rFonts w:eastAsia="Times New Roman" w:cstheme="minorHAnsi"/>
          <w:spacing w:val="37"/>
          <w:sz w:val="20"/>
          <w:szCs w:val="20"/>
          <w:lang w:val="es-MX"/>
        </w:rPr>
        <w:t xml:space="preserve"> </w:t>
      </w:r>
      <w:r w:rsidRPr="00646FE0">
        <w:rPr>
          <w:rFonts w:eastAsia="Times New Roman" w:cstheme="minorHAnsi"/>
          <w:sz w:val="20"/>
          <w:szCs w:val="20"/>
          <w:lang w:val="es-MX"/>
        </w:rPr>
        <w:t>de</w:t>
      </w:r>
      <w:r w:rsidRPr="00646FE0">
        <w:rPr>
          <w:rFonts w:eastAsia="Times New Roman" w:cstheme="minorHAnsi"/>
          <w:spacing w:val="26"/>
          <w:sz w:val="20"/>
          <w:szCs w:val="20"/>
          <w:lang w:val="es-MX"/>
        </w:rPr>
        <w:t xml:space="preserve"> </w:t>
      </w:r>
      <w:r w:rsidRPr="00646FE0">
        <w:rPr>
          <w:rFonts w:eastAsia="Times New Roman" w:cstheme="minorHAnsi"/>
          <w:w w:val="111"/>
          <w:sz w:val="20"/>
          <w:szCs w:val="20"/>
          <w:lang w:val="es-MX"/>
        </w:rPr>
        <w:t>in</w:t>
      </w:r>
      <w:r w:rsidRPr="00646FE0">
        <w:rPr>
          <w:rFonts w:eastAsia="Times New Roman" w:cstheme="minorHAnsi"/>
          <w:w w:val="76"/>
          <w:sz w:val="20"/>
          <w:szCs w:val="20"/>
          <w:lang w:val="es-MX"/>
        </w:rPr>
        <w:t>s</w:t>
      </w:r>
      <w:r w:rsidRPr="00646FE0">
        <w:rPr>
          <w:rFonts w:eastAsia="Times New Roman" w:cstheme="minorHAnsi"/>
          <w:w w:val="111"/>
          <w:sz w:val="20"/>
          <w:szCs w:val="20"/>
          <w:lang w:val="es-MX"/>
        </w:rPr>
        <w:t>pe</w:t>
      </w:r>
      <w:r w:rsidRPr="00646FE0">
        <w:rPr>
          <w:rFonts w:eastAsia="Times New Roman" w:cstheme="minorHAnsi"/>
          <w:w w:val="101"/>
          <w:sz w:val="20"/>
          <w:szCs w:val="20"/>
          <w:lang w:val="es-MX"/>
        </w:rPr>
        <w:t>cc</w:t>
      </w:r>
      <w:r w:rsidRPr="00646FE0">
        <w:rPr>
          <w:rFonts w:eastAsia="Times New Roman" w:cstheme="minorHAnsi"/>
          <w:w w:val="94"/>
          <w:sz w:val="20"/>
          <w:szCs w:val="20"/>
          <w:lang w:val="es-MX"/>
        </w:rPr>
        <w:t>i</w:t>
      </w:r>
      <w:r w:rsidRPr="00646FE0">
        <w:rPr>
          <w:rFonts w:eastAsia="Times New Roman" w:cstheme="minorHAnsi"/>
          <w:w w:val="99"/>
          <w:sz w:val="20"/>
          <w:szCs w:val="20"/>
          <w:lang w:val="es-MX"/>
        </w:rPr>
        <w:t>ón</w:t>
      </w:r>
      <w:r w:rsidRPr="00646FE0">
        <w:rPr>
          <w:rFonts w:eastAsia="Times New Roman" w:cstheme="minorHAnsi"/>
          <w:sz w:val="20"/>
          <w:szCs w:val="20"/>
          <w:lang w:val="es-MX"/>
        </w:rPr>
        <w:t xml:space="preserve"> </w:t>
      </w:r>
      <w:r w:rsidRPr="00646FE0">
        <w:rPr>
          <w:rFonts w:eastAsia="Times New Roman" w:cstheme="minorHAnsi"/>
          <w:spacing w:val="-7"/>
          <w:sz w:val="20"/>
          <w:szCs w:val="20"/>
          <w:lang w:val="es-MX"/>
        </w:rPr>
        <w:t xml:space="preserve"> </w:t>
      </w:r>
      <w:r w:rsidRPr="00646FE0">
        <w:rPr>
          <w:rFonts w:eastAsia="Times New Roman" w:cstheme="minorHAnsi"/>
          <w:sz w:val="20"/>
          <w:szCs w:val="20"/>
          <w:lang w:val="es-MX"/>
        </w:rPr>
        <w:t>del</w:t>
      </w:r>
      <w:r w:rsidRPr="00646FE0">
        <w:rPr>
          <w:rFonts w:eastAsia="Times New Roman" w:cstheme="minorHAnsi"/>
          <w:spacing w:val="21"/>
          <w:sz w:val="20"/>
          <w:szCs w:val="20"/>
          <w:lang w:val="es-MX"/>
        </w:rPr>
        <w:t xml:space="preserve"> </w:t>
      </w:r>
      <w:r w:rsidRPr="00646FE0">
        <w:rPr>
          <w:rFonts w:eastAsia="Times New Roman" w:cstheme="minorHAnsi"/>
          <w:sz w:val="20"/>
          <w:szCs w:val="20"/>
          <w:lang w:val="es-MX"/>
        </w:rPr>
        <w:t xml:space="preserve">arbolado  urbano, </w:t>
      </w:r>
      <w:r w:rsidRPr="00646FE0">
        <w:rPr>
          <w:rFonts w:eastAsia="Times New Roman" w:cstheme="minorHAnsi"/>
          <w:spacing w:val="9"/>
          <w:sz w:val="20"/>
          <w:szCs w:val="20"/>
          <w:lang w:val="es-MX"/>
        </w:rPr>
        <w:t xml:space="preserve"> </w:t>
      </w:r>
      <w:r w:rsidRPr="00646FE0">
        <w:rPr>
          <w:rFonts w:eastAsia="Times New Roman" w:cstheme="minorHAnsi"/>
          <w:w w:val="101"/>
          <w:sz w:val="20"/>
          <w:szCs w:val="20"/>
          <w:lang w:val="es-MX"/>
        </w:rPr>
        <w:t>dictaminación</w:t>
      </w:r>
      <w:r w:rsidRPr="00646FE0">
        <w:rPr>
          <w:rFonts w:eastAsia="Times New Roman" w:cstheme="minorHAnsi"/>
          <w:w w:val="85"/>
          <w:sz w:val="20"/>
          <w:szCs w:val="20"/>
          <w:lang w:val="es-MX"/>
        </w:rPr>
        <w:t xml:space="preserve"> </w:t>
      </w:r>
      <w:r w:rsidRPr="00646FE0">
        <w:rPr>
          <w:rFonts w:eastAsia="Times New Roman" w:cstheme="minorHAnsi"/>
          <w:sz w:val="20"/>
          <w:szCs w:val="20"/>
          <w:lang w:val="es-MX"/>
        </w:rPr>
        <w:t>técnica</w:t>
      </w:r>
      <w:r w:rsidRPr="00646FE0">
        <w:rPr>
          <w:rFonts w:eastAsia="Times New Roman" w:cstheme="minorHAnsi"/>
          <w:spacing w:val="20"/>
          <w:sz w:val="20"/>
          <w:szCs w:val="20"/>
          <w:lang w:val="es-MX"/>
        </w:rPr>
        <w:t xml:space="preserve"> </w:t>
      </w:r>
      <w:r w:rsidRPr="00646FE0">
        <w:rPr>
          <w:rFonts w:eastAsia="Times New Roman" w:cstheme="minorHAnsi"/>
          <w:sz w:val="20"/>
          <w:szCs w:val="20"/>
          <w:lang w:val="es-MX"/>
        </w:rPr>
        <w:t>ambiental</w:t>
      </w:r>
      <w:r w:rsidRPr="00646FE0">
        <w:rPr>
          <w:rFonts w:eastAsia="Times New Roman" w:cstheme="minorHAnsi"/>
          <w:spacing w:val="19"/>
          <w:sz w:val="20"/>
          <w:szCs w:val="20"/>
          <w:lang w:val="es-MX"/>
        </w:rPr>
        <w:t xml:space="preserve"> </w:t>
      </w:r>
      <w:r w:rsidRPr="00646FE0">
        <w:rPr>
          <w:rFonts w:eastAsia="Times New Roman" w:cstheme="minorHAnsi"/>
          <w:sz w:val="20"/>
          <w:szCs w:val="20"/>
          <w:lang w:val="es-MX"/>
        </w:rPr>
        <w:t>y</w:t>
      </w:r>
      <w:r w:rsidRPr="00646FE0">
        <w:rPr>
          <w:rFonts w:eastAsia="Times New Roman" w:cstheme="minorHAnsi"/>
          <w:spacing w:val="15"/>
          <w:sz w:val="20"/>
          <w:szCs w:val="20"/>
          <w:lang w:val="es-MX"/>
        </w:rPr>
        <w:t xml:space="preserve"> </w:t>
      </w:r>
      <w:r w:rsidRPr="00646FE0">
        <w:rPr>
          <w:rFonts w:eastAsia="Times New Roman" w:cstheme="minorHAnsi"/>
          <w:sz w:val="20"/>
          <w:szCs w:val="20"/>
          <w:lang w:val="es-MX"/>
        </w:rPr>
        <w:t>manifestaciones</w:t>
      </w:r>
      <w:r w:rsidRPr="00646FE0">
        <w:rPr>
          <w:rFonts w:eastAsia="Times New Roman" w:cstheme="minorHAnsi"/>
          <w:spacing w:val="11"/>
          <w:sz w:val="20"/>
          <w:szCs w:val="20"/>
          <w:lang w:val="es-MX"/>
        </w:rPr>
        <w:t xml:space="preserve"> </w:t>
      </w:r>
      <w:r w:rsidRPr="00646FE0">
        <w:rPr>
          <w:rFonts w:eastAsia="Times New Roman" w:cstheme="minorHAnsi"/>
          <w:sz w:val="20"/>
          <w:szCs w:val="20"/>
          <w:lang w:val="es-MX"/>
        </w:rPr>
        <w:t>de</w:t>
      </w:r>
      <w:r w:rsidRPr="00646FE0">
        <w:rPr>
          <w:rFonts w:eastAsia="Times New Roman" w:cstheme="minorHAnsi"/>
          <w:spacing w:val="11"/>
          <w:sz w:val="20"/>
          <w:szCs w:val="20"/>
          <w:lang w:val="es-MX"/>
        </w:rPr>
        <w:t xml:space="preserve"> </w:t>
      </w:r>
      <w:r w:rsidRPr="00646FE0">
        <w:rPr>
          <w:rFonts w:eastAsia="Times New Roman" w:cstheme="minorHAnsi"/>
          <w:sz w:val="20"/>
          <w:szCs w:val="20"/>
          <w:lang w:val="es-MX"/>
        </w:rPr>
        <w:t>impacto</w:t>
      </w:r>
      <w:r w:rsidRPr="00646FE0">
        <w:rPr>
          <w:rFonts w:eastAsia="Times New Roman" w:cstheme="minorHAnsi"/>
          <w:spacing w:val="20"/>
          <w:sz w:val="20"/>
          <w:szCs w:val="20"/>
          <w:lang w:val="es-MX"/>
        </w:rPr>
        <w:t xml:space="preserve"> </w:t>
      </w:r>
      <w:r w:rsidRPr="00646FE0">
        <w:rPr>
          <w:rFonts w:eastAsia="Times New Roman" w:cstheme="minorHAnsi"/>
          <w:sz w:val="20"/>
          <w:szCs w:val="20"/>
          <w:lang w:val="es-MX"/>
        </w:rPr>
        <w:t xml:space="preserve">ambiental </w:t>
      </w:r>
      <w:r w:rsidRPr="00646FE0">
        <w:rPr>
          <w:rFonts w:eastAsia="Calibri" w:cstheme="minorHAnsi"/>
          <w:sz w:val="20"/>
          <w:szCs w:val="20"/>
          <w:lang w:val="es-MX"/>
        </w:rPr>
        <w:t>y armonizarlo con el marco jurídico que actualmente nos rige,</w:t>
      </w:r>
      <w:r w:rsidRPr="00646FE0">
        <w:rPr>
          <w:rFonts w:eastAsia="Arial" w:cstheme="minorHAnsi"/>
          <w:sz w:val="20"/>
          <w:szCs w:val="20"/>
          <w:lang w:val="es-MX"/>
        </w:rPr>
        <w:t xml:space="preserve"> turnada mediante Acuerdo Edilicio número 449/2026 aprobado en Sesión Ordinaria de Ayuntamiento celebrada el 17 de enero de 2026.</w:t>
      </w:r>
      <w:r w:rsidR="00206F4E">
        <w:rPr>
          <w:rFonts w:eastAsia="Arial" w:cstheme="minorHAnsi"/>
          <w:sz w:val="20"/>
          <w:szCs w:val="20"/>
          <w:lang w:val="es-MX"/>
        </w:rPr>
        <w:t xml:space="preserve"> </w:t>
      </w:r>
      <w:r w:rsidRPr="00646FE0">
        <w:rPr>
          <w:rFonts w:eastAsia="Calibri" w:cstheme="minorHAnsi"/>
          <w:sz w:val="20"/>
          <w:szCs w:val="20"/>
          <w:lang w:eastAsia="es-ES"/>
        </w:rPr>
        <w:t xml:space="preserve">Que tomando en cuenta los antecedentes, exposición de motivos, consideraciones y disposiciones Jurídicas vertidas en el cuerpo del presente dictamen, los integrantes de éstas comisiones edilicias consideramos que la reforma que se propone </w:t>
      </w:r>
      <w:r w:rsidRPr="00646FE0">
        <w:rPr>
          <w:rFonts w:eastAsia="Calibri" w:cstheme="minorHAnsi"/>
          <w:sz w:val="20"/>
          <w:szCs w:val="20"/>
          <w:lang w:val="es-ES_tradnl" w:eastAsia="es-ES"/>
        </w:rPr>
        <w:t>al Reglamento del Gobierno Municipal de Puerto Vallarta, Jalisco</w:t>
      </w:r>
      <w:r w:rsidRPr="00646FE0">
        <w:rPr>
          <w:rFonts w:eastAsia="Calibri" w:cstheme="minorHAnsi"/>
          <w:sz w:val="20"/>
          <w:szCs w:val="20"/>
          <w:lang w:eastAsia="es-ES"/>
        </w:rPr>
        <w:t xml:space="preserve">, con el objeto de </w:t>
      </w:r>
      <w:r w:rsidRPr="00646FE0">
        <w:rPr>
          <w:rFonts w:eastAsia="Times New Roman" w:cstheme="minorHAnsi"/>
          <w:w w:val="110"/>
          <w:sz w:val="20"/>
          <w:szCs w:val="20"/>
          <w:lang w:val="es-MX" w:eastAsia="es-ES"/>
        </w:rPr>
        <w:t>rec</w:t>
      </w:r>
      <w:r w:rsidRPr="00646FE0">
        <w:rPr>
          <w:rFonts w:eastAsia="Times New Roman" w:cstheme="minorHAnsi"/>
          <w:w w:val="97"/>
          <w:sz w:val="20"/>
          <w:szCs w:val="20"/>
          <w:lang w:val="es-MX" w:eastAsia="es-ES"/>
        </w:rPr>
        <w:t>o</w:t>
      </w:r>
      <w:r w:rsidRPr="00646FE0">
        <w:rPr>
          <w:rFonts w:eastAsia="Times New Roman" w:cstheme="minorHAnsi"/>
          <w:w w:val="120"/>
          <w:sz w:val="20"/>
          <w:szCs w:val="20"/>
          <w:lang w:val="es-MX" w:eastAsia="es-ES"/>
        </w:rPr>
        <w:t>n</w:t>
      </w:r>
      <w:r w:rsidRPr="00646FE0">
        <w:rPr>
          <w:rFonts w:eastAsia="Times New Roman" w:cstheme="minorHAnsi"/>
          <w:w w:val="105"/>
          <w:sz w:val="20"/>
          <w:szCs w:val="20"/>
          <w:lang w:val="es-MX" w:eastAsia="es-ES"/>
        </w:rPr>
        <w:t>o</w:t>
      </w:r>
      <w:r w:rsidRPr="00646FE0">
        <w:rPr>
          <w:rFonts w:eastAsia="Times New Roman" w:cstheme="minorHAnsi"/>
          <w:w w:val="118"/>
          <w:sz w:val="20"/>
          <w:szCs w:val="20"/>
          <w:lang w:val="es-MX" w:eastAsia="es-ES"/>
        </w:rPr>
        <w:t>c</w:t>
      </w:r>
      <w:r w:rsidRPr="00646FE0">
        <w:rPr>
          <w:rFonts w:eastAsia="Times New Roman" w:cstheme="minorHAnsi"/>
          <w:w w:val="101"/>
          <w:sz w:val="20"/>
          <w:szCs w:val="20"/>
          <w:lang w:val="es-MX" w:eastAsia="es-ES"/>
        </w:rPr>
        <w:t>e</w:t>
      </w:r>
      <w:r w:rsidRPr="00646FE0">
        <w:rPr>
          <w:rFonts w:eastAsia="Times New Roman" w:cstheme="minorHAnsi"/>
          <w:w w:val="112"/>
          <w:sz w:val="20"/>
          <w:szCs w:val="20"/>
          <w:lang w:val="es-MX" w:eastAsia="es-ES"/>
        </w:rPr>
        <w:t>r</w:t>
      </w:r>
      <w:r w:rsidRPr="00646FE0">
        <w:rPr>
          <w:rFonts w:eastAsia="Times New Roman" w:cstheme="minorHAnsi"/>
          <w:w w:val="74"/>
          <w:sz w:val="20"/>
          <w:szCs w:val="20"/>
          <w:lang w:val="es-MX" w:eastAsia="es-ES"/>
        </w:rPr>
        <w:t>,</w:t>
      </w:r>
      <w:r w:rsidRPr="00646FE0">
        <w:rPr>
          <w:rFonts w:eastAsia="Times New Roman" w:cstheme="minorHAnsi"/>
          <w:sz w:val="20"/>
          <w:szCs w:val="20"/>
          <w:lang w:val="es-MX" w:eastAsia="es-ES"/>
        </w:rPr>
        <w:t xml:space="preserve"> </w:t>
      </w:r>
      <w:r w:rsidRPr="00646FE0">
        <w:rPr>
          <w:rFonts w:eastAsia="Times New Roman" w:cstheme="minorHAnsi"/>
          <w:spacing w:val="-11"/>
          <w:sz w:val="20"/>
          <w:szCs w:val="20"/>
          <w:lang w:val="es-MX" w:eastAsia="es-ES"/>
        </w:rPr>
        <w:t xml:space="preserve"> </w:t>
      </w:r>
      <w:r w:rsidRPr="00646FE0">
        <w:rPr>
          <w:rFonts w:eastAsia="Times New Roman" w:cstheme="minorHAnsi"/>
          <w:w w:val="114"/>
          <w:sz w:val="20"/>
          <w:szCs w:val="20"/>
          <w:lang w:val="es-MX" w:eastAsia="es-ES"/>
        </w:rPr>
        <w:t>mantener</w:t>
      </w:r>
      <w:r w:rsidRPr="00646FE0">
        <w:rPr>
          <w:rFonts w:eastAsia="Times New Roman" w:cstheme="minorHAnsi"/>
          <w:spacing w:val="9"/>
          <w:w w:val="114"/>
          <w:sz w:val="20"/>
          <w:szCs w:val="20"/>
          <w:lang w:val="es-MX" w:eastAsia="es-ES"/>
        </w:rPr>
        <w:t xml:space="preserve"> </w:t>
      </w:r>
      <w:r w:rsidRPr="00646FE0">
        <w:rPr>
          <w:rFonts w:eastAsia="Times New Roman" w:cstheme="minorHAnsi"/>
          <w:sz w:val="20"/>
          <w:szCs w:val="20"/>
          <w:lang w:val="es-MX" w:eastAsia="es-ES"/>
        </w:rPr>
        <w:t>y</w:t>
      </w:r>
      <w:r w:rsidRPr="00646FE0">
        <w:rPr>
          <w:rFonts w:eastAsia="Times New Roman" w:cstheme="minorHAnsi"/>
          <w:spacing w:val="22"/>
          <w:sz w:val="20"/>
          <w:szCs w:val="20"/>
          <w:lang w:val="es-MX" w:eastAsia="es-ES"/>
        </w:rPr>
        <w:t xml:space="preserve"> </w:t>
      </w:r>
      <w:r w:rsidRPr="00646FE0">
        <w:rPr>
          <w:rFonts w:eastAsia="Times New Roman" w:cstheme="minorHAnsi"/>
          <w:w w:val="109"/>
          <w:sz w:val="20"/>
          <w:szCs w:val="20"/>
          <w:lang w:val="es-MX" w:eastAsia="es-ES"/>
        </w:rPr>
        <w:t>fortalecer</w:t>
      </w:r>
      <w:r w:rsidRPr="00646FE0">
        <w:rPr>
          <w:rFonts w:eastAsia="Times New Roman" w:cstheme="minorHAnsi"/>
          <w:spacing w:val="26"/>
          <w:w w:val="109"/>
          <w:sz w:val="20"/>
          <w:szCs w:val="20"/>
          <w:lang w:val="es-MX" w:eastAsia="es-ES"/>
        </w:rPr>
        <w:t xml:space="preserve"> </w:t>
      </w:r>
      <w:r w:rsidRPr="00646FE0">
        <w:rPr>
          <w:rFonts w:eastAsia="Times New Roman" w:cstheme="minorHAnsi"/>
          <w:w w:val="117"/>
          <w:sz w:val="20"/>
          <w:szCs w:val="20"/>
          <w:lang w:val="es-MX" w:eastAsia="es-ES"/>
        </w:rPr>
        <w:t>expresam</w:t>
      </w:r>
      <w:r w:rsidRPr="00646FE0">
        <w:rPr>
          <w:rFonts w:eastAsia="Times New Roman" w:cstheme="minorHAnsi"/>
          <w:w w:val="93"/>
          <w:sz w:val="20"/>
          <w:szCs w:val="20"/>
          <w:lang w:val="es-MX" w:eastAsia="es-ES"/>
        </w:rPr>
        <w:t>e</w:t>
      </w:r>
      <w:r w:rsidRPr="00646FE0">
        <w:rPr>
          <w:rFonts w:eastAsia="Times New Roman" w:cstheme="minorHAnsi"/>
          <w:w w:val="125"/>
          <w:sz w:val="20"/>
          <w:szCs w:val="20"/>
          <w:lang w:val="es-MX" w:eastAsia="es-ES"/>
        </w:rPr>
        <w:t>nt</w:t>
      </w:r>
      <w:r w:rsidRPr="00646FE0">
        <w:rPr>
          <w:rFonts w:eastAsia="Times New Roman" w:cstheme="minorHAnsi"/>
          <w:w w:val="109"/>
          <w:sz w:val="20"/>
          <w:szCs w:val="20"/>
          <w:lang w:val="es-MX" w:eastAsia="es-ES"/>
        </w:rPr>
        <w:t>e</w:t>
      </w:r>
      <w:r w:rsidRPr="00646FE0">
        <w:rPr>
          <w:rFonts w:eastAsia="Times New Roman" w:cstheme="minorHAnsi"/>
          <w:spacing w:val="-20"/>
          <w:sz w:val="20"/>
          <w:szCs w:val="20"/>
          <w:lang w:val="es-MX" w:eastAsia="es-ES"/>
        </w:rPr>
        <w:t xml:space="preserve"> </w:t>
      </w:r>
      <w:r w:rsidRPr="00646FE0">
        <w:rPr>
          <w:rFonts w:eastAsia="Times New Roman" w:cstheme="minorHAnsi"/>
          <w:sz w:val="20"/>
          <w:szCs w:val="20"/>
          <w:lang w:val="es-MX" w:eastAsia="es-ES"/>
        </w:rPr>
        <w:t>las</w:t>
      </w:r>
      <w:r w:rsidRPr="00646FE0">
        <w:rPr>
          <w:rFonts w:eastAsia="Times New Roman" w:cstheme="minorHAnsi"/>
          <w:spacing w:val="-8"/>
          <w:sz w:val="20"/>
          <w:szCs w:val="20"/>
          <w:lang w:val="es-MX" w:eastAsia="es-ES"/>
        </w:rPr>
        <w:t xml:space="preserve"> </w:t>
      </w:r>
      <w:r w:rsidRPr="00646FE0">
        <w:rPr>
          <w:rFonts w:eastAsia="Times New Roman" w:cstheme="minorHAnsi"/>
          <w:w w:val="104"/>
          <w:sz w:val="20"/>
          <w:szCs w:val="20"/>
          <w:lang w:val="es-MX" w:eastAsia="es-ES"/>
        </w:rPr>
        <w:t>atribucio</w:t>
      </w:r>
      <w:r w:rsidRPr="00646FE0">
        <w:rPr>
          <w:rFonts w:eastAsia="Times New Roman" w:cstheme="minorHAnsi"/>
          <w:w w:val="105"/>
          <w:sz w:val="20"/>
          <w:szCs w:val="20"/>
          <w:lang w:val="es-MX" w:eastAsia="es-ES"/>
        </w:rPr>
        <w:t>n</w:t>
      </w:r>
      <w:r w:rsidRPr="00646FE0">
        <w:rPr>
          <w:rFonts w:eastAsia="Times New Roman" w:cstheme="minorHAnsi"/>
          <w:w w:val="101"/>
          <w:sz w:val="20"/>
          <w:szCs w:val="20"/>
          <w:lang w:val="es-MX" w:eastAsia="es-ES"/>
        </w:rPr>
        <w:t>e</w:t>
      </w:r>
      <w:r w:rsidRPr="00646FE0">
        <w:rPr>
          <w:rFonts w:eastAsia="Times New Roman" w:cstheme="minorHAnsi"/>
          <w:w w:val="76"/>
          <w:sz w:val="20"/>
          <w:szCs w:val="20"/>
          <w:lang w:val="es-MX" w:eastAsia="es-ES"/>
        </w:rPr>
        <w:t>s</w:t>
      </w:r>
      <w:r w:rsidRPr="00646FE0">
        <w:rPr>
          <w:rFonts w:eastAsia="Times New Roman" w:cstheme="minorHAnsi"/>
          <w:spacing w:val="7"/>
          <w:sz w:val="20"/>
          <w:szCs w:val="20"/>
          <w:lang w:val="es-MX" w:eastAsia="es-ES"/>
        </w:rPr>
        <w:t xml:space="preserve"> </w:t>
      </w:r>
      <w:r w:rsidRPr="00646FE0">
        <w:rPr>
          <w:rFonts w:eastAsia="Times New Roman" w:cstheme="minorHAnsi"/>
          <w:sz w:val="20"/>
          <w:szCs w:val="20"/>
          <w:lang w:val="es-MX" w:eastAsia="es-ES"/>
        </w:rPr>
        <w:t>de</w:t>
      </w:r>
      <w:r w:rsidRPr="00646FE0">
        <w:rPr>
          <w:rFonts w:eastAsia="Times New Roman" w:cstheme="minorHAnsi"/>
          <w:spacing w:val="4"/>
          <w:sz w:val="20"/>
          <w:szCs w:val="20"/>
          <w:lang w:val="es-MX" w:eastAsia="es-ES"/>
        </w:rPr>
        <w:t xml:space="preserve"> </w:t>
      </w:r>
      <w:r w:rsidRPr="00646FE0">
        <w:rPr>
          <w:rFonts w:eastAsia="Times New Roman" w:cstheme="minorHAnsi"/>
          <w:w w:val="81"/>
          <w:sz w:val="20"/>
          <w:szCs w:val="20"/>
          <w:lang w:val="es-MX" w:eastAsia="es-ES"/>
        </w:rPr>
        <w:t>l</w:t>
      </w:r>
      <w:r w:rsidRPr="00646FE0">
        <w:rPr>
          <w:rFonts w:eastAsia="Times New Roman" w:cstheme="minorHAnsi"/>
          <w:w w:val="99"/>
          <w:sz w:val="20"/>
          <w:szCs w:val="20"/>
          <w:lang w:val="es-MX" w:eastAsia="es-ES"/>
        </w:rPr>
        <w:t xml:space="preserve">a </w:t>
      </w:r>
      <w:r w:rsidRPr="00646FE0">
        <w:rPr>
          <w:rFonts w:eastAsia="Times New Roman" w:cstheme="minorHAnsi"/>
          <w:sz w:val="20"/>
          <w:szCs w:val="20"/>
          <w:lang w:val="es-MX" w:eastAsia="es-ES"/>
        </w:rPr>
        <w:t xml:space="preserve">Dirección </w:t>
      </w:r>
      <w:r w:rsidRPr="00646FE0">
        <w:rPr>
          <w:rFonts w:eastAsia="Times New Roman" w:cstheme="minorHAnsi"/>
          <w:spacing w:val="5"/>
          <w:sz w:val="20"/>
          <w:szCs w:val="20"/>
          <w:lang w:val="es-MX" w:eastAsia="es-ES"/>
        </w:rPr>
        <w:t xml:space="preserve"> </w:t>
      </w:r>
      <w:r w:rsidRPr="00646FE0">
        <w:rPr>
          <w:rFonts w:eastAsia="Times New Roman" w:cstheme="minorHAnsi"/>
          <w:sz w:val="20"/>
          <w:szCs w:val="20"/>
          <w:lang w:val="es-MX" w:eastAsia="es-ES"/>
        </w:rPr>
        <w:t>de</w:t>
      </w:r>
      <w:r w:rsidRPr="00646FE0">
        <w:rPr>
          <w:rFonts w:eastAsia="Times New Roman" w:cstheme="minorHAnsi"/>
          <w:spacing w:val="40"/>
          <w:sz w:val="20"/>
          <w:szCs w:val="20"/>
          <w:lang w:val="es-MX" w:eastAsia="es-ES"/>
        </w:rPr>
        <w:t xml:space="preserve"> </w:t>
      </w:r>
      <w:r w:rsidRPr="00646FE0">
        <w:rPr>
          <w:rFonts w:eastAsia="Times New Roman" w:cstheme="minorHAnsi"/>
          <w:sz w:val="20"/>
          <w:szCs w:val="20"/>
          <w:lang w:val="es-MX" w:eastAsia="es-ES"/>
        </w:rPr>
        <w:t>Sostenibilidad</w:t>
      </w:r>
      <w:r w:rsidRPr="00646FE0">
        <w:rPr>
          <w:rFonts w:eastAsia="Times New Roman" w:cstheme="minorHAnsi"/>
          <w:spacing w:val="12"/>
          <w:sz w:val="20"/>
          <w:szCs w:val="20"/>
          <w:lang w:val="es-MX" w:eastAsia="es-ES"/>
        </w:rPr>
        <w:t xml:space="preserve"> </w:t>
      </w:r>
      <w:r w:rsidRPr="00646FE0">
        <w:rPr>
          <w:rFonts w:eastAsia="Times New Roman" w:cstheme="minorHAnsi"/>
          <w:w w:val="107"/>
          <w:sz w:val="20"/>
          <w:szCs w:val="20"/>
          <w:lang w:val="es-MX" w:eastAsia="es-ES"/>
        </w:rPr>
        <w:t>Am</w:t>
      </w:r>
      <w:r w:rsidRPr="00646FE0">
        <w:rPr>
          <w:rFonts w:eastAsia="Times New Roman" w:cstheme="minorHAnsi"/>
          <w:w w:val="105"/>
          <w:sz w:val="20"/>
          <w:szCs w:val="20"/>
          <w:lang w:val="es-MX" w:eastAsia="es-ES"/>
        </w:rPr>
        <w:t>b</w:t>
      </w:r>
      <w:r w:rsidRPr="00646FE0">
        <w:rPr>
          <w:rFonts w:eastAsia="Times New Roman" w:cstheme="minorHAnsi"/>
          <w:w w:val="94"/>
          <w:sz w:val="20"/>
          <w:szCs w:val="20"/>
          <w:lang w:val="es-MX" w:eastAsia="es-ES"/>
        </w:rPr>
        <w:t>i</w:t>
      </w:r>
      <w:r w:rsidRPr="00646FE0">
        <w:rPr>
          <w:rFonts w:eastAsia="Times New Roman" w:cstheme="minorHAnsi"/>
          <w:w w:val="107"/>
          <w:sz w:val="20"/>
          <w:szCs w:val="20"/>
          <w:lang w:val="es-MX" w:eastAsia="es-ES"/>
        </w:rPr>
        <w:t>en</w:t>
      </w:r>
      <w:r w:rsidRPr="00646FE0">
        <w:rPr>
          <w:rFonts w:eastAsia="Times New Roman" w:cstheme="minorHAnsi"/>
          <w:w w:val="99"/>
          <w:sz w:val="20"/>
          <w:szCs w:val="20"/>
          <w:lang w:val="es-MX" w:eastAsia="es-ES"/>
        </w:rPr>
        <w:t>ta</w:t>
      </w:r>
      <w:r w:rsidRPr="00646FE0">
        <w:rPr>
          <w:rFonts w:eastAsia="Times New Roman" w:cstheme="minorHAnsi"/>
          <w:w w:val="67"/>
          <w:sz w:val="20"/>
          <w:szCs w:val="20"/>
          <w:lang w:val="es-MX" w:eastAsia="es-ES"/>
        </w:rPr>
        <w:t>l</w:t>
      </w:r>
      <w:r w:rsidRPr="00646FE0">
        <w:rPr>
          <w:rFonts w:eastAsia="Times New Roman" w:cstheme="minorHAnsi"/>
          <w:sz w:val="20"/>
          <w:szCs w:val="20"/>
          <w:lang w:val="es-MX" w:eastAsia="es-ES"/>
        </w:rPr>
        <w:t xml:space="preserve"> </w:t>
      </w:r>
      <w:r w:rsidRPr="00646FE0">
        <w:rPr>
          <w:rFonts w:eastAsia="Times New Roman" w:cstheme="minorHAnsi"/>
          <w:spacing w:val="-25"/>
          <w:sz w:val="20"/>
          <w:szCs w:val="20"/>
          <w:lang w:val="es-MX" w:eastAsia="es-ES"/>
        </w:rPr>
        <w:t xml:space="preserve"> </w:t>
      </w:r>
      <w:r w:rsidRPr="00646FE0">
        <w:rPr>
          <w:rFonts w:eastAsia="Times New Roman" w:cstheme="minorHAnsi"/>
          <w:sz w:val="20"/>
          <w:szCs w:val="20"/>
          <w:lang w:val="es-MX" w:eastAsia="es-ES"/>
        </w:rPr>
        <w:t>en</w:t>
      </w:r>
      <w:r w:rsidRPr="00646FE0">
        <w:rPr>
          <w:rFonts w:eastAsia="Times New Roman" w:cstheme="minorHAnsi"/>
          <w:spacing w:val="48"/>
          <w:sz w:val="20"/>
          <w:szCs w:val="20"/>
          <w:lang w:val="es-MX" w:eastAsia="es-ES"/>
        </w:rPr>
        <w:t xml:space="preserve"> </w:t>
      </w:r>
      <w:r w:rsidRPr="00646FE0">
        <w:rPr>
          <w:rFonts w:eastAsia="Times New Roman" w:cstheme="minorHAnsi"/>
          <w:sz w:val="20"/>
          <w:szCs w:val="20"/>
          <w:lang w:val="es-MX" w:eastAsia="es-ES"/>
        </w:rPr>
        <w:t>materia</w:t>
      </w:r>
      <w:r w:rsidRPr="00646FE0">
        <w:rPr>
          <w:rFonts w:eastAsia="Times New Roman" w:cstheme="minorHAnsi"/>
          <w:spacing w:val="37"/>
          <w:sz w:val="20"/>
          <w:szCs w:val="20"/>
          <w:lang w:val="es-MX" w:eastAsia="es-ES"/>
        </w:rPr>
        <w:t xml:space="preserve"> </w:t>
      </w:r>
      <w:r w:rsidRPr="00646FE0">
        <w:rPr>
          <w:rFonts w:eastAsia="Times New Roman" w:cstheme="minorHAnsi"/>
          <w:sz w:val="20"/>
          <w:szCs w:val="20"/>
          <w:lang w:val="es-MX" w:eastAsia="es-ES"/>
        </w:rPr>
        <w:t>de</w:t>
      </w:r>
      <w:r w:rsidRPr="00646FE0">
        <w:rPr>
          <w:rFonts w:eastAsia="Times New Roman" w:cstheme="minorHAnsi"/>
          <w:spacing w:val="26"/>
          <w:sz w:val="20"/>
          <w:szCs w:val="20"/>
          <w:lang w:val="es-MX" w:eastAsia="es-ES"/>
        </w:rPr>
        <w:t xml:space="preserve"> </w:t>
      </w:r>
      <w:r w:rsidRPr="00646FE0">
        <w:rPr>
          <w:rFonts w:eastAsia="Times New Roman" w:cstheme="minorHAnsi"/>
          <w:w w:val="111"/>
          <w:sz w:val="20"/>
          <w:szCs w:val="20"/>
          <w:lang w:val="es-MX" w:eastAsia="es-ES"/>
        </w:rPr>
        <w:t>in</w:t>
      </w:r>
      <w:r w:rsidRPr="00646FE0">
        <w:rPr>
          <w:rFonts w:eastAsia="Times New Roman" w:cstheme="minorHAnsi"/>
          <w:w w:val="76"/>
          <w:sz w:val="20"/>
          <w:szCs w:val="20"/>
          <w:lang w:val="es-MX" w:eastAsia="es-ES"/>
        </w:rPr>
        <w:t>s</w:t>
      </w:r>
      <w:r w:rsidRPr="00646FE0">
        <w:rPr>
          <w:rFonts w:eastAsia="Times New Roman" w:cstheme="minorHAnsi"/>
          <w:w w:val="111"/>
          <w:sz w:val="20"/>
          <w:szCs w:val="20"/>
          <w:lang w:val="es-MX" w:eastAsia="es-ES"/>
        </w:rPr>
        <w:t>pe</w:t>
      </w:r>
      <w:r w:rsidRPr="00646FE0">
        <w:rPr>
          <w:rFonts w:eastAsia="Times New Roman" w:cstheme="minorHAnsi"/>
          <w:w w:val="101"/>
          <w:sz w:val="20"/>
          <w:szCs w:val="20"/>
          <w:lang w:val="es-MX" w:eastAsia="es-ES"/>
        </w:rPr>
        <w:t>cc</w:t>
      </w:r>
      <w:r w:rsidRPr="00646FE0">
        <w:rPr>
          <w:rFonts w:eastAsia="Times New Roman" w:cstheme="minorHAnsi"/>
          <w:w w:val="94"/>
          <w:sz w:val="20"/>
          <w:szCs w:val="20"/>
          <w:lang w:val="es-MX" w:eastAsia="es-ES"/>
        </w:rPr>
        <w:t>i</w:t>
      </w:r>
      <w:r w:rsidRPr="00646FE0">
        <w:rPr>
          <w:rFonts w:eastAsia="Times New Roman" w:cstheme="minorHAnsi"/>
          <w:w w:val="99"/>
          <w:sz w:val="20"/>
          <w:szCs w:val="20"/>
          <w:lang w:val="es-MX" w:eastAsia="es-ES"/>
        </w:rPr>
        <w:t>ón</w:t>
      </w:r>
      <w:r w:rsidRPr="00646FE0">
        <w:rPr>
          <w:rFonts w:eastAsia="Times New Roman" w:cstheme="minorHAnsi"/>
          <w:sz w:val="20"/>
          <w:szCs w:val="20"/>
          <w:lang w:val="es-MX" w:eastAsia="es-ES"/>
        </w:rPr>
        <w:t xml:space="preserve"> </w:t>
      </w:r>
      <w:r w:rsidRPr="00646FE0">
        <w:rPr>
          <w:rFonts w:eastAsia="Times New Roman" w:cstheme="minorHAnsi"/>
          <w:spacing w:val="-7"/>
          <w:sz w:val="20"/>
          <w:szCs w:val="20"/>
          <w:lang w:val="es-MX" w:eastAsia="es-ES"/>
        </w:rPr>
        <w:t xml:space="preserve"> </w:t>
      </w:r>
      <w:r w:rsidRPr="00646FE0">
        <w:rPr>
          <w:rFonts w:eastAsia="Times New Roman" w:cstheme="minorHAnsi"/>
          <w:sz w:val="20"/>
          <w:szCs w:val="20"/>
          <w:lang w:val="es-MX" w:eastAsia="es-ES"/>
        </w:rPr>
        <w:t>del</w:t>
      </w:r>
      <w:r w:rsidRPr="00646FE0">
        <w:rPr>
          <w:rFonts w:eastAsia="Times New Roman" w:cstheme="minorHAnsi"/>
          <w:spacing w:val="21"/>
          <w:sz w:val="20"/>
          <w:szCs w:val="20"/>
          <w:lang w:val="es-MX" w:eastAsia="es-ES"/>
        </w:rPr>
        <w:t xml:space="preserve"> </w:t>
      </w:r>
      <w:r w:rsidRPr="00646FE0">
        <w:rPr>
          <w:rFonts w:eastAsia="Times New Roman" w:cstheme="minorHAnsi"/>
          <w:sz w:val="20"/>
          <w:szCs w:val="20"/>
          <w:lang w:val="es-MX" w:eastAsia="es-ES"/>
        </w:rPr>
        <w:t xml:space="preserve">arbolado  urbano, </w:t>
      </w:r>
      <w:r w:rsidRPr="00646FE0">
        <w:rPr>
          <w:rFonts w:eastAsia="Times New Roman" w:cstheme="minorHAnsi"/>
          <w:spacing w:val="9"/>
          <w:sz w:val="20"/>
          <w:szCs w:val="20"/>
          <w:lang w:val="es-MX" w:eastAsia="es-ES"/>
        </w:rPr>
        <w:t xml:space="preserve"> </w:t>
      </w:r>
      <w:r w:rsidRPr="00646FE0">
        <w:rPr>
          <w:rFonts w:eastAsia="Times New Roman" w:cstheme="minorHAnsi"/>
          <w:w w:val="101"/>
          <w:sz w:val="20"/>
          <w:szCs w:val="20"/>
          <w:lang w:eastAsia="es-ES"/>
        </w:rPr>
        <w:t>dictaminación</w:t>
      </w:r>
      <w:r w:rsidRPr="00646FE0">
        <w:rPr>
          <w:rFonts w:eastAsia="Times New Roman" w:cstheme="minorHAnsi"/>
          <w:w w:val="85"/>
          <w:sz w:val="20"/>
          <w:szCs w:val="20"/>
          <w:lang w:val="es-MX" w:eastAsia="es-ES"/>
        </w:rPr>
        <w:t xml:space="preserve"> </w:t>
      </w:r>
      <w:r w:rsidRPr="00646FE0">
        <w:rPr>
          <w:rFonts w:eastAsia="Times New Roman" w:cstheme="minorHAnsi"/>
          <w:sz w:val="20"/>
          <w:szCs w:val="20"/>
          <w:lang w:val="es-MX" w:eastAsia="es-ES"/>
        </w:rPr>
        <w:t>técnica</w:t>
      </w:r>
      <w:r w:rsidRPr="00646FE0">
        <w:rPr>
          <w:rFonts w:eastAsia="Times New Roman" w:cstheme="minorHAnsi"/>
          <w:spacing w:val="20"/>
          <w:sz w:val="20"/>
          <w:szCs w:val="20"/>
          <w:lang w:val="es-MX" w:eastAsia="es-ES"/>
        </w:rPr>
        <w:t xml:space="preserve"> </w:t>
      </w:r>
      <w:r w:rsidRPr="00646FE0">
        <w:rPr>
          <w:rFonts w:eastAsia="Times New Roman" w:cstheme="minorHAnsi"/>
          <w:sz w:val="20"/>
          <w:szCs w:val="20"/>
          <w:lang w:val="es-MX" w:eastAsia="es-ES"/>
        </w:rPr>
        <w:t>ambiental</w:t>
      </w:r>
      <w:r w:rsidRPr="00646FE0">
        <w:rPr>
          <w:rFonts w:eastAsia="Times New Roman" w:cstheme="minorHAnsi"/>
          <w:spacing w:val="19"/>
          <w:sz w:val="20"/>
          <w:szCs w:val="20"/>
          <w:lang w:val="es-MX" w:eastAsia="es-ES"/>
        </w:rPr>
        <w:t xml:space="preserve"> </w:t>
      </w:r>
      <w:r w:rsidRPr="00646FE0">
        <w:rPr>
          <w:rFonts w:eastAsia="Times New Roman" w:cstheme="minorHAnsi"/>
          <w:sz w:val="20"/>
          <w:szCs w:val="20"/>
          <w:lang w:val="es-MX" w:eastAsia="es-ES"/>
        </w:rPr>
        <w:t>y</w:t>
      </w:r>
      <w:r w:rsidRPr="00646FE0">
        <w:rPr>
          <w:rFonts w:eastAsia="Times New Roman" w:cstheme="minorHAnsi"/>
          <w:spacing w:val="15"/>
          <w:sz w:val="20"/>
          <w:szCs w:val="20"/>
          <w:lang w:val="es-MX" w:eastAsia="es-ES"/>
        </w:rPr>
        <w:t xml:space="preserve"> </w:t>
      </w:r>
      <w:r w:rsidRPr="00646FE0">
        <w:rPr>
          <w:rFonts w:eastAsia="Times New Roman" w:cstheme="minorHAnsi"/>
          <w:sz w:val="20"/>
          <w:szCs w:val="20"/>
          <w:lang w:val="es-MX" w:eastAsia="es-ES"/>
        </w:rPr>
        <w:t>manifestaciones</w:t>
      </w:r>
      <w:r w:rsidRPr="00646FE0">
        <w:rPr>
          <w:rFonts w:eastAsia="Times New Roman" w:cstheme="minorHAnsi"/>
          <w:spacing w:val="11"/>
          <w:sz w:val="20"/>
          <w:szCs w:val="20"/>
          <w:lang w:val="es-MX" w:eastAsia="es-ES"/>
        </w:rPr>
        <w:t xml:space="preserve"> </w:t>
      </w:r>
      <w:r w:rsidRPr="00646FE0">
        <w:rPr>
          <w:rFonts w:eastAsia="Times New Roman" w:cstheme="minorHAnsi"/>
          <w:sz w:val="20"/>
          <w:szCs w:val="20"/>
          <w:lang w:val="es-MX" w:eastAsia="es-ES"/>
        </w:rPr>
        <w:t>de</w:t>
      </w:r>
      <w:r w:rsidRPr="00646FE0">
        <w:rPr>
          <w:rFonts w:eastAsia="Times New Roman" w:cstheme="minorHAnsi"/>
          <w:spacing w:val="11"/>
          <w:sz w:val="20"/>
          <w:szCs w:val="20"/>
          <w:lang w:val="es-MX" w:eastAsia="es-ES"/>
        </w:rPr>
        <w:t xml:space="preserve"> </w:t>
      </w:r>
      <w:r w:rsidRPr="00646FE0">
        <w:rPr>
          <w:rFonts w:eastAsia="Times New Roman" w:cstheme="minorHAnsi"/>
          <w:sz w:val="20"/>
          <w:szCs w:val="20"/>
          <w:lang w:val="es-MX" w:eastAsia="es-ES"/>
        </w:rPr>
        <w:t>impacto</w:t>
      </w:r>
      <w:r w:rsidRPr="00646FE0">
        <w:rPr>
          <w:rFonts w:eastAsia="Times New Roman" w:cstheme="minorHAnsi"/>
          <w:spacing w:val="20"/>
          <w:sz w:val="20"/>
          <w:szCs w:val="20"/>
          <w:lang w:val="es-MX" w:eastAsia="es-ES"/>
        </w:rPr>
        <w:t xml:space="preserve"> </w:t>
      </w:r>
      <w:r w:rsidRPr="00646FE0">
        <w:rPr>
          <w:rFonts w:eastAsia="Times New Roman" w:cstheme="minorHAnsi"/>
          <w:sz w:val="20"/>
          <w:szCs w:val="20"/>
          <w:lang w:val="es-MX" w:eastAsia="es-ES"/>
        </w:rPr>
        <w:t xml:space="preserve">ambiental </w:t>
      </w:r>
      <w:r w:rsidRPr="00646FE0">
        <w:rPr>
          <w:rFonts w:eastAsia="Calibri" w:cstheme="minorHAnsi"/>
          <w:sz w:val="20"/>
          <w:szCs w:val="20"/>
          <w:lang w:eastAsia="es-ES"/>
        </w:rPr>
        <w:t>y armonizarlo con la actualización del marco legal vigente, resultan técnica y jurídicamente viables, como se propone en la parte resolutiva de este dictamen.</w:t>
      </w:r>
      <w:r w:rsidR="00206F4E">
        <w:rPr>
          <w:rFonts w:eastAsia="Calibri" w:cstheme="minorHAnsi"/>
          <w:sz w:val="20"/>
          <w:szCs w:val="20"/>
          <w:lang w:eastAsia="es-ES"/>
        </w:rPr>
        <w:t xml:space="preserve"> </w:t>
      </w:r>
      <w:r w:rsidRPr="00646FE0">
        <w:rPr>
          <w:rFonts w:eastAsia="Times New Roman" w:cstheme="minorHAnsi"/>
          <w:sz w:val="20"/>
          <w:szCs w:val="20"/>
          <w:lang w:val="es-MX" w:eastAsia="es-MX"/>
        </w:rPr>
        <w:t xml:space="preserve">El Reglamento del Gobierno Municipal de Puerto Vallarta, Jalisco, establece un proceso acorde a lo establecido por las leyes de mayor jerarquía, para lo cual resulta importante citar el artículo </w:t>
      </w:r>
      <w:r w:rsidRPr="00646FE0">
        <w:rPr>
          <w:rFonts w:eastAsia="Times New Roman" w:cstheme="minorHAnsi"/>
          <w:bCs/>
          <w:sz w:val="20"/>
          <w:szCs w:val="20"/>
          <w:lang w:val="es-MX" w:eastAsia="es-MX"/>
        </w:rPr>
        <w:t>133 del Reglamento del Gobierno Municipal Vigente, que</w:t>
      </w:r>
      <w:r w:rsidRPr="00646FE0">
        <w:rPr>
          <w:rFonts w:eastAsia="Times New Roman" w:cstheme="minorHAnsi"/>
          <w:sz w:val="20"/>
          <w:szCs w:val="20"/>
          <w:lang w:val="es-MX" w:eastAsia="es-MX"/>
        </w:rPr>
        <w:t xml:space="preserve"> “los ordenamientos municipales adquieren ese carácter una vez que son aprobados por el Ayuntamiento, promulgados por la Presidenta o Presidente Municipal y publicados en la Gaceta Municipal “Puerto Vallarta, Jalisco”, conforme lo establece la normatividad aplicable”, disposición que es complementaria a los fundamentos legales citados con anterioridad.</w:t>
      </w:r>
      <w:r w:rsidR="00206F4E">
        <w:rPr>
          <w:rFonts w:eastAsia="Times New Roman" w:cstheme="minorHAnsi"/>
          <w:sz w:val="20"/>
          <w:szCs w:val="20"/>
          <w:lang w:val="es-MX" w:eastAsia="es-MX"/>
        </w:rPr>
        <w:t xml:space="preserve"> </w:t>
      </w:r>
      <w:r w:rsidRPr="00646FE0">
        <w:rPr>
          <w:rFonts w:eastAsia="Times New Roman" w:cstheme="minorHAnsi"/>
          <w:sz w:val="20"/>
          <w:szCs w:val="20"/>
          <w:lang w:val="es-MX" w:eastAsia="es-MX"/>
        </w:rPr>
        <w:t xml:space="preserve">Una vez expuesta la argumentación fundada y motivada vertida en el </w:t>
      </w:r>
      <w:r w:rsidRPr="00646FE0">
        <w:rPr>
          <w:rFonts w:eastAsia="Times New Roman" w:cstheme="minorHAnsi"/>
          <w:sz w:val="20"/>
          <w:szCs w:val="20"/>
          <w:lang w:val="es-MX" w:eastAsia="es-MX"/>
        </w:rPr>
        <w:lastRenderedPageBreak/>
        <w:t>presente dictamen, estas Comisiones Edilicias Permanentes de forma satisfactoria concluye el análisis encomendado y proceden a someter a la consideración y aprobación en su caso del Honorable Ayuntamiento de Puerto Vallarta, Jalisco, los siguientes:</w:t>
      </w:r>
      <w:r w:rsidR="00206F4E">
        <w:rPr>
          <w:rFonts w:eastAsia="Times New Roman" w:cstheme="minorHAnsi"/>
          <w:sz w:val="20"/>
          <w:szCs w:val="20"/>
          <w:lang w:val="es-MX" w:eastAsia="es-MX"/>
        </w:rPr>
        <w:t xml:space="preserve"> </w:t>
      </w:r>
      <w:r w:rsidRPr="00646FE0">
        <w:rPr>
          <w:rFonts w:eastAsia="Arial" w:cstheme="minorHAnsi"/>
          <w:b/>
          <w:sz w:val="20"/>
          <w:szCs w:val="20"/>
          <w:lang w:eastAsia="es-ES"/>
        </w:rPr>
        <w:t>PUNTOS RESOLUTIVOS:</w:t>
      </w:r>
      <w:r w:rsidR="00206F4E">
        <w:rPr>
          <w:rFonts w:eastAsia="Arial" w:cstheme="minorHAnsi"/>
          <w:b/>
          <w:sz w:val="20"/>
          <w:szCs w:val="20"/>
          <w:lang w:eastAsia="es-ES"/>
        </w:rPr>
        <w:t xml:space="preserve"> </w:t>
      </w:r>
      <w:r w:rsidRPr="00646FE0">
        <w:rPr>
          <w:rFonts w:eastAsia="Calibri" w:cstheme="minorHAnsi"/>
          <w:b/>
          <w:sz w:val="20"/>
          <w:szCs w:val="20"/>
          <w:lang w:val="es-MX"/>
        </w:rPr>
        <w:t xml:space="preserve">PRIMERO: </w:t>
      </w:r>
      <w:r w:rsidRPr="00646FE0">
        <w:rPr>
          <w:rFonts w:eastAsia="Calibri" w:cstheme="minorHAnsi"/>
          <w:sz w:val="20"/>
          <w:szCs w:val="20"/>
          <w:lang w:val="es-MX"/>
        </w:rPr>
        <w:t xml:space="preserve">El Ayuntamiento Constitucional de Puerto Vallarta Jalisco, de conformidad con lo establecido en el artículo 42 fracción III, de la Ley del Gobierno y la Administración Pública Municipal del Estado de Jalisco, aprueba la reforma del artículo 251 del Reglamento del Gobierno de Puerto Vallarta, Jalisco, para quedar en los siguientes términos: </w:t>
      </w:r>
      <w:r w:rsidRPr="00646FE0">
        <w:rPr>
          <w:rFonts w:eastAsia="Times New Roman" w:cstheme="minorHAnsi"/>
          <w:b/>
          <w:sz w:val="18"/>
          <w:szCs w:val="18"/>
          <w:lang w:val="es-MX" w:eastAsia="es-MX"/>
        </w:rPr>
        <w:t>REGLAMENTO DEL GOBIERNO MUNICIPAL DE PUERTO VALLARTA, JALISCO.</w:t>
      </w:r>
      <w:r w:rsidR="00206F4E" w:rsidRPr="00206F4E">
        <w:rPr>
          <w:rFonts w:eastAsia="Times New Roman" w:cstheme="minorHAnsi"/>
          <w:b/>
          <w:sz w:val="18"/>
          <w:szCs w:val="18"/>
          <w:lang w:val="es-MX" w:eastAsia="es-MX"/>
        </w:rPr>
        <w:t xml:space="preserve"> </w:t>
      </w:r>
      <w:r w:rsidRPr="00646FE0">
        <w:rPr>
          <w:rFonts w:eastAsia="Times New Roman" w:cstheme="minorHAnsi"/>
          <w:b/>
          <w:sz w:val="18"/>
          <w:szCs w:val="18"/>
          <w:lang w:val="es-MX" w:eastAsia="es-MX"/>
        </w:rPr>
        <w:t>…</w:t>
      </w:r>
      <w:r w:rsidR="00206F4E" w:rsidRPr="00206F4E">
        <w:rPr>
          <w:rFonts w:eastAsia="Times New Roman" w:cstheme="minorHAnsi"/>
          <w:b/>
          <w:sz w:val="18"/>
          <w:szCs w:val="18"/>
          <w:lang w:val="es-MX" w:eastAsia="es-MX"/>
        </w:rPr>
        <w:t xml:space="preserve"> </w:t>
      </w:r>
      <w:r w:rsidRPr="00646FE0">
        <w:rPr>
          <w:rFonts w:eastAsia="Calibri" w:cstheme="minorHAnsi"/>
          <w:b/>
          <w:bCs/>
          <w:kern w:val="2"/>
          <w:sz w:val="18"/>
          <w:szCs w:val="18"/>
          <w:lang w:val="es-ES_tradnl"/>
          <w14:ligatures w14:val="standardContextual"/>
        </w:rPr>
        <w:t>Artículo 251.</w:t>
      </w:r>
      <w:r w:rsidRPr="00646FE0">
        <w:rPr>
          <w:rFonts w:eastAsia="Calibri" w:cstheme="minorHAnsi"/>
          <w:b/>
          <w:kern w:val="2"/>
          <w:sz w:val="18"/>
          <w:szCs w:val="18"/>
          <w:lang w:val="es-ES_tradnl"/>
          <w14:ligatures w14:val="standardContextual"/>
        </w:rPr>
        <w:t xml:space="preserve"> </w:t>
      </w:r>
      <w:r w:rsidRPr="00646FE0">
        <w:rPr>
          <w:rFonts w:eastAsia="Calibri" w:cstheme="minorHAnsi"/>
          <w:kern w:val="2"/>
          <w:sz w:val="18"/>
          <w:szCs w:val="18"/>
          <w:lang w:val="es-ES_tradnl"/>
          <w14:ligatures w14:val="standardContextual"/>
        </w:rPr>
        <w:t>Para el auxilio en el ejercicio de sus atribuciones sustantivas</w:t>
      </w:r>
      <w:r w:rsidRPr="00646FE0">
        <w:rPr>
          <w:rFonts w:eastAsia="Calibri" w:cstheme="minorHAnsi"/>
          <w:bCs/>
          <w:kern w:val="2"/>
          <w:sz w:val="18"/>
          <w:szCs w:val="18"/>
          <w:lang w:val="es-ES_tradnl"/>
          <w14:ligatures w14:val="standardContextual"/>
        </w:rPr>
        <w:t>, la Dirección de Sostenibilidad Ambiental</w:t>
      </w:r>
      <w:r w:rsidRPr="00646FE0">
        <w:rPr>
          <w:rFonts w:eastAsia="Calibri" w:cstheme="minorHAnsi"/>
          <w:kern w:val="2"/>
          <w:sz w:val="18"/>
          <w:szCs w:val="18"/>
          <w:lang w:val="es-ES_tradnl"/>
          <w14:ligatures w14:val="standardContextual"/>
        </w:rPr>
        <w:t xml:space="preserve"> adscribirá e instruirá a una Jefatura de Protección Ambiental </w:t>
      </w:r>
      <w:r w:rsidRPr="00646FE0">
        <w:rPr>
          <w:rFonts w:eastAsia="Calibri" w:cstheme="minorHAnsi"/>
          <w:bCs/>
          <w:kern w:val="2"/>
          <w:sz w:val="18"/>
          <w:szCs w:val="18"/>
          <w:lang w:val="es-ES_tradnl"/>
          <w14:ligatures w14:val="standardContextual"/>
        </w:rPr>
        <w:t>y al área de inspección y vigilancia</w:t>
      </w:r>
      <w:r w:rsidRPr="00646FE0">
        <w:rPr>
          <w:rFonts w:eastAsia="Calibri" w:cstheme="minorHAnsi"/>
          <w:kern w:val="2"/>
          <w:sz w:val="18"/>
          <w:szCs w:val="18"/>
          <w:lang w:val="es-ES_tradnl"/>
          <w14:ligatures w14:val="standardContextual"/>
        </w:rPr>
        <w:t>; así como al demás recurso humano que se le asigne y establezca anualmente en la plantilla de personal aprobada por el Ayuntamiento.</w:t>
      </w:r>
      <w:r w:rsidR="00206F4E">
        <w:rPr>
          <w:rFonts w:eastAsia="Calibri" w:cstheme="minorHAnsi"/>
          <w:kern w:val="2"/>
          <w:sz w:val="18"/>
          <w:szCs w:val="18"/>
          <w:lang w:val="es-ES_tradnl"/>
          <w14:ligatures w14:val="standardContextual"/>
        </w:rPr>
        <w:t xml:space="preserve"> </w:t>
      </w:r>
      <w:r w:rsidRPr="00646FE0">
        <w:rPr>
          <w:rFonts w:eastAsia="Calibri" w:cstheme="minorHAnsi"/>
          <w:b/>
          <w:bCs/>
          <w:kern w:val="2"/>
          <w:sz w:val="18"/>
          <w:szCs w:val="18"/>
          <w:lang w:val="es-ES_tradnl"/>
          <w14:ligatures w14:val="standardContextual"/>
        </w:rPr>
        <w:t>…</w:t>
      </w:r>
      <w:r w:rsidR="00206F4E">
        <w:rPr>
          <w:rFonts w:eastAsia="Calibri" w:cstheme="minorHAnsi"/>
          <w:b/>
          <w:bCs/>
          <w:kern w:val="2"/>
          <w:sz w:val="18"/>
          <w:szCs w:val="18"/>
          <w:lang w:val="es-ES_tradnl"/>
          <w14:ligatures w14:val="standardContextual"/>
        </w:rPr>
        <w:t xml:space="preserve"> </w:t>
      </w:r>
      <w:r w:rsidRPr="00646FE0">
        <w:rPr>
          <w:rFonts w:eastAsia="Calibri" w:cstheme="minorHAnsi"/>
          <w:b/>
          <w:sz w:val="18"/>
          <w:szCs w:val="18"/>
          <w:lang w:val="es-MX"/>
        </w:rPr>
        <w:t>ARTÍCULOS TRANSITORIOS:</w:t>
      </w:r>
      <w:r w:rsidR="00206F4E">
        <w:rPr>
          <w:rFonts w:eastAsia="Calibri" w:cstheme="minorHAnsi"/>
          <w:b/>
          <w:sz w:val="18"/>
          <w:szCs w:val="18"/>
          <w:lang w:val="es-MX"/>
        </w:rPr>
        <w:t xml:space="preserve"> </w:t>
      </w:r>
      <w:r w:rsidRPr="00646FE0">
        <w:rPr>
          <w:rFonts w:eastAsia="Calibri" w:cstheme="minorHAnsi"/>
          <w:b/>
          <w:sz w:val="18"/>
          <w:szCs w:val="18"/>
          <w:lang w:val="es-MX"/>
        </w:rPr>
        <w:t>ÚNICO:</w:t>
      </w:r>
      <w:r w:rsidRPr="00646FE0">
        <w:rPr>
          <w:rFonts w:eastAsia="Calibri" w:cstheme="minorHAnsi"/>
          <w:sz w:val="18"/>
          <w:szCs w:val="18"/>
          <w:lang w:val="es-MX"/>
        </w:rPr>
        <w:t xml:space="preserve"> Las presentes reformas entrarán en vigor al día siguiente de su publicación en la Gaceta Municipal, medio de divulgación oficial del Ayuntamiento de Puerto Vallarta, Jalisco. </w:t>
      </w:r>
      <w:r w:rsidRPr="00646FE0">
        <w:rPr>
          <w:rFonts w:eastAsia="Calibri" w:cstheme="minorHAnsi"/>
          <w:b/>
          <w:sz w:val="20"/>
          <w:szCs w:val="20"/>
          <w:lang w:val="es-MX"/>
        </w:rPr>
        <w:t>SEGUNDO:</w:t>
      </w:r>
      <w:r w:rsidRPr="00646FE0">
        <w:rPr>
          <w:rFonts w:eastAsia="Calibri" w:cstheme="minorHAnsi"/>
          <w:sz w:val="20"/>
          <w:szCs w:val="20"/>
          <w:lang w:val="es-MX"/>
        </w:rPr>
        <w:t xml:space="preserve">  El Ayuntamiento Constitucional de Puerto Vallarta Jalisco, ordena la publicación de la reforma al artículo 251 </w:t>
      </w:r>
      <w:r w:rsidRPr="00646FE0">
        <w:rPr>
          <w:rFonts w:eastAsia="Calibri" w:cstheme="minorHAnsi"/>
          <w:bCs/>
          <w:sz w:val="20"/>
          <w:szCs w:val="20"/>
          <w:lang w:val="es-ES_tradnl"/>
        </w:rPr>
        <w:t xml:space="preserve">del </w:t>
      </w:r>
      <w:r w:rsidRPr="00646FE0">
        <w:rPr>
          <w:rFonts w:eastAsia="Calibri" w:cstheme="minorHAnsi"/>
          <w:sz w:val="20"/>
          <w:szCs w:val="20"/>
          <w:lang w:val="es-ES_tradnl"/>
        </w:rPr>
        <w:t>Reglamento del Gobierno Municipal de Puerto Vallarta, Jalisco,</w:t>
      </w:r>
      <w:r w:rsidRPr="00646FE0">
        <w:rPr>
          <w:rFonts w:eastAsia="Calibri" w:cstheme="minorHAnsi"/>
          <w:sz w:val="20"/>
          <w:szCs w:val="20"/>
          <w:lang w:val="es-MX"/>
        </w:rPr>
        <w:t xml:space="preserve"> en la Gaceta Municipal, medio de divulgación oficial de este Ayuntamiento, de conformidad a los términos aprobados en el punto resolutivo Primero de este dictamen. </w:t>
      </w:r>
      <w:r w:rsidRPr="00646FE0">
        <w:rPr>
          <w:rFonts w:eastAsia="Times New Roman" w:cstheme="minorHAnsi"/>
          <w:bCs/>
          <w:sz w:val="20"/>
          <w:szCs w:val="20"/>
          <w:lang w:val="es-MX" w:eastAsia="es-MX"/>
        </w:rPr>
        <w:t xml:space="preserve">Atentamente. Puerto Vallarta, Jalisco, a 21 de mayo de 2026. </w:t>
      </w:r>
      <w:r w:rsidRPr="00646FE0">
        <w:rPr>
          <w:rFonts w:eastAsia="Calibri" w:cstheme="minorHAnsi"/>
          <w:sz w:val="20"/>
          <w:szCs w:val="20"/>
          <w:lang w:val="es-MX"/>
        </w:rPr>
        <w:t xml:space="preserve">“2026, Jalisco, Cuna de Identidad Nacional y el Mundial que nos Une”. (Rúbrica) </w:t>
      </w:r>
      <w:r w:rsidRPr="00646FE0">
        <w:rPr>
          <w:rFonts w:eastAsia="Times New Roman" w:cstheme="minorHAnsi"/>
          <w:bCs/>
          <w:sz w:val="20"/>
          <w:szCs w:val="20"/>
          <w:lang w:val="es-MX" w:eastAsia="es-MX"/>
        </w:rPr>
        <w:t xml:space="preserve">Mtro. Víctor Manuel Bernal Vargas, </w:t>
      </w:r>
      <w:r w:rsidRPr="00646FE0">
        <w:rPr>
          <w:rFonts w:eastAsia="Times New Roman" w:cstheme="minorHAnsi"/>
          <w:sz w:val="20"/>
          <w:szCs w:val="20"/>
          <w:lang w:val="es-MX" w:eastAsia="es-MX"/>
        </w:rPr>
        <w:t xml:space="preserve">Regidor Presidente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C. María Magdalena Urbina Martínez, </w:t>
      </w:r>
      <w:r w:rsidRPr="00646FE0">
        <w:rPr>
          <w:rFonts w:eastAsia="Times New Roman" w:cstheme="minorHAnsi"/>
          <w:sz w:val="20"/>
          <w:szCs w:val="20"/>
          <w:lang w:val="es-MX" w:eastAsia="es-MX"/>
        </w:rPr>
        <w:t xml:space="preserve">Regidora, Presidenta de la Comisión Edilicia Permanente Medioambiente, Acción por el Clima y Protección Animal;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Médico José Francisco Sánchez Peña, </w:t>
      </w:r>
      <w:r w:rsidRPr="00646FE0">
        <w:rPr>
          <w:rFonts w:eastAsia="Times New Roman" w:cstheme="minorHAnsi"/>
          <w:sz w:val="20"/>
          <w:szCs w:val="20"/>
          <w:lang w:val="es-MX" w:eastAsia="es-MX"/>
        </w:rPr>
        <w:t xml:space="preserve">Síndico Municipal,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Lic. Christian Omar Bravo Carbajal, </w:t>
      </w:r>
      <w:r w:rsidRPr="00646FE0">
        <w:rPr>
          <w:rFonts w:eastAsia="Times New Roman" w:cstheme="minorHAnsi"/>
          <w:sz w:val="20"/>
          <w:szCs w:val="20"/>
          <w:lang w:val="es-MX" w:eastAsia="es-MX"/>
        </w:rPr>
        <w:t xml:space="preserve">Regidor, Vocal de las Comisiones Edilicias Permanentes de Puntos Constitucionales y Reglamentos; y de Medioambiente, Acción por el Clima y Protección Animal; </w:t>
      </w:r>
      <w:r w:rsidRPr="00646FE0">
        <w:rPr>
          <w:rFonts w:eastAsia="Times New Roman" w:cstheme="minorHAnsi"/>
          <w:bCs/>
          <w:sz w:val="20"/>
          <w:szCs w:val="20"/>
          <w:lang w:val="es-MX" w:eastAsia="es-MX"/>
        </w:rPr>
        <w:t xml:space="preserve">Arq. Luis Ernesto Munguía González, </w:t>
      </w:r>
      <w:r w:rsidRPr="00646FE0">
        <w:rPr>
          <w:rFonts w:eastAsia="Times New Roman" w:cstheme="minorHAnsi"/>
          <w:sz w:val="20"/>
          <w:szCs w:val="20"/>
          <w:lang w:val="es-MX" w:eastAsia="es-MX"/>
        </w:rPr>
        <w:t xml:space="preserve">Presidente Municipal, Vocal de las Comisiones Edilicias Permanentes de Puntos Constitucionales y Reglamentos; y de Medioambiente, Acción por el Clima y Protección Animal;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Ing. Luis Jesús Escoto Martínez, </w:t>
      </w:r>
      <w:r w:rsidRPr="00646FE0">
        <w:rPr>
          <w:rFonts w:eastAsia="Times New Roman" w:cstheme="minorHAnsi"/>
          <w:sz w:val="20"/>
          <w:szCs w:val="20"/>
          <w:lang w:val="es-MX" w:eastAsia="es-MX"/>
        </w:rPr>
        <w:t xml:space="preserve">Regidor, Vocal de las Comisión Edilicia Permanente de Puntos Constitucionales y Reglamentos; </w:t>
      </w:r>
      <w:r w:rsidRPr="00646FE0">
        <w:rPr>
          <w:rFonts w:eastAsia="Times New Roman" w:cstheme="minorHAnsi"/>
          <w:bCs/>
          <w:sz w:val="20"/>
          <w:szCs w:val="20"/>
          <w:lang w:val="es-MX" w:eastAsia="es-MX"/>
        </w:rPr>
        <w:t xml:space="preserve">Lic. Karla Alejandra Rodríguez González, </w:t>
      </w:r>
      <w:r w:rsidRPr="00646FE0">
        <w:rPr>
          <w:rFonts w:eastAsia="Times New Roman" w:cstheme="minorHAnsi"/>
          <w:sz w:val="20"/>
          <w:szCs w:val="20"/>
          <w:lang w:val="es-MX" w:eastAsia="es-MX"/>
        </w:rPr>
        <w:t xml:space="preserve">Regidora,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C. Felipe Aréchiga Gómez, </w:t>
      </w:r>
      <w:r w:rsidRPr="00646FE0">
        <w:rPr>
          <w:rFonts w:eastAsia="Times New Roman" w:cstheme="minorHAnsi"/>
          <w:sz w:val="20"/>
          <w:szCs w:val="20"/>
          <w:lang w:val="es-MX" w:eastAsia="es-MX"/>
        </w:rPr>
        <w:t xml:space="preserve">Regidor,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C. Micaela Vázquez Díaz, </w:t>
      </w:r>
      <w:r w:rsidRPr="00646FE0">
        <w:rPr>
          <w:rFonts w:eastAsia="Times New Roman" w:cstheme="minorHAnsi"/>
          <w:sz w:val="20"/>
          <w:szCs w:val="20"/>
          <w:lang w:val="es-MX" w:eastAsia="es-MX"/>
        </w:rPr>
        <w:t xml:space="preserve">Regidora,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Dra. Iroselma Dalila Castañeda Santana, </w:t>
      </w:r>
      <w:r w:rsidRPr="00646FE0">
        <w:rPr>
          <w:rFonts w:eastAsia="Times New Roman" w:cstheme="minorHAnsi"/>
          <w:sz w:val="20"/>
          <w:szCs w:val="20"/>
          <w:lang w:val="es-MX" w:eastAsia="es-MX"/>
        </w:rPr>
        <w:t xml:space="preserve">Regidora,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L.A.E. Melisa Marlene Madero Plascencia, </w:t>
      </w:r>
      <w:r w:rsidRPr="00646FE0">
        <w:rPr>
          <w:rFonts w:eastAsia="Times New Roman" w:cstheme="minorHAnsi"/>
          <w:sz w:val="20"/>
          <w:szCs w:val="20"/>
          <w:lang w:val="es-MX" w:eastAsia="es-MX"/>
        </w:rPr>
        <w:t xml:space="preserve">Regidora, Vocal de la Comisión Edilicia Permanente de Puntos Constitucionales y Reglamentos;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Lic. Arnulfo Ortega Contreras, </w:t>
      </w:r>
      <w:r w:rsidRPr="00646FE0">
        <w:rPr>
          <w:rFonts w:eastAsia="Times New Roman" w:cstheme="minorHAnsi"/>
          <w:sz w:val="20"/>
          <w:szCs w:val="20"/>
          <w:lang w:val="es-MX" w:eastAsia="es-MX"/>
        </w:rPr>
        <w:t xml:space="preserve">Regidor, Vocal de las Comisiones Edilicias Permanentes de Puntos Constitucionales y Reglamentos; y de Medioambiente, Acción por el Clima y Protección Animal. </w:t>
      </w:r>
      <w:r w:rsidRPr="00646FE0">
        <w:rPr>
          <w:rFonts w:eastAsia="Calibri" w:cstheme="minorHAnsi"/>
          <w:sz w:val="20"/>
          <w:szCs w:val="20"/>
          <w:lang w:val="es-MX"/>
        </w:rPr>
        <w:t xml:space="preserve">(Rúbrica) </w:t>
      </w:r>
      <w:r w:rsidRPr="00646FE0">
        <w:rPr>
          <w:rFonts w:eastAsia="Times New Roman" w:cstheme="minorHAnsi"/>
          <w:bCs/>
          <w:sz w:val="20"/>
          <w:szCs w:val="20"/>
          <w:lang w:val="es-MX" w:eastAsia="es-MX"/>
        </w:rPr>
        <w:t xml:space="preserve">C. Marcia Raquel Bañuelos Macías, </w:t>
      </w:r>
      <w:r w:rsidRPr="00646FE0">
        <w:rPr>
          <w:rFonts w:eastAsia="Times New Roman" w:cstheme="minorHAnsi"/>
          <w:sz w:val="20"/>
          <w:szCs w:val="20"/>
          <w:lang w:val="es-MX" w:eastAsia="es-MX"/>
        </w:rPr>
        <w:t>Regidora, Vocal de las Comisiones Edilicias Permanentes de Puntos Constitucionales y Reglamentos; y de Medioambiente, Acción por el Clima y Protección Animal.</w:t>
      </w:r>
      <w:r w:rsidR="00206F4E">
        <w:rPr>
          <w:rFonts w:eastAsia="Times New Roman" w:cstheme="minorHAnsi"/>
          <w:sz w:val="20"/>
          <w:szCs w:val="20"/>
          <w:lang w:val="es-MX" w:eastAsia="es-MX"/>
        </w:rPr>
        <w:t xml:space="preserve"> </w:t>
      </w:r>
      <w:r w:rsidR="00792434">
        <w:rPr>
          <w:rFonts w:ascii="Garamond" w:hAnsi="Garamond"/>
        </w:rPr>
        <w:t>---</w:t>
      </w:r>
      <w:r w:rsidR="00206F4E">
        <w:rPr>
          <w:rFonts w:ascii="Garamond" w:hAnsi="Garamond"/>
        </w:rPr>
        <w:t>--------------------------------------------------------------------------------------------------------------</w:t>
      </w:r>
      <w:r w:rsidR="00792434">
        <w:rPr>
          <w:rFonts w:ascii="Garamond" w:hAnsi="Garamond"/>
        </w:rPr>
        <w:t xml:space="preserve">-- </w:t>
      </w:r>
      <w:r w:rsidR="00792434" w:rsidRPr="00ED24C0">
        <w:rPr>
          <w:rFonts w:ascii="Garamond" w:hAnsi="Garamond"/>
        </w:rPr>
        <w:t xml:space="preserve">El C. Presidente Municipal, </w:t>
      </w:r>
      <w:r w:rsidR="00792434" w:rsidRPr="00ED24C0">
        <w:rPr>
          <w:rFonts w:ascii="Garamond" w:hAnsi="Garamond"/>
          <w:lang w:val="es-MX"/>
        </w:rPr>
        <w:t xml:space="preserve">Arq. Luis Ernesto Munguía </w:t>
      </w:r>
      <w:r w:rsidR="00792434" w:rsidRPr="00E1512E">
        <w:rPr>
          <w:rFonts w:ascii="Garamond" w:hAnsi="Garamond"/>
          <w:lang w:val="es-MX"/>
        </w:rPr>
        <w:t>González</w:t>
      </w:r>
      <w:r w:rsidR="00792434" w:rsidRPr="00E1512E">
        <w:rPr>
          <w:rFonts w:ascii="Garamond" w:hAnsi="Garamond"/>
        </w:rPr>
        <w:t>: “</w:t>
      </w:r>
      <w:r w:rsidR="00876E44" w:rsidRPr="00876E44">
        <w:rPr>
          <w:rFonts w:ascii="Garamond" w:hAnsi="Garamond"/>
        </w:rPr>
        <w:t>Solicito en votación económica quienes estén de acuerdo en aprobar primeramente en lo general</w:t>
      </w:r>
      <w:r w:rsidR="00206F4E">
        <w:rPr>
          <w:rFonts w:ascii="Garamond" w:hAnsi="Garamond"/>
        </w:rPr>
        <w:t xml:space="preserve">, el presente dictamen </w:t>
      </w:r>
      <w:r w:rsidR="00876E44" w:rsidRPr="00876E44">
        <w:rPr>
          <w:rFonts w:ascii="Garamond" w:hAnsi="Garamond"/>
        </w:rPr>
        <w:t>en los términos propuestos por la Comisión Edilicia Permanente de Puntos Constitucionales y Reglamentos</w:t>
      </w:r>
      <w:r w:rsidR="00206F4E">
        <w:rPr>
          <w:rFonts w:ascii="Garamond" w:hAnsi="Garamond"/>
        </w:rPr>
        <w:t>,</w:t>
      </w:r>
      <w:r w:rsidR="00876E44" w:rsidRPr="00876E44">
        <w:rPr>
          <w:rFonts w:ascii="Garamond" w:hAnsi="Garamond"/>
        </w:rPr>
        <w:t xml:space="preserve"> en coadyuvancia con la Comisión Edilicia Permanente de Medio Ambiente Sano, Acción p</w:t>
      </w:r>
      <w:r w:rsidR="00206F4E">
        <w:rPr>
          <w:rFonts w:ascii="Garamond" w:hAnsi="Garamond"/>
        </w:rPr>
        <w:t>or el Clima y Protección Animal,</w:t>
      </w:r>
      <w:r w:rsidR="00876E44">
        <w:rPr>
          <w:rFonts w:ascii="Garamond" w:hAnsi="Garamond"/>
        </w:rPr>
        <w:t xml:space="preserve"> </w:t>
      </w:r>
      <w:r w:rsidR="00206F4E">
        <w:rPr>
          <w:rFonts w:ascii="Garamond" w:hAnsi="Garamond"/>
        </w:rPr>
        <w:t>s</w:t>
      </w:r>
      <w:r w:rsidR="00876E44" w:rsidRPr="00876E44">
        <w:rPr>
          <w:rFonts w:ascii="Garamond" w:hAnsi="Garamond"/>
        </w:rPr>
        <w:t>írvase manifestarlo de la manera acostumbrada</w:t>
      </w:r>
      <w:r w:rsidR="00876E44">
        <w:rPr>
          <w:rFonts w:ascii="Garamond" w:hAnsi="Garamond"/>
        </w:rPr>
        <w:t>.</w:t>
      </w:r>
      <w:r w:rsidR="00876E44" w:rsidRPr="00876E44">
        <w:rPr>
          <w:rFonts w:ascii="Garamond" w:hAnsi="Garamond"/>
        </w:rPr>
        <w:t xml:space="preserve"> </w:t>
      </w:r>
      <w:r w:rsidR="00876E44">
        <w:rPr>
          <w:rFonts w:ascii="Garamond" w:hAnsi="Garamond"/>
        </w:rPr>
        <w:t>¿E</w:t>
      </w:r>
      <w:r w:rsidR="00876E44" w:rsidRPr="00876E44">
        <w:rPr>
          <w:rFonts w:ascii="Garamond" w:hAnsi="Garamond"/>
        </w:rPr>
        <w:t>n abstención</w:t>
      </w:r>
      <w:r w:rsidR="00876E44">
        <w:rPr>
          <w:rFonts w:ascii="Garamond" w:hAnsi="Garamond"/>
        </w:rPr>
        <w:t>?</w:t>
      </w:r>
      <w:r w:rsidR="00876E44" w:rsidRPr="00876E44">
        <w:rPr>
          <w:rFonts w:ascii="Garamond" w:hAnsi="Garamond"/>
        </w:rPr>
        <w:t xml:space="preserve"> </w:t>
      </w:r>
      <w:r w:rsidR="00876E44">
        <w:rPr>
          <w:rFonts w:ascii="Garamond" w:hAnsi="Garamond"/>
        </w:rPr>
        <w:t>¿E</w:t>
      </w:r>
      <w:r w:rsidR="00876E44" w:rsidRPr="00876E44">
        <w:rPr>
          <w:rFonts w:ascii="Garamond" w:hAnsi="Garamond"/>
        </w:rPr>
        <w:t>n contra</w:t>
      </w:r>
      <w:r w:rsidR="00876E44">
        <w:rPr>
          <w:rFonts w:ascii="Garamond" w:hAnsi="Garamond"/>
        </w:rPr>
        <w:t>? Señor Secretario dé</w:t>
      </w:r>
      <w:r w:rsidR="00876E44" w:rsidRPr="00876E44">
        <w:rPr>
          <w:rFonts w:ascii="Garamond" w:hAnsi="Garamond"/>
        </w:rPr>
        <w:t xml:space="preserve"> cuenta del resultado de la votación</w:t>
      </w:r>
      <w:r w:rsidR="00876E44">
        <w:rPr>
          <w:rFonts w:ascii="Garamond" w:hAnsi="Garamond"/>
        </w:rPr>
        <w:t>”</w:t>
      </w:r>
      <w:r w:rsidR="00876E44" w:rsidRPr="00876E44">
        <w:rPr>
          <w:rFonts w:ascii="Garamond" w:hAnsi="Garamond"/>
        </w:rPr>
        <w:t>.</w:t>
      </w:r>
      <w:r w:rsidR="00EC555E">
        <w:rPr>
          <w:rFonts w:ascii="Garamond" w:hAnsi="Garamond"/>
        </w:rPr>
        <w:t xml:space="preserve"> </w:t>
      </w:r>
      <w:r w:rsidR="009C520A" w:rsidRPr="00AC656B">
        <w:rPr>
          <w:rFonts w:ascii="Garamond" w:hAnsi="Garamond"/>
          <w:shd w:val="clear" w:color="auto" w:fill="FFFFFF"/>
          <w:lang w:val="es-ES_tradnl"/>
        </w:rPr>
        <w:t xml:space="preserve">El C. Secretario General, </w:t>
      </w:r>
      <w:r w:rsidR="009C520A" w:rsidRPr="00AC656B">
        <w:rPr>
          <w:rFonts w:ascii="Garamond" w:hAnsi="Garamond"/>
          <w:shd w:val="clear" w:color="auto" w:fill="FFFFFF"/>
        </w:rPr>
        <w:t>Abg. José Juan Velázquez Hernández</w:t>
      </w:r>
      <w:r w:rsidR="009C520A" w:rsidRPr="00AC656B">
        <w:rPr>
          <w:rFonts w:ascii="Garamond" w:hAnsi="Garamond"/>
          <w:shd w:val="clear" w:color="auto" w:fill="FFFFFF"/>
          <w:lang w:val="es-ES_tradnl"/>
        </w:rPr>
        <w:t>: “</w:t>
      </w:r>
      <w:r w:rsidR="009C520A">
        <w:rPr>
          <w:rFonts w:ascii="Garamond" w:hAnsi="Garamond"/>
        </w:rPr>
        <w:t>Claro que sí</w:t>
      </w:r>
      <w:r w:rsidR="00876E44" w:rsidRPr="00876E44">
        <w:rPr>
          <w:rFonts w:ascii="Garamond" w:hAnsi="Garamond"/>
        </w:rPr>
        <w:t xml:space="preserve"> señor Presidente, doy cuenta </w:t>
      </w:r>
      <w:r w:rsidR="009C520A">
        <w:rPr>
          <w:rFonts w:ascii="Garamond" w:hAnsi="Garamond"/>
        </w:rPr>
        <w:t xml:space="preserve">a </w:t>
      </w:r>
      <w:r w:rsidR="00876E44" w:rsidRPr="00876E44">
        <w:rPr>
          <w:rFonts w:ascii="Garamond" w:hAnsi="Garamond"/>
        </w:rPr>
        <w:t>usted con un t</w:t>
      </w:r>
      <w:r w:rsidR="00876E44">
        <w:rPr>
          <w:rFonts w:ascii="Garamond" w:hAnsi="Garamond"/>
        </w:rPr>
        <w:t>otal de quince</w:t>
      </w:r>
      <w:r w:rsidR="00876E44" w:rsidRPr="00876E44">
        <w:rPr>
          <w:rFonts w:ascii="Garamond" w:hAnsi="Garamond"/>
        </w:rPr>
        <w:t xml:space="preserve"> votos a favor, cero votos en contra y cero abstenciones.</w:t>
      </w:r>
      <w:r w:rsidR="00876E44">
        <w:rPr>
          <w:rFonts w:ascii="Garamond" w:hAnsi="Garamond"/>
        </w:rPr>
        <w:t xml:space="preserve"> </w:t>
      </w:r>
      <w:r w:rsidR="00876E44" w:rsidRPr="00876E44">
        <w:rPr>
          <w:rFonts w:ascii="Garamond" w:hAnsi="Garamond"/>
        </w:rPr>
        <w:t>Ser</w:t>
      </w:r>
      <w:r w:rsidR="00876E44">
        <w:rPr>
          <w:rFonts w:ascii="Garamond" w:hAnsi="Garamond"/>
        </w:rPr>
        <w:t>i</w:t>
      </w:r>
      <w:r w:rsidR="00876E44" w:rsidRPr="00876E44">
        <w:rPr>
          <w:rFonts w:ascii="Garamond" w:hAnsi="Garamond"/>
        </w:rPr>
        <w:t>a cuanto señor Presidente</w:t>
      </w:r>
      <w:r w:rsidR="00876E44">
        <w:rPr>
          <w:rFonts w:ascii="Garamond" w:hAnsi="Garamond"/>
        </w:rPr>
        <w:t>”</w:t>
      </w:r>
      <w:r w:rsidR="00876E44" w:rsidRPr="00876E44">
        <w:rPr>
          <w:rFonts w:ascii="Garamond" w:hAnsi="Garamond"/>
        </w:rPr>
        <w:t>.</w:t>
      </w:r>
      <w:r w:rsidR="00EC555E">
        <w:rPr>
          <w:rFonts w:ascii="Garamond" w:hAnsi="Garamond"/>
        </w:rPr>
        <w:t xml:space="preserve"> </w:t>
      </w:r>
      <w:r w:rsidR="00792434" w:rsidRPr="00ED24C0">
        <w:rPr>
          <w:rFonts w:ascii="Garamond" w:hAnsi="Garamond"/>
        </w:rPr>
        <w:t xml:space="preserve">El C. Presidente Municipal, </w:t>
      </w:r>
      <w:r w:rsidR="00792434" w:rsidRPr="00ED24C0">
        <w:rPr>
          <w:rFonts w:ascii="Garamond" w:hAnsi="Garamond"/>
          <w:lang w:val="es-MX"/>
        </w:rPr>
        <w:t xml:space="preserve">Arq. Luis Ernesto Munguía </w:t>
      </w:r>
      <w:r w:rsidR="00792434" w:rsidRPr="00E1512E">
        <w:rPr>
          <w:rFonts w:ascii="Garamond" w:hAnsi="Garamond"/>
          <w:lang w:val="es-MX"/>
        </w:rPr>
        <w:t>González</w:t>
      </w:r>
      <w:r w:rsidR="00792434" w:rsidRPr="00E1512E">
        <w:rPr>
          <w:rFonts w:ascii="Garamond" w:hAnsi="Garamond"/>
        </w:rPr>
        <w:t>: “</w:t>
      </w:r>
      <w:r w:rsidR="00876E44" w:rsidRPr="00876E44">
        <w:rPr>
          <w:rFonts w:ascii="Garamond" w:hAnsi="Garamond"/>
        </w:rPr>
        <w:t xml:space="preserve">Queda aprobado </w:t>
      </w:r>
      <w:r w:rsidR="00876E44" w:rsidRPr="00876E44">
        <w:rPr>
          <w:rFonts w:ascii="Garamond" w:hAnsi="Garamond"/>
        </w:rPr>
        <w:lastRenderedPageBreak/>
        <w:t>por mayoría absoluta de votos en lo general</w:t>
      </w:r>
      <w:r w:rsidR="00206F4E">
        <w:rPr>
          <w:rFonts w:ascii="Garamond" w:hAnsi="Garamond"/>
        </w:rPr>
        <w:t xml:space="preserve"> y</w:t>
      </w:r>
      <w:r w:rsidR="00876E44" w:rsidRPr="00876E44">
        <w:rPr>
          <w:rFonts w:ascii="Garamond" w:hAnsi="Garamond"/>
        </w:rPr>
        <w:t xml:space="preserve"> pasamos a</w:t>
      </w:r>
      <w:r w:rsidR="00206F4E">
        <w:rPr>
          <w:rFonts w:ascii="Garamond" w:hAnsi="Garamond"/>
        </w:rPr>
        <w:t xml:space="preserve"> su aprobación en lo particular.</w:t>
      </w:r>
      <w:r w:rsidR="00876E44" w:rsidRPr="00876E44">
        <w:rPr>
          <w:rFonts w:ascii="Garamond" w:hAnsi="Garamond"/>
        </w:rPr>
        <w:t xml:space="preserve"> </w:t>
      </w:r>
      <w:r w:rsidR="00206F4E">
        <w:rPr>
          <w:rFonts w:ascii="Garamond" w:hAnsi="Garamond"/>
        </w:rPr>
        <w:t>Q</w:t>
      </w:r>
      <w:r w:rsidR="00876E44" w:rsidRPr="00876E44">
        <w:rPr>
          <w:rFonts w:ascii="Garamond" w:hAnsi="Garamond"/>
        </w:rPr>
        <w:t xml:space="preserve">uienes estén a favor </w:t>
      </w:r>
      <w:r w:rsidR="00EC555E">
        <w:rPr>
          <w:rFonts w:ascii="Garamond" w:hAnsi="Garamond"/>
        </w:rPr>
        <w:t>de aprobar el presente dictamen</w:t>
      </w:r>
      <w:r w:rsidR="00876E44" w:rsidRPr="00876E44">
        <w:rPr>
          <w:rFonts w:ascii="Garamond" w:hAnsi="Garamond"/>
        </w:rPr>
        <w:t xml:space="preserve"> en lo particular, manifestarlo levantando su mano.</w:t>
      </w:r>
      <w:r w:rsidR="00206F4E">
        <w:rPr>
          <w:rFonts w:ascii="Garamond" w:hAnsi="Garamond"/>
        </w:rPr>
        <w:t xml:space="preserve"> </w:t>
      </w:r>
      <w:r w:rsidR="00876E44">
        <w:rPr>
          <w:rFonts w:ascii="Garamond" w:hAnsi="Garamond"/>
        </w:rPr>
        <w:t>¿En contra?</w:t>
      </w:r>
      <w:r w:rsidR="00876E44" w:rsidRPr="00876E44">
        <w:rPr>
          <w:rFonts w:ascii="Garamond" w:hAnsi="Garamond"/>
        </w:rPr>
        <w:t xml:space="preserve"> </w:t>
      </w:r>
      <w:r w:rsidR="00876E44">
        <w:rPr>
          <w:rFonts w:ascii="Garamond" w:hAnsi="Garamond"/>
        </w:rPr>
        <w:t>¿En abstención?</w:t>
      </w:r>
      <w:r w:rsidR="00876E44" w:rsidRPr="00876E44">
        <w:rPr>
          <w:rFonts w:ascii="Garamond" w:hAnsi="Garamond"/>
        </w:rPr>
        <w:t xml:space="preserve"> </w:t>
      </w:r>
      <w:r w:rsidR="00876E44">
        <w:rPr>
          <w:rFonts w:ascii="Garamond" w:hAnsi="Garamond"/>
        </w:rPr>
        <w:t xml:space="preserve">Señor Secretario </w:t>
      </w:r>
      <w:r w:rsidR="00876E44" w:rsidRPr="00876E44">
        <w:rPr>
          <w:rFonts w:ascii="Garamond" w:hAnsi="Garamond"/>
        </w:rPr>
        <w:t>apóyenos con el resultado de la votación</w:t>
      </w:r>
      <w:r w:rsidR="009C520A">
        <w:rPr>
          <w:rFonts w:ascii="Garamond" w:hAnsi="Garamond"/>
        </w:rPr>
        <w:t>”</w:t>
      </w:r>
      <w:r w:rsidR="00876E44" w:rsidRPr="00876E44">
        <w:rPr>
          <w:rFonts w:ascii="Garamond" w:hAnsi="Garamond"/>
        </w:rPr>
        <w:t>.</w:t>
      </w:r>
      <w:r w:rsidR="00EC555E">
        <w:rPr>
          <w:rFonts w:ascii="Garamond" w:hAnsi="Garamond"/>
        </w:rPr>
        <w:t xml:space="preserve"> </w:t>
      </w:r>
      <w:r w:rsidR="009C520A" w:rsidRPr="00AC656B">
        <w:rPr>
          <w:rFonts w:ascii="Garamond" w:hAnsi="Garamond"/>
          <w:shd w:val="clear" w:color="auto" w:fill="FFFFFF"/>
          <w:lang w:val="es-ES_tradnl"/>
        </w:rPr>
        <w:t xml:space="preserve">El C. Secretario General, </w:t>
      </w:r>
      <w:r w:rsidR="009C520A" w:rsidRPr="00AC656B">
        <w:rPr>
          <w:rFonts w:ascii="Garamond" w:hAnsi="Garamond"/>
          <w:shd w:val="clear" w:color="auto" w:fill="FFFFFF"/>
        </w:rPr>
        <w:t>Abg. José Juan Velázquez Hernández</w:t>
      </w:r>
      <w:r w:rsidR="009C520A" w:rsidRPr="00AC656B">
        <w:rPr>
          <w:rFonts w:ascii="Garamond" w:hAnsi="Garamond"/>
          <w:shd w:val="clear" w:color="auto" w:fill="FFFFFF"/>
          <w:lang w:val="es-ES_tradnl"/>
        </w:rPr>
        <w:t>: “</w:t>
      </w:r>
      <w:r w:rsidR="00876E44" w:rsidRPr="00876E44">
        <w:rPr>
          <w:rFonts w:ascii="Garamond" w:hAnsi="Garamond"/>
        </w:rPr>
        <w:t>Claro que sí</w:t>
      </w:r>
      <w:r w:rsidR="00876E44">
        <w:rPr>
          <w:rFonts w:ascii="Garamond" w:hAnsi="Garamond"/>
        </w:rPr>
        <w:t xml:space="preserve"> señor Presidente, como lo</w:t>
      </w:r>
      <w:r w:rsidR="00EC555E">
        <w:rPr>
          <w:rFonts w:ascii="Garamond" w:hAnsi="Garamond"/>
        </w:rPr>
        <w:t xml:space="preserve"> instruye</w:t>
      </w:r>
      <w:r w:rsidR="00876E44" w:rsidRPr="00876E44">
        <w:rPr>
          <w:rFonts w:ascii="Garamond" w:hAnsi="Garamond"/>
        </w:rPr>
        <w:t xml:space="preserve"> doy cuenta </w:t>
      </w:r>
      <w:r w:rsidR="00876E44">
        <w:rPr>
          <w:rFonts w:ascii="Garamond" w:hAnsi="Garamond"/>
        </w:rPr>
        <w:t xml:space="preserve">a </w:t>
      </w:r>
      <w:r w:rsidR="00876E44" w:rsidRPr="00876E44">
        <w:rPr>
          <w:rFonts w:ascii="Garamond" w:hAnsi="Garamond"/>
        </w:rPr>
        <w:t xml:space="preserve">usted con </w:t>
      </w:r>
      <w:r w:rsidR="00876E44">
        <w:rPr>
          <w:rFonts w:ascii="Garamond" w:hAnsi="Garamond"/>
        </w:rPr>
        <w:t>quince</w:t>
      </w:r>
      <w:r w:rsidR="00876E44" w:rsidRPr="00876E44">
        <w:rPr>
          <w:rFonts w:ascii="Garamond" w:hAnsi="Garamond"/>
        </w:rPr>
        <w:t xml:space="preserve"> votos a favor, cero votos en contra y cero abstenciones</w:t>
      </w:r>
      <w:r w:rsidR="00EC555E">
        <w:rPr>
          <w:rFonts w:ascii="Garamond" w:hAnsi="Garamond"/>
        </w:rPr>
        <w:t xml:space="preserve">. </w:t>
      </w:r>
      <w:r w:rsidR="00EC555E" w:rsidRPr="00876E44">
        <w:rPr>
          <w:rFonts w:ascii="Garamond" w:hAnsi="Garamond"/>
        </w:rPr>
        <w:t>Es cuanto</w:t>
      </w:r>
      <w:r w:rsidR="00876E44">
        <w:rPr>
          <w:rFonts w:ascii="Garamond" w:hAnsi="Garamond"/>
        </w:rPr>
        <w:t>”</w:t>
      </w:r>
      <w:r w:rsidR="00876E44" w:rsidRPr="00876E44">
        <w:rPr>
          <w:rFonts w:ascii="Garamond" w:hAnsi="Garamond"/>
        </w:rPr>
        <w:t>.</w:t>
      </w:r>
      <w:r w:rsidR="00EC555E">
        <w:rPr>
          <w:rFonts w:ascii="Garamond" w:hAnsi="Garamond"/>
        </w:rPr>
        <w:t xml:space="preserve"> </w:t>
      </w:r>
      <w:r w:rsidR="00792434" w:rsidRPr="00ED24C0">
        <w:rPr>
          <w:rFonts w:ascii="Garamond" w:hAnsi="Garamond"/>
        </w:rPr>
        <w:t xml:space="preserve">El C. Presidente Municipal, </w:t>
      </w:r>
      <w:r w:rsidR="00792434" w:rsidRPr="00ED24C0">
        <w:rPr>
          <w:rFonts w:ascii="Garamond" w:hAnsi="Garamond"/>
          <w:lang w:val="es-MX"/>
        </w:rPr>
        <w:t xml:space="preserve">Arq. Luis Ernesto Munguía </w:t>
      </w:r>
      <w:r w:rsidR="00792434" w:rsidRPr="00E1512E">
        <w:rPr>
          <w:rFonts w:ascii="Garamond" w:hAnsi="Garamond"/>
          <w:lang w:val="es-MX"/>
        </w:rPr>
        <w:t>González</w:t>
      </w:r>
      <w:r w:rsidR="00792434" w:rsidRPr="00E1512E">
        <w:rPr>
          <w:rFonts w:ascii="Garamond" w:hAnsi="Garamond"/>
        </w:rPr>
        <w:t>: “</w:t>
      </w:r>
      <w:r w:rsidR="00EC555E">
        <w:rPr>
          <w:rFonts w:ascii="Garamond" w:hAnsi="Garamond"/>
        </w:rPr>
        <w:t>Q</w:t>
      </w:r>
      <w:r w:rsidR="00876E44" w:rsidRPr="00876E44">
        <w:rPr>
          <w:rFonts w:ascii="Garamond" w:hAnsi="Garamond"/>
        </w:rPr>
        <w:t>ueda aprobad</w:t>
      </w:r>
      <w:r w:rsidR="00876E44">
        <w:rPr>
          <w:rFonts w:ascii="Garamond" w:hAnsi="Garamond"/>
        </w:rPr>
        <w:t>o por mayoría absoluta de votos en lo particular.</w:t>
      </w:r>
      <w:r w:rsidR="00876E44" w:rsidRPr="00876E44">
        <w:rPr>
          <w:rFonts w:ascii="Garamond" w:hAnsi="Garamond"/>
        </w:rPr>
        <w:t xml:space="preserve"> </w:t>
      </w:r>
      <w:r w:rsidR="00876E44">
        <w:rPr>
          <w:rFonts w:ascii="Garamond" w:hAnsi="Garamond"/>
        </w:rPr>
        <w:t>P</w:t>
      </w:r>
      <w:r w:rsidR="00876E44" w:rsidRPr="00876E44">
        <w:rPr>
          <w:rFonts w:ascii="Garamond" w:hAnsi="Garamond"/>
        </w:rPr>
        <w:t>asamos al siguiente punto</w:t>
      </w:r>
      <w:r w:rsidR="00EC555E">
        <w:rPr>
          <w:rFonts w:ascii="Garamond" w:hAnsi="Garamond"/>
        </w:rPr>
        <w:t>”</w:t>
      </w:r>
      <w:r w:rsidR="00876E44" w:rsidRPr="00876E44">
        <w:rPr>
          <w:rFonts w:ascii="Garamond" w:hAnsi="Garamond"/>
        </w:rPr>
        <w:t>.</w:t>
      </w:r>
      <w:r w:rsidR="00876E44">
        <w:rPr>
          <w:rFonts w:ascii="Garamond" w:eastAsia="Calibri" w:hAnsi="Garamond" w:cs="Times New Roman"/>
          <w:b/>
          <w:lang w:val="es-MX"/>
        </w:rPr>
        <w:t>Se a</w:t>
      </w:r>
      <w:r w:rsidR="0002246F" w:rsidRPr="0002246F">
        <w:rPr>
          <w:rFonts w:ascii="Garamond" w:eastAsia="Calibri" w:hAnsi="Garamond" w:cs="Times New Roman"/>
          <w:b/>
          <w:lang w:val="es-MX"/>
        </w:rPr>
        <w:t xml:space="preserve">prueba por Mayoría Absoluta de votos en lo General y en lo Particular, </w:t>
      </w:r>
      <w:r w:rsidR="0002246F" w:rsidRPr="0002246F">
        <w:rPr>
          <w:rFonts w:ascii="Garamond" w:eastAsia="Calibri" w:hAnsi="Garamond" w:cs="Times New Roman"/>
          <w:lang w:val="es-MX"/>
        </w:rPr>
        <w:t>por 15 quince a favor, 0 cero en contra y 0 cero abstenciones</w:t>
      </w:r>
      <w:r w:rsidR="0002246F">
        <w:rPr>
          <w:rFonts w:ascii="Garamond" w:eastAsia="Calibri" w:hAnsi="Garamond" w:cs="Times New Roman"/>
          <w:lang w:val="es-MX"/>
        </w:rPr>
        <w:t>. ------------------------------------------------------------------------------------------------------------------------------------------------------------------------------------------------------------</w:t>
      </w:r>
      <w:r w:rsidR="00C90C24">
        <w:rPr>
          <w:rFonts w:ascii="Garamond" w:hAnsi="Garamond"/>
        </w:rPr>
        <w:t xml:space="preserve">----- </w:t>
      </w:r>
      <w:r w:rsidR="00C90C24" w:rsidRPr="00C90C24">
        <w:rPr>
          <w:rFonts w:ascii="Garamond" w:hAnsi="Garamond"/>
          <w:b/>
        </w:rPr>
        <w:t xml:space="preserve">8.4.- Dictamen emitido por los integrantes de las Comisiones Edilicias Permanentes de Puntos Constitucionales y Reglamentos; que resuelve la Iniciativa de Ordenamiento Municipal presentada por el Regidor Christian Omar Bravo Carbajal, que tiene por objeto reformar los artículos 9, 10, 13, 21, 25, 30, 35, y 37; así como las reformas contenidas en los artículos 3, 4, 6, 17 y 20, del Reglamento de Nomenclatura y Monumentos del Municipio de Puerto Vallarta, Jalisco. </w:t>
      </w:r>
      <w:r w:rsidR="0040758A" w:rsidRPr="006555CC">
        <w:rPr>
          <w:rFonts w:ascii="Garamond" w:eastAsia="Calibri" w:hAnsi="Garamond" w:cs="Times New Roman"/>
          <w:lang w:val="es-MX"/>
        </w:rPr>
        <w:t>Lo anterior, de conformidad al Dictamen planteado y aprobado en los siguientes términos: -----------</w:t>
      </w:r>
      <w:r w:rsidR="0040758A">
        <w:rPr>
          <w:rFonts w:ascii="Garamond" w:eastAsia="Calibri" w:hAnsi="Garamond" w:cs="Times New Roman"/>
          <w:lang w:val="es-MX"/>
        </w:rPr>
        <w:t>--------------------------------------------------------------------</w:t>
      </w:r>
      <w:r w:rsidR="0040758A" w:rsidRPr="006555CC">
        <w:rPr>
          <w:rFonts w:ascii="Garamond" w:eastAsia="Calibri" w:hAnsi="Garamond" w:cs="Times New Roman"/>
          <w:lang w:val="es-MX"/>
        </w:rPr>
        <w:t>-----------------</w:t>
      </w:r>
      <w:r w:rsidR="00B6696D">
        <w:rPr>
          <w:rFonts w:ascii="Garamond" w:eastAsia="Calibri" w:hAnsi="Garamond" w:cs="Times New Roman"/>
          <w:lang w:val="es-MX"/>
        </w:rPr>
        <w:t xml:space="preserve"> </w:t>
      </w:r>
      <w:r w:rsidR="00B6696D" w:rsidRPr="00B6696D">
        <w:rPr>
          <w:rFonts w:eastAsia="Times New Roman" w:cstheme="minorHAnsi"/>
          <w:b/>
          <w:bCs/>
          <w:color w:val="000000"/>
          <w:sz w:val="20"/>
          <w:szCs w:val="20"/>
          <w:lang w:val="es-ES_tradnl" w:eastAsia="es-MX"/>
        </w:rPr>
        <w:t>H. AYUNTAMIENTO DE PUERTO VALLARTA</w:t>
      </w:r>
      <w:r w:rsidR="00B6696D">
        <w:rPr>
          <w:rFonts w:eastAsia="Times New Roman" w:cstheme="minorHAnsi"/>
          <w:b/>
          <w:bCs/>
          <w:color w:val="000000"/>
          <w:sz w:val="20"/>
          <w:szCs w:val="20"/>
          <w:lang w:val="es-ES_tradnl" w:eastAsia="es-MX"/>
        </w:rPr>
        <w:t xml:space="preserve">. </w:t>
      </w:r>
      <w:r w:rsidR="00B6696D" w:rsidRPr="00B6696D">
        <w:rPr>
          <w:rFonts w:eastAsia="Times New Roman" w:cstheme="minorHAnsi"/>
          <w:b/>
          <w:bCs/>
          <w:color w:val="000000"/>
          <w:sz w:val="20"/>
          <w:szCs w:val="20"/>
          <w:lang w:val="es-ES_tradnl" w:eastAsia="es-MX"/>
        </w:rPr>
        <w:t>PRESENTE</w:t>
      </w:r>
      <w:r w:rsidR="00B6696D">
        <w:rPr>
          <w:rFonts w:eastAsia="Times New Roman" w:cstheme="minorHAnsi"/>
          <w:b/>
          <w:bCs/>
          <w:color w:val="000000"/>
          <w:sz w:val="20"/>
          <w:szCs w:val="20"/>
          <w:lang w:val="es-ES_tradnl" w:eastAsia="es-MX"/>
        </w:rPr>
        <w:t xml:space="preserve">. </w:t>
      </w:r>
      <w:r w:rsidR="00B6696D" w:rsidRPr="00B6696D">
        <w:rPr>
          <w:rFonts w:eastAsia="Times New Roman" w:cstheme="minorHAnsi"/>
          <w:color w:val="000000"/>
          <w:sz w:val="20"/>
          <w:szCs w:val="20"/>
          <w:lang w:val="es-ES_tradnl" w:eastAsia="es-MX"/>
        </w:rPr>
        <w:t xml:space="preserve">Quienes suscribimos; integrantes de la </w:t>
      </w:r>
      <w:r w:rsidR="00B6696D" w:rsidRPr="007E54B8">
        <w:rPr>
          <w:rFonts w:eastAsia="Times New Roman" w:cstheme="minorHAnsi"/>
          <w:bCs/>
          <w:color w:val="000000"/>
          <w:sz w:val="20"/>
          <w:szCs w:val="20"/>
          <w:lang w:val="es-ES_tradnl" w:eastAsia="es-MX"/>
        </w:rPr>
        <w:t>Comisión Edilicia de Puntos Constitucionales y Reglamentos</w:t>
      </w:r>
      <w:r w:rsidR="00B6696D" w:rsidRPr="00B6696D">
        <w:rPr>
          <w:rFonts w:eastAsia="Times New Roman" w:cstheme="minorHAnsi"/>
          <w:b/>
          <w:bCs/>
          <w:color w:val="000000"/>
          <w:sz w:val="20"/>
          <w:szCs w:val="20"/>
          <w:lang w:val="es-ES_tradnl" w:eastAsia="es-MX"/>
        </w:rPr>
        <w:t xml:space="preserve"> </w:t>
      </w:r>
      <w:r w:rsidR="00B6696D" w:rsidRPr="00B6696D">
        <w:rPr>
          <w:rFonts w:eastAsia="Times New Roman" w:cstheme="minorHAnsi"/>
          <w:color w:val="000000"/>
          <w:sz w:val="20"/>
          <w:szCs w:val="20"/>
          <w:lang w:val="es-ES_tradnl" w:eastAsia="es-MX"/>
        </w:rPr>
        <w:t xml:space="preserve">del Ayuntamiento de Puerto Vallarta, Jalisco; con fundamento en los artículos 115 de la Constitución Política de los Estados Unidos Mexicanos; 77 y 78 de la Constitución Política del Estado de Jalisco; 27, 37, 40 y 41 de la Ley del Gobierno y la Administración Pública Municipal del Estado de Jalisco; 71 fracción III, 77, 78, 81 y 132 del Reglamento del Gobierno Municipal de Puerto Vallarta, Jalisco , </w:t>
      </w:r>
      <w:r w:rsidR="00B6696D" w:rsidRPr="00B6696D">
        <w:rPr>
          <w:rFonts w:eastAsia="Arial" w:cstheme="minorHAnsi"/>
          <w:sz w:val="20"/>
          <w:szCs w:val="20"/>
          <w:lang w:val="es-ES_tradnl" w:eastAsia="es-MX"/>
        </w:rPr>
        <w:t xml:space="preserve">sometemos a la consideración de este órgano de gobierno municipal el presente </w:t>
      </w:r>
      <w:r w:rsidR="00B6696D" w:rsidRPr="007E54B8">
        <w:rPr>
          <w:rFonts w:eastAsia="Arial" w:cstheme="minorHAnsi"/>
          <w:bCs/>
          <w:sz w:val="20"/>
          <w:szCs w:val="20"/>
          <w:lang w:val="es-ES_tradnl" w:eastAsia="es-MX"/>
        </w:rPr>
        <w:t>DICTAMEN DE ORDENAMIENTO MUNICIPAL QUE TIENE POR OBJETO REFORMAR LOS ARTÍCULOS 9, 10, 13, 21, 25, 30, 35 Y 37; ASÍ COMO LAS REFERENCIAS CONTENIDAS EN LOS ARTÍCULOS 3, 4, 6, 17 Y 20 DEL REGLAMENTO DE NOMENCLATURA Y MONUMENTOS DEL MUNICIPIO DE PUERTO VALLARTA, JALISCO,</w:t>
      </w:r>
      <w:r w:rsidR="00B6696D" w:rsidRPr="00B6696D">
        <w:rPr>
          <w:rFonts w:eastAsia="Times New Roman" w:cstheme="minorHAnsi"/>
          <w:b/>
          <w:sz w:val="20"/>
          <w:szCs w:val="20"/>
          <w:lang w:val="es-ES_tradnl" w:eastAsia="es-MX"/>
        </w:rPr>
        <w:t xml:space="preserve"> </w:t>
      </w:r>
      <w:r w:rsidR="00B6696D" w:rsidRPr="00B6696D">
        <w:rPr>
          <w:rFonts w:eastAsia="Times New Roman" w:cstheme="minorHAnsi"/>
          <w:bCs/>
          <w:sz w:val="20"/>
          <w:szCs w:val="20"/>
          <w:lang w:val="es-ES_tradnl" w:eastAsia="es-MX"/>
        </w:rPr>
        <w:t>d</w:t>
      </w:r>
      <w:r w:rsidR="00B6696D" w:rsidRPr="00B6696D">
        <w:rPr>
          <w:rFonts w:eastAsia="Arial" w:cstheme="minorHAnsi"/>
          <w:sz w:val="20"/>
          <w:szCs w:val="20"/>
          <w:lang w:val="es-ES_tradnl" w:eastAsia="es-MX"/>
        </w:rPr>
        <w:t>e conformidad con los siguientes:</w:t>
      </w:r>
      <w:r w:rsidR="00B6696D">
        <w:rPr>
          <w:rFonts w:eastAsia="Arial" w:cstheme="minorHAnsi"/>
          <w:sz w:val="20"/>
          <w:szCs w:val="20"/>
          <w:lang w:val="es-ES_tradnl" w:eastAsia="es-MX"/>
        </w:rPr>
        <w:t xml:space="preserve"> </w:t>
      </w:r>
      <w:r w:rsidR="00B6696D" w:rsidRPr="00B6696D">
        <w:rPr>
          <w:rFonts w:eastAsia="Times New Roman" w:cstheme="minorHAnsi"/>
          <w:b/>
          <w:sz w:val="20"/>
          <w:szCs w:val="20"/>
          <w:lang w:val="es-ES_tradnl" w:eastAsia="es-MX"/>
        </w:rPr>
        <w:t>ANTECEDENTES</w:t>
      </w:r>
      <w:r w:rsidR="00B6696D">
        <w:rPr>
          <w:rFonts w:eastAsia="Times New Roman" w:cstheme="minorHAnsi"/>
          <w:b/>
          <w:sz w:val="20"/>
          <w:szCs w:val="20"/>
          <w:lang w:val="es-ES_tradnl" w:eastAsia="es-MX"/>
        </w:rPr>
        <w:t xml:space="preserve">. </w:t>
      </w:r>
      <w:r w:rsidR="00B6696D">
        <w:rPr>
          <w:rFonts w:eastAsia="Calibri" w:cstheme="minorHAnsi"/>
          <w:b/>
          <w:sz w:val="20"/>
          <w:szCs w:val="20"/>
          <w:lang w:val="es-ES_tradnl"/>
        </w:rPr>
        <w:t xml:space="preserve">1. </w:t>
      </w:r>
      <w:r w:rsidR="00B6696D" w:rsidRPr="00B6696D">
        <w:rPr>
          <w:rFonts w:eastAsia="Calibri" w:cstheme="minorHAnsi"/>
          <w:sz w:val="20"/>
          <w:szCs w:val="20"/>
          <w:lang w:val="es-ES_tradnl"/>
        </w:rPr>
        <w:t xml:space="preserve">En uso de sus facultades por la normatividad municipal vigente, el Regidor Lic. Christian Omar Bravo Carbajal presentó en sesión ordinaria de Ayuntamiento celebrada el 11 de mayo de 2026, la iniciativa de ordenamiento municipal que tiene por objeto reformar diversas disposiciones del Reglamento de Nomenclatura y Monumentos del Municipio de Puerto Vallarta, Jalisco. </w:t>
      </w:r>
      <w:r w:rsidR="00B6696D">
        <w:rPr>
          <w:rFonts w:eastAsia="Calibri" w:cstheme="minorHAnsi"/>
          <w:b/>
          <w:sz w:val="20"/>
          <w:szCs w:val="20"/>
          <w:lang w:val="es-ES_tradnl"/>
        </w:rPr>
        <w:t xml:space="preserve">2. </w:t>
      </w:r>
      <w:r w:rsidR="00B6696D" w:rsidRPr="00B6696D">
        <w:rPr>
          <w:rFonts w:eastAsia="Calibri" w:cstheme="minorHAnsi"/>
          <w:sz w:val="20"/>
          <w:szCs w:val="20"/>
          <w:lang w:val="es-ES_tradnl"/>
        </w:rPr>
        <w:t>De esta forma, mediante número 0564/2026, la iniciativa fue turnada para su estudio, análisis y posterior dictaminación a la Comisión Edilicia de</w:t>
      </w:r>
      <w:r w:rsidR="00B6696D" w:rsidRPr="00B6696D">
        <w:rPr>
          <w:rFonts w:eastAsia="Calibri" w:cstheme="minorHAnsi"/>
          <w:b/>
          <w:bCs/>
          <w:color w:val="000000"/>
          <w:sz w:val="20"/>
          <w:szCs w:val="20"/>
          <w:lang w:val="es-ES_tradnl"/>
        </w:rPr>
        <w:t xml:space="preserve"> </w:t>
      </w:r>
      <w:r w:rsidR="00B6696D" w:rsidRPr="007E54B8">
        <w:rPr>
          <w:rFonts w:eastAsia="Calibri" w:cstheme="minorHAnsi"/>
          <w:bCs/>
          <w:color w:val="000000"/>
          <w:sz w:val="20"/>
          <w:szCs w:val="20"/>
          <w:lang w:val="es-ES_tradnl"/>
        </w:rPr>
        <w:t>Puntos Constitucionales y Reglamentos</w:t>
      </w:r>
      <w:r w:rsidR="00B6696D" w:rsidRPr="00B6696D">
        <w:rPr>
          <w:rFonts w:eastAsia="Calibri" w:cstheme="minorHAnsi"/>
          <w:sz w:val="20"/>
          <w:szCs w:val="20"/>
          <w:lang w:val="es-ES_tradnl"/>
        </w:rPr>
        <w:t xml:space="preserve"> del Ayuntamiento de Puerto Vallarta, Jalisco.</w:t>
      </w:r>
      <w:r w:rsidR="00B6696D">
        <w:rPr>
          <w:rFonts w:eastAsia="Calibri" w:cstheme="minorHAnsi"/>
          <w:sz w:val="20"/>
          <w:szCs w:val="20"/>
          <w:lang w:val="es-ES_tradnl"/>
        </w:rPr>
        <w:t xml:space="preserve"> </w:t>
      </w:r>
      <w:r w:rsidR="00B6696D">
        <w:rPr>
          <w:rFonts w:eastAsia="Calibri" w:cstheme="minorHAnsi"/>
          <w:b/>
          <w:sz w:val="20"/>
          <w:szCs w:val="20"/>
          <w:lang w:val="es-ES_tradnl"/>
        </w:rPr>
        <w:t xml:space="preserve">3. </w:t>
      </w:r>
      <w:r w:rsidR="00B6696D" w:rsidRPr="00B6696D">
        <w:rPr>
          <w:rFonts w:eastAsia="Calibri" w:cstheme="minorHAnsi"/>
          <w:sz w:val="20"/>
          <w:szCs w:val="20"/>
          <w:lang w:val="es-ES_tradnl"/>
        </w:rPr>
        <w:t>Derivado del turno señalado, la comisión edilicia dictaminadora procede al estudio integral de la iniciativa presentada, cuyo contenido se replica a continuación:</w:t>
      </w:r>
      <w:r w:rsidR="00B6696D">
        <w:rPr>
          <w:rFonts w:eastAsia="Calibri" w:cstheme="minorHAnsi"/>
          <w:sz w:val="20"/>
          <w:szCs w:val="20"/>
          <w:lang w:val="es-ES_tradnl"/>
        </w:rPr>
        <w:t xml:space="preserve"> </w:t>
      </w:r>
      <w:r w:rsidR="00B6696D" w:rsidRPr="00B6696D">
        <w:rPr>
          <w:rFonts w:eastAsia="Times New Roman" w:cstheme="minorHAnsi"/>
          <w:b/>
          <w:sz w:val="20"/>
          <w:szCs w:val="20"/>
          <w:lang w:val="es-ES_tradnl" w:eastAsia="es-MX"/>
        </w:rPr>
        <w:t>CONTENIDO</w:t>
      </w:r>
      <w:r w:rsidR="00B6696D">
        <w:rPr>
          <w:rFonts w:eastAsia="Times New Roman" w:cstheme="minorHAnsi"/>
          <w:b/>
          <w:sz w:val="20"/>
          <w:szCs w:val="20"/>
          <w:lang w:val="es-ES_tradnl" w:eastAsia="es-MX"/>
        </w:rPr>
        <w:t xml:space="preserve">. </w:t>
      </w:r>
      <w:r w:rsidR="00B6696D" w:rsidRPr="00B6696D">
        <w:rPr>
          <w:rFonts w:eastAsia="Times New Roman" w:cstheme="minorHAnsi"/>
          <w:i/>
          <w:iCs/>
          <w:sz w:val="20"/>
          <w:szCs w:val="20"/>
          <w:lang w:val="es-ES_tradnl" w:eastAsia="es-MX"/>
        </w:rPr>
        <w:t>Quien suscribe, Lic. Christian Omar Bravo Carbajal, Regidor del H. Ayuntamiento Municipal de Puerto Vallarta, en ejercicio de las facultades conferidas por los artículos 115 de la Constitución Política de los Estados Unidos Mexicanos; 73 y 77 de la Constitución Política del Estado de Jalisco; 40, 41, 42, 47 y demás relativos aplicables de la Ley del Gobierno y la Administración Pública Municipal del Estado de Jalisco; así como por los artículos 124, 125 y 126 del Reglamento del Gobierno Municipal de Puerto Vallarta, Jalisco, somete a la consideración de este Honorable Ayuntamiento la presente</w:t>
      </w:r>
      <w:r w:rsidR="00B6696D">
        <w:rPr>
          <w:rFonts w:eastAsia="Times New Roman" w:cstheme="minorHAnsi"/>
          <w:i/>
          <w:iCs/>
          <w:sz w:val="20"/>
          <w:szCs w:val="20"/>
          <w:lang w:val="es-ES_tradnl" w:eastAsia="es-MX"/>
        </w:rPr>
        <w:t xml:space="preserve"> </w:t>
      </w:r>
      <w:r w:rsidR="00B6696D" w:rsidRPr="007E54B8">
        <w:rPr>
          <w:rFonts w:eastAsia="Times New Roman" w:cstheme="minorHAnsi"/>
          <w:bCs/>
          <w:i/>
          <w:iCs/>
          <w:sz w:val="20"/>
          <w:szCs w:val="20"/>
          <w:lang w:val="es-ES_tradnl" w:eastAsia="es-MX"/>
        </w:rPr>
        <w:t>INICIATIVA DE ORDENAMIENTO. QUE TIENE POR OBJETO REFORMAR DIVERSAS DISPOSICIONES DEL “REGLAMENTO DE NOMENCLATURA Y MONUMENTOS DEL MUNICIPIO DE PUERTO VALLARTA, JALISCO”;</w:t>
      </w:r>
      <w:r w:rsidR="00B6696D" w:rsidRPr="007E54B8">
        <w:rPr>
          <w:rFonts w:eastAsia="Times New Roman" w:cstheme="minorHAnsi"/>
          <w:i/>
          <w:iCs/>
          <w:sz w:val="20"/>
          <w:szCs w:val="20"/>
          <w:lang w:val="es-ES_tradnl" w:eastAsia="es-MX"/>
        </w:rPr>
        <w:t xml:space="preserve"> lo anterior, de conformidad con la siguiente: EXPOSICIÓN DE MOTIVOS. </w:t>
      </w:r>
      <w:r w:rsidR="00B6696D" w:rsidRPr="00B6696D">
        <w:rPr>
          <w:rFonts w:eastAsia="Times New Roman" w:cstheme="minorHAnsi"/>
          <w:i/>
          <w:iCs/>
          <w:sz w:val="20"/>
          <w:szCs w:val="20"/>
          <w:lang w:val="es-ES_tradnl" w:eastAsia="es-MX"/>
        </w:rPr>
        <w:t xml:space="preserve">El Municipio de Puerto Vallarta ha experimentado, particularmente durante los últimos años, un proceso profundo de transformación institucional, administrativa y territorial derivado tanto de su crecimiento urbano y demográfico como de la necesidad de modernizar las estructuras internas del gobierno municipal para responder de </w:t>
      </w:r>
      <w:r w:rsidR="00B6696D" w:rsidRPr="00B6696D">
        <w:rPr>
          <w:rFonts w:eastAsia="Times New Roman" w:cstheme="minorHAnsi"/>
          <w:i/>
          <w:iCs/>
          <w:sz w:val="20"/>
          <w:szCs w:val="20"/>
          <w:lang w:val="es-ES_tradnl" w:eastAsia="es-MX"/>
        </w:rPr>
        <w:lastRenderedPageBreak/>
        <w:t>manera más eficiente a los desafíos contemporáneos de gobernanza, planeación, movilidad, identidad urbana y desarrollo sostenible.</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Dentro de este contexto, el Ayuntamiento aprobó a finales de 2024, un nuevo Reglamento del Gobierno Municipal de Puerto Vallarta, Jalisco, concebido como un instrumento rector de reorganización institucional y administrativa. Dicho ordenamiento no sólo redefinió áreas administrativas y estructuras internas, sino que también estableció una nueva arquitectura organizacional basada en criterios de transversalidad, especialización técnica, articulación territorial y gobernanza estratégica.</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Sin embargo, a pesar de este importante proceso de modernización institucional, subsisten diversos reglamentos municipales expedidos bajo estructuras administrativas ya superadas o modificadas, cuyos contenidos continúan haciendo referencia a órganos, direcciones, dependencias o comisiones que actualmente ya no existen en los mismos términos en que originalmente fueron concebidos.</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Uno de estos casos corresponde al Reglamento de Nomenclatura y Monumentos del Municipio de Puerto Vallarta, Jalisco, ordenamiento cuya relevancia continúa plenamente vigente debido a que regula materias directamente vinculadas con la identidad territorial, la memoria pública, la organización urbana y la denominación de las vialidades públicas municipales.</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No obstante, dicho reglamento conserva referencias orgánicas y administrativas que actualmente resultan incompatibles con la estructura municipal vigente. Particularmente, el artículo 9 del referido ordenamiento continúa haciendo referencia a figuras extintas, que fueron absorbidas, transformadas, actualizadas o redistribuidas dentro del nuevo esquema institucional previsto por el Reglamento del Gobierno Municipal de Puerto Vallarta, Jalisco; es decir, por la normativa orgánica de más alto nivel y jerarquía con la que cuenta nuestra Ciudad para organizarse.</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Lo anterior genera una problemática práctica y operativa importante, debido a que la integración del Consejo Técnico de Nomenclatura y Monumentos depende precisamente de dichas referencias orgánicas. En consecuencia, la ausencia de una actualización normativa expresa ha dificultado la instalación formal y el funcionamiento adecuado de dicho órgano colegiado.</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Debe señalarse que el Consejo Técnico de Nomenclatura y Monumentos constituye un mecanismo relevante de gobernanza técnica y participación institucional, cuya finalidad es analizar, revisar y emitir opiniones respecto de asuntos relacionados con la nomenclatura urbana, los monumentos y la identidad territorial del municipio.</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La integración y funcionamiento de este Consejo no puede quedar suspendida indefinidamente, por el contrario, resulta indispensable garantizar su continuidad institucional y operativa, asegurando que su integración responda a la estructura administrativa vigente del municipio.</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En este sentido, la presente iniciativa parte de un criterio de armonización normativa y equivalencia funcional. Es decir, no se pretende modificar el espíritu sustantivo del Reglamento de Nomenclatura y Monumentos, sino actualizar las referencias orgánicas contenidas en el mismo para que éstas correspondan con las áreas, dependencias y órganos actualmente existentes dentro de la administración pública municipal.</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Debe entenderse que el espíritu original del reglamento fue garantizar la participación de perfiles técnicos, urbanos, territoriales, históricos y catastrales dentro de los procedimientos relacionados con la nomenclatura y la memoria pública municipal. Por ello, la presente propuesta busca preservar dicha lógica sustantiva mediante la actualización de las equivalencias funcionales correspondientes.</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Asimismo, la iniciativa fortalece la certeza jurídica del reglamento, actualizando referencias normativas incompatibles con la estructura vigente y permitiendo una mejor interpretación sistemática del ordenamiento. La reforma también reconoce que la nomenclatura urbana constituye una materia transversal vinculada con la movilidad, el territorio, la identidad comunitaria, la memoria pública y la planeación urbana.</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Por ello, resulta plenamente congruente incorporar formalmente a las áreas y comisiones actualmente responsables de dichas materias dentro de la integración y funcionamiento del Consejo Técnico. De igual manera, la iniciativa actualiza referencias procedimentales y terminológicas que actualmente resultan incompatibles con el marco jurídico municipal vigente.</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 xml:space="preserve">Esta adecuación responde directamente al nuevo modelo organizacional del Gobierno Municipal, estructurado mediante gabinetes temáticas y </w:t>
      </w:r>
      <w:r w:rsidR="00B6696D" w:rsidRPr="00B6696D">
        <w:rPr>
          <w:rFonts w:eastAsia="Times New Roman" w:cstheme="minorHAnsi"/>
          <w:i/>
          <w:iCs/>
          <w:sz w:val="20"/>
          <w:szCs w:val="20"/>
          <w:lang w:val="es-ES_tradnl" w:eastAsia="es-MX"/>
        </w:rPr>
        <w:lastRenderedPageBreak/>
        <w:t>transversales, las cuales concentran actualmente las tareas estratégicas de articulación territorial, desarrollo urbano, desarrollo económico, cohesión comunitaria y construcción de identidad territorial. Con ello, favorecemos además fortalecer el enfoque multidisciplinario del Consejo Técnico, integrando perspectivas relacionadas con el territorio, la movilidad, la memoria urbana, y la vocación socioeconómica y turística de Puerto Vallarta.</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Además, esta iniciativa se encuentra plenamente alineada con los principios de gobernanza, continuidad institucional, eficacia administrativa y armonización normativa previstos en el Reglamento del Gobierno Municipal de Puerto Vallarta, Jalisco.</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Cabe señalar que la presente iniciativa incorpora disposiciones orientadas a esclarecer la conducción operativa y procedimental del Consejo Técnico de Nomenclatura y Monumentos, toda vez que el reglamento vigente no establece de manera suficientemente precisa qué autoridad debe convocar a sus sesiones, conducir las deliberaciones en el seno del colegiado o dar seguimiento puntual y ejecutivo a los acuerdos adoptados por dicho órgano técnico de gobernanza. La ausencia de reglas mínimas de conducción interna genera dificultades prácticas para la instalación y funcionamiento ordinario del Consejo, por ello, se considera procedente referir algunas titularidades y responsabilidades para efectos de orientar los trabajos a partir de ahora.</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Resulta igualmente importante subrayar que la nomenclatura urbana no es una materia menor. La denominación de calles, avenidas, conjuntos urbanos y monumentos, constituye un elemento fundamental de construcción simbólica, memoria colectiva e identidad territorial. A través de la nomenclatura urbana se reconocen procesos históricos, identidades comunitarias, personajes relevantes y elementos culturales que forman parte del patrimonio inmaterial de la ciudad. Por ello, la existencia y funcionamiento adecuado del Consejo Técnico resulta indispensable para garantizar que las decisiones relacionadas con nomenclatura y monumentos se adopten mediante criterios técnicos, urbanos, históricos y territoriales adecuados.</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La actualización normativa propuesta, permitirá además brindar certeza jurídica respecto de la integración formal de los colegiados correspondientes, evitando interpretaciones ambiguas derivadas de referencias administrativas obsoletas o desaparecidas. Ante la necesidad inmediata de instalar formalmente el Consejo Técnico y permitir el adecuado desahogo de diversos asuntos relacionados con propuestas de nomenclatura actualmente pendientes de análisis y revisión, se considera necesario impulsar de manera inmediata esta reforma puntual de armonización orgánica.</w:t>
      </w:r>
      <w:r w:rsidR="00B6696D">
        <w:rPr>
          <w:rFonts w:eastAsia="Times New Roman" w:cstheme="minorHAnsi"/>
          <w:i/>
          <w:iCs/>
          <w:sz w:val="20"/>
          <w:szCs w:val="20"/>
          <w:lang w:val="es-ES_tradnl" w:eastAsia="es-MX"/>
        </w:rPr>
        <w:t xml:space="preserve"> </w:t>
      </w:r>
      <w:r w:rsidR="00B6696D" w:rsidRPr="00B6696D">
        <w:rPr>
          <w:rFonts w:eastAsia="Times New Roman" w:cstheme="minorHAnsi"/>
          <w:i/>
          <w:iCs/>
          <w:sz w:val="20"/>
          <w:szCs w:val="20"/>
          <w:lang w:val="es-ES_tradnl" w:eastAsia="es-MX"/>
        </w:rPr>
        <w:t>En virtud de lo anteriormente expuesto, quien suscribe, estima como oportuno reformar diversas disposiciones del Reglamento de Nomenclatura y Monumentos del Municipio de Puerto Vallarta, Jalisco, a efecto de actualizar la integración del Consejo Técnico conforme a la estructura institucional vigente del Gobierno Municipal.</w:t>
      </w:r>
      <w:r w:rsidR="00B6696D">
        <w:rPr>
          <w:rFonts w:eastAsia="Times New Roman" w:cstheme="minorHAnsi"/>
          <w:i/>
          <w:iCs/>
          <w:sz w:val="20"/>
          <w:szCs w:val="20"/>
          <w:lang w:val="es-ES_tradnl" w:eastAsia="es-MX"/>
        </w:rPr>
        <w:t xml:space="preserve"> </w:t>
      </w:r>
      <w:r w:rsidR="00B6696D" w:rsidRPr="00B6696D">
        <w:rPr>
          <w:rFonts w:eastAsia="Times New Roman" w:cstheme="minorHAnsi"/>
          <w:b/>
          <w:i/>
          <w:iCs/>
          <w:sz w:val="20"/>
          <w:szCs w:val="20"/>
          <w:lang w:val="es-ES_tradnl" w:eastAsia="es-MX"/>
        </w:rPr>
        <w:t>PROPUESTA DE REFORMA</w:t>
      </w:r>
      <w:r w:rsidR="00B6696D">
        <w:rPr>
          <w:rFonts w:eastAsia="Times New Roman" w:cstheme="minorHAnsi"/>
          <w:b/>
          <w:i/>
          <w:iCs/>
          <w:sz w:val="20"/>
          <w:szCs w:val="20"/>
          <w:lang w:val="es-ES_tradnl" w:eastAsia="es-MX"/>
        </w:rPr>
        <w:t xml:space="preserve">. </w:t>
      </w:r>
      <w:r w:rsidR="00B6696D" w:rsidRPr="00B6696D">
        <w:rPr>
          <w:rFonts w:eastAsia="Times New Roman" w:cstheme="minorHAnsi"/>
          <w:i/>
          <w:iCs/>
          <w:sz w:val="20"/>
          <w:szCs w:val="20"/>
          <w:lang w:val="es-ES_tradnl" w:eastAsia="es-MX"/>
        </w:rPr>
        <w:t>Para una mejor comprensión de la reforma planteada, se presenta el siguiente cuadro comparativo:</w:t>
      </w:r>
    </w:p>
    <w:tbl>
      <w:tblPr>
        <w:tblStyle w:val="Tablaconcuadrcula34"/>
        <w:tblW w:w="8647" w:type="dxa"/>
        <w:jc w:val="center"/>
        <w:tblLayout w:type="fixed"/>
        <w:tblLook w:val="04A0" w:firstRow="1" w:lastRow="0" w:firstColumn="1" w:lastColumn="0" w:noHBand="0" w:noVBand="1"/>
      </w:tblPr>
      <w:tblGrid>
        <w:gridCol w:w="4111"/>
        <w:gridCol w:w="4536"/>
      </w:tblGrid>
      <w:tr w:rsidR="00B6696D" w:rsidRPr="00B6696D" w14:paraId="0E096E59" w14:textId="77777777" w:rsidTr="003F4D38">
        <w:trPr>
          <w:trHeight w:val="217"/>
          <w:jc w:val="center"/>
        </w:trPr>
        <w:tc>
          <w:tcPr>
            <w:tcW w:w="4111" w:type="dxa"/>
            <w:vAlign w:val="center"/>
          </w:tcPr>
          <w:p w14:paraId="26881925" w14:textId="77777777" w:rsidR="00B6696D" w:rsidRPr="000C694A" w:rsidRDefault="00B6696D" w:rsidP="00B6696D">
            <w:pPr>
              <w:jc w:val="center"/>
              <w:rPr>
                <w:rFonts w:eastAsia="Times New Roman" w:cstheme="minorHAnsi"/>
                <w:i/>
                <w:iCs/>
                <w:sz w:val="18"/>
                <w:szCs w:val="18"/>
                <w:lang w:val="es-ES_tradnl" w:eastAsia="es-MX"/>
              </w:rPr>
            </w:pPr>
            <w:r w:rsidRPr="000C694A">
              <w:rPr>
                <w:rFonts w:eastAsia="Times New Roman" w:cstheme="minorHAnsi"/>
                <w:b/>
                <w:i/>
                <w:iCs/>
                <w:sz w:val="18"/>
                <w:szCs w:val="18"/>
                <w:lang w:val="es-ES_tradnl" w:eastAsia="es-MX"/>
              </w:rPr>
              <w:t>Texto Vigente</w:t>
            </w:r>
          </w:p>
        </w:tc>
        <w:tc>
          <w:tcPr>
            <w:tcW w:w="4536" w:type="dxa"/>
            <w:vAlign w:val="center"/>
          </w:tcPr>
          <w:p w14:paraId="4E3979FB" w14:textId="77777777" w:rsidR="00B6696D" w:rsidRPr="000C694A" w:rsidRDefault="00B6696D" w:rsidP="00B6696D">
            <w:pPr>
              <w:jc w:val="center"/>
              <w:rPr>
                <w:rFonts w:eastAsia="Times New Roman" w:cstheme="minorHAnsi"/>
                <w:i/>
                <w:iCs/>
                <w:sz w:val="18"/>
                <w:szCs w:val="18"/>
                <w:lang w:val="es-ES_tradnl" w:eastAsia="es-MX"/>
              </w:rPr>
            </w:pPr>
            <w:r w:rsidRPr="000C694A">
              <w:rPr>
                <w:rFonts w:eastAsia="Times New Roman" w:cstheme="minorHAnsi"/>
                <w:b/>
                <w:i/>
                <w:iCs/>
                <w:sz w:val="18"/>
                <w:szCs w:val="18"/>
                <w:lang w:val="es-ES_tradnl" w:eastAsia="es-MX"/>
              </w:rPr>
              <w:t>Propuesta de Reforma</w:t>
            </w:r>
          </w:p>
        </w:tc>
      </w:tr>
      <w:tr w:rsidR="00B6696D" w:rsidRPr="00B6696D" w14:paraId="2FF0BE01" w14:textId="77777777" w:rsidTr="003F4D38">
        <w:trPr>
          <w:jc w:val="center"/>
        </w:trPr>
        <w:tc>
          <w:tcPr>
            <w:tcW w:w="4111" w:type="dxa"/>
            <w:tcMar>
              <w:top w:w="80" w:type="dxa"/>
              <w:left w:w="80" w:type="dxa"/>
              <w:bottom w:w="80" w:type="dxa"/>
              <w:right w:w="80" w:type="dxa"/>
            </w:tcMar>
          </w:tcPr>
          <w:p w14:paraId="1ADB0FD8"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w:t>
            </w:r>
            <w:r w:rsidRPr="000C694A">
              <w:rPr>
                <w:rFonts w:eastAsia="Times New Roman" w:cstheme="minorHAnsi"/>
                <w:i/>
                <w:iCs/>
                <w:sz w:val="18"/>
                <w:szCs w:val="18"/>
                <w:lang w:val="es-ES_tradnl" w:eastAsia="es-MX"/>
              </w:rPr>
              <w:t xml:space="preserve"> Todo ciudadano mexicano residente en el Municipio de Puerto Vallarta podrá presentar al H. Ayuntamiento, </w:t>
            </w:r>
            <w:r w:rsidRPr="000C694A">
              <w:rPr>
                <w:rFonts w:eastAsia="Times New Roman" w:cstheme="minorHAnsi"/>
                <w:i/>
                <w:iCs/>
                <w:sz w:val="18"/>
                <w:szCs w:val="18"/>
                <w:u w:val="single"/>
                <w:lang w:val="es-ES_tradnl" w:eastAsia="es-MX"/>
              </w:rPr>
              <w:t>a través de la Comisión de Nomenclatura,</w:t>
            </w:r>
            <w:r w:rsidRPr="000C694A">
              <w:rPr>
                <w:rFonts w:eastAsia="Times New Roman" w:cstheme="minorHAnsi"/>
                <w:i/>
                <w:iCs/>
                <w:sz w:val="18"/>
                <w:szCs w:val="18"/>
                <w:lang w:val="es-ES_tradnl" w:eastAsia="es-MX"/>
              </w:rPr>
              <w:t xml:space="preserve"> propuestas para asignar o cambiar de nombre a calles, colonias, fraccionamientos, conjuntos urbanos, erigir monumentos y colocar placas conmemorativas.</w:t>
            </w:r>
          </w:p>
        </w:tc>
        <w:tc>
          <w:tcPr>
            <w:tcW w:w="4536" w:type="dxa"/>
            <w:tcMar>
              <w:top w:w="80" w:type="dxa"/>
              <w:left w:w="80" w:type="dxa"/>
              <w:bottom w:w="80" w:type="dxa"/>
              <w:right w:w="80" w:type="dxa"/>
            </w:tcMar>
          </w:tcPr>
          <w:p w14:paraId="60FB9E32"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w:t>
            </w:r>
            <w:r w:rsidRPr="000C694A">
              <w:rPr>
                <w:rFonts w:eastAsia="Times New Roman" w:cstheme="minorHAnsi"/>
                <w:i/>
                <w:iCs/>
                <w:sz w:val="18"/>
                <w:szCs w:val="18"/>
                <w:lang w:val="es-ES_tradnl" w:eastAsia="es-MX"/>
              </w:rPr>
              <w:t xml:space="preserve"> Toda </w:t>
            </w:r>
            <w:r w:rsidRPr="000C694A">
              <w:rPr>
                <w:rFonts w:eastAsia="Times New Roman" w:cstheme="minorHAnsi"/>
                <w:i/>
                <w:iCs/>
                <w:sz w:val="18"/>
                <w:szCs w:val="18"/>
                <w:u w:val="single"/>
                <w:lang w:val="es-ES_tradnl" w:eastAsia="es-MX"/>
              </w:rPr>
              <w:t>persona</w:t>
            </w:r>
            <w:r w:rsidRPr="000C694A">
              <w:rPr>
                <w:rFonts w:eastAsia="Times New Roman" w:cstheme="minorHAnsi"/>
                <w:i/>
                <w:iCs/>
                <w:sz w:val="18"/>
                <w:szCs w:val="18"/>
                <w:lang w:val="es-ES_tradnl" w:eastAsia="es-MX"/>
              </w:rPr>
              <w:t xml:space="preserve"> ciudadan</w:t>
            </w:r>
            <w:r w:rsidRPr="000C694A">
              <w:rPr>
                <w:rFonts w:eastAsia="Times New Roman" w:cstheme="minorHAnsi"/>
                <w:i/>
                <w:iCs/>
                <w:sz w:val="18"/>
                <w:szCs w:val="18"/>
                <w:u w:val="single"/>
                <w:lang w:val="es-ES_tradnl" w:eastAsia="es-MX"/>
              </w:rPr>
              <w:t>a</w:t>
            </w:r>
            <w:r w:rsidRPr="000C694A">
              <w:rPr>
                <w:rFonts w:eastAsia="Times New Roman" w:cstheme="minorHAnsi"/>
                <w:i/>
                <w:iCs/>
                <w:sz w:val="18"/>
                <w:szCs w:val="18"/>
                <w:lang w:val="es-ES_tradnl" w:eastAsia="es-MX"/>
              </w:rPr>
              <w:t xml:space="preserve"> mexican</w:t>
            </w:r>
            <w:r w:rsidRPr="000C694A">
              <w:rPr>
                <w:rFonts w:eastAsia="Times New Roman" w:cstheme="minorHAnsi"/>
                <w:i/>
                <w:iCs/>
                <w:sz w:val="18"/>
                <w:szCs w:val="18"/>
                <w:u w:val="single"/>
                <w:lang w:val="es-ES_tradnl" w:eastAsia="es-MX"/>
              </w:rPr>
              <w:t>a</w:t>
            </w:r>
            <w:r w:rsidRPr="000C694A">
              <w:rPr>
                <w:rFonts w:eastAsia="Times New Roman" w:cstheme="minorHAnsi"/>
                <w:i/>
                <w:iCs/>
                <w:sz w:val="18"/>
                <w:szCs w:val="18"/>
                <w:lang w:val="es-ES_tradnl" w:eastAsia="es-MX"/>
              </w:rPr>
              <w:t xml:space="preserve"> residente en el Municipio de Puerto Vallarta podrá presentar al Ayuntamiento, propuestas para asignar o cambiar de nombre a calles, colonias, fraccionamientos, conjuntos urbanos, erigir monumentos y colocar placas conmemorativas.</w:t>
            </w:r>
          </w:p>
        </w:tc>
      </w:tr>
      <w:tr w:rsidR="00B6696D" w:rsidRPr="00B6696D" w14:paraId="0124B9A0" w14:textId="77777777" w:rsidTr="003F4D38">
        <w:trPr>
          <w:jc w:val="center"/>
        </w:trPr>
        <w:tc>
          <w:tcPr>
            <w:tcW w:w="4111" w:type="dxa"/>
            <w:tcMar>
              <w:top w:w="80" w:type="dxa"/>
              <w:left w:w="80" w:type="dxa"/>
              <w:bottom w:w="80" w:type="dxa"/>
              <w:right w:w="80" w:type="dxa"/>
            </w:tcMar>
          </w:tcPr>
          <w:p w14:paraId="41B5FE09"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4.</w:t>
            </w:r>
            <w:r w:rsidRPr="000C694A">
              <w:rPr>
                <w:rFonts w:eastAsia="Times New Roman" w:cstheme="minorHAnsi"/>
                <w:i/>
                <w:iCs/>
                <w:sz w:val="18"/>
                <w:szCs w:val="18"/>
                <w:lang w:val="es-ES_tradnl" w:eastAsia="es-MX"/>
              </w:rPr>
              <w:t xml:space="preserve"> En la aprobación de fraccionamientos o conjuntos urbanos de nueva creación, la Comisión de Nomenclatura deberá rendir su opinión a la Dirección de Planeación Urbana en un  plazo no  mayor de diez días  para integrar el expediente relativo.</w:t>
            </w:r>
          </w:p>
        </w:tc>
        <w:tc>
          <w:tcPr>
            <w:tcW w:w="4536" w:type="dxa"/>
            <w:tcMar>
              <w:top w:w="80" w:type="dxa"/>
              <w:left w:w="80" w:type="dxa"/>
              <w:bottom w:w="80" w:type="dxa"/>
              <w:right w:w="80" w:type="dxa"/>
            </w:tcMar>
          </w:tcPr>
          <w:p w14:paraId="7DDF78A8"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4.</w:t>
            </w:r>
            <w:r w:rsidRPr="000C694A">
              <w:rPr>
                <w:rFonts w:eastAsia="Times New Roman" w:cstheme="minorHAnsi"/>
                <w:i/>
                <w:iCs/>
                <w:sz w:val="18"/>
                <w:szCs w:val="18"/>
                <w:lang w:val="es-ES_tradnl" w:eastAsia="es-MX"/>
              </w:rPr>
              <w:t xml:space="preserve"> En la aprobación de fraccionamientos o conjuntos urbanos de nueva creación, la Comisión </w:t>
            </w:r>
            <w:r w:rsidRPr="000C694A">
              <w:rPr>
                <w:rFonts w:eastAsia="Times New Roman" w:cstheme="minorHAnsi"/>
                <w:i/>
                <w:iCs/>
                <w:sz w:val="18"/>
                <w:szCs w:val="18"/>
                <w:u w:val="single"/>
                <w:lang w:val="es-ES_tradnl" w:eastAsia="es-MX"/>
              </w:rPr>
              <w:t>Edilicia de Planeación de la Ciudad, Obra Pública y Ordenamiento Territorial podrá</w:t>
            </w:r>
            <w:r w:rsidRPr="000C694A">
              <w:rPr>
                <w:rFonts w:eastAsia="Times New Roman" w:cstheme="minorHAnsi"/>
                <w:i/>
                <w:iCs/>
                <w:sz w:val="18"/>
                <w:szCs w:val="18"/>
                <w:lang w:val="es-ES_tradnl" w:eastAsia="es-MX"/>
              </w:rPr>
              <w:t xml:space="preserve"> rendir su opinión a la Dirección </w:t>
            </w:r>
            <w:r w:rsidRPr="000C694A">
              <w:rPr>
                <w:rFonts w:eastAsia="Times New Roman" w:cstheme="minorHAnsi"/>
                <w:i/>
                <w:iCs/>
                <w:sz w:val="18"/>
                <w:szCs w:val="18"/>
                <w:u w:val="single"/>
                <w:lang w:val="es-ES_tradnl" w:eastAsia="es-MX"/>
              </w:rPr>
              <w:t>de Ordenamiento Territorial y Desarrollo Urbano, respecto de las materias reguladas por este ordenamiento</w:t>
            </w:r>
            <w:r w:rsidRPr="000C694A">
              <w:rPr>
                <w:rFonts w:eastAsia="Times New Roman" w:cstheme="minorHAnsi"/>
                <w:i/>
                <w:iCs/>
                <w:sz w:val="18"/>
                <w:szCs w:val="18"/>
                <w:lang w:val="es-ES_tradnl" w:eastAsia="es-MX"/>
              </w:rPr>
              <w:t>, en un plazo no mayor de diez días para integrar el expediente relativo.</w:t>
            </w:r>
          </w:p>
        </w:tc>
      </w:tr>
      <w:tr w:rsidR="00B6696D" w:rsidRPr="00B6696D" w14:paraId="00A8752B" w14:textId="77777777" w:rsidTr="003F4D38">
        <w:trPr>
          <w:jc w:val="center"/>
        </w:trPr>
        <w:tc>
          <w:tcPr>
            <w:tcW w:w="4111" w:type="dxa"/>
            <w:tcMar>
              <w:top w:w="80" w:type="dxa"/>
              <w:left w:w="80" w:type="dxa"/>
              <w:bottom w:w="80" w:type="dxa"/>
              <w:right w:w="80" w:type="dxa"/>
            </w:tcMar>
          </w:tcPr>
          <w:p w14:paraId="78F1D483"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6.</w:t>
            </w:r>
            <w:r w:rsidRPr="000C694A">
              <w:rPr>
                <w:rFonts w:eastAsia="Times New Roman" w:cstheme="minorHAnsi"/>
                <w:i/>
                <w:iCs/>
                <w:sz w:val="18"/>
                <w:szCs w:val="18"/>
                <w:lang w:val="es-ES_tradnl" w:eastAsia="es-MX"/>
              </w:rPr>
              <w:t xml:space="preserve"> Cuando se trate de calles,  colonias, fraccionamientos  y conjuntos urbanos de reciente o futura  creación, la  Dirección  de  Planeación Urbana  proporcionará  la  información  que  solicite el Consejo </w:t>
            </w:r>
            <w:r w:rsidRPr="000C694A">
              <w:rPr>
                <w:rFonts w:eastAsia="Times New Roman" w:cstheme="minorHAnsi"/>
                <w:i/>
                <w:iCs/>
                <w:sz w:val="18"/>
                <w:szCs w:val="18"/>
                <w:lang w:val="es-ES_tradnl" w:eastAsia="es-MX"/>
              </w:rPr>
              <w:lastRenderedPageBreak/>
              <w:t xml:space="preserve">Técnico para realizar su trabajo, de acuerdo a lo previsto en el presente Reglamento. </w:t>
            </w:r>
          </w:p>
          <w:p w14:paraId="707297EE" w14:textId="77777777" w:rsidR="00B6696D" w:rsidRPr="000C694A" w:rsidRDefault="00B6696D" w:rsidP="00B6696D">
            <w:pPr>
              <w:spacing w:after="40"/>
              <w:jc w:val="both"/>
              <w:rPr>
                <w:rFonts w:eastAsia="Times New Roman" w:cstheme="minorHAnsi"/>
                <w:i/>
                <w:iCs/>
                <w:sz w:val="18"/>
                <w:szCs w:val="18"/>
                <w:lang w:val="es-ES_tradnl" w:eastAsia="es-MX"/>
              </w:rPr>
            </w:pPr>
          </w:p>
          <w:p w14:paraId="773B71E1"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Así mismo, deberá el Consejo cerciorarse que se encuentren registrados de  acuerdo al Plan  de Desarrollo Urbano.</w:t>
            </w:r>
          </w:p>
        </w:tc>
        <w:tc>
          <w:tcPr>
            <w:tcW w:w="4536" w:type="dxa"/>
            <w:tcMar>
              <w:top w:w="80" w:type="dxa"/>
              <w:left w:w="80" w:type="dxa"/>
              <w:bottom w:w="80" w:type="dxa"/>
              <w:right w:w="80" w:type="dxa"/>
            </w:tcMar>
          </w:tcPr>
          <w:p w14:paraId="3E8CBEA6"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6.</w:t>
            </w:r>
            <w:r w:rsidRPr="000C694A">
              <w:rPr>
                <w:rFonts w:eastAsia="Times New Roman" w:cstheme="minorHAnsi"/>
                <w:i/>
                <w:iCs/>
                <w:sz w:val="18"/>
                <w:szCs w:val="18"/>
                <w:lang w:val="es-ES_tradnl" w:eastAsia="es-MX"/>
              </w:rPr>
              <w:t xml:space="preserve"> Cuando se trate de calles, colonias, fraccionamientos y conjuntos urbanos de reciente o futura creación, la Dirección de </w:t>
            </w:r>
            <w:r w:rsidRPr="000C694A">
              <w:rPr>
                <w:rFonts w:eastAsia="Times New Roman" w:cstheme="minorHAnsi"/>
                <w:i/>
                <w:iCs/>
                <w:sz w:val="18"/>
                <w:szCs w:val="18"/>
                <w:u w:val="single"/>
                <w:lang w:val="es-ES_tradnl" w:eastAsia="es-MX"/>
              </w:rPr>
              <w:t>Ordenamiento Territorial y Desarrollo Urbano</w:t>
            </w:r>
            <w:r w:rsidRPr="000C694A">
              <w:rPr>
                <w:rFonts w:eastAsia="Times New Roman" w:cstheme="minorHAnsi"/>
                <w:i/>
                <w:iCs/>
                <w:sz w:val="18"/>
                <w:szCs w:val="18"/>
                <w:lang w:val="es-ES_tradnl" w:eastAsia="es-MX"/>
              </w:rPr>
              <w:t xml:space="preserve"> proporcionará la información que solicite </w:t>
            </w:r>
            <w:r w:rsidRPr="000C694A">
              <w:rPr>
                <w:rFonts w:eastAsia="Times New Roman" w:cstheme="minorHAnsi"/>
                <w:i/>
                <w:iCs/>
                <w:sz w:val="18"/>
                <w:szCs w:val="18"/>
                <w:lang w:val="es-ES_tradnl" w:eastAsia="es-MX"/>
              </w:rPr>
              <w:lastRenderedPageBreak/>
              <w:t>el Consejo Técnico para realizar su trabajo, de acuerdo a lo previsto en el presente Reglamento.</w:t>
            </w:r>
          </w:p>
          <w:p w14:paraId="387AAE29" w14:textId="77777777" w:rsidR="00B6696D" w:rsidRPr="000C694A" w:rsidRDefault="00B6696D" w:rsidP="00B6696D">
            <w:pPr>
              <w:spacing w:after="40"/>
              <w:jc w:val="both"/>
              <w:rPr>
                <w:rFonts w:eastAsia="Times New Roman" w:cstheme="minorHAnsi"/>
                <w:i/>
                <w:iCs/>
                <w:sz w:val="18"/>
                <w:szCs w:val="18"/>
                <w:lang w:val="es-ES_tradnl" w:eastAsia="es-MX"/>
              </w:rPr>
            </w:pPr>
          </w:p>
          <w:p w14:paraId="55783C27"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Asimismo, deberá el Consejo </w:t>
            </w:r>
            <w:r w:rsidRPr="000C694A">
              <w:rPr>
                <w:rFonts w:eastAsia="Times New Roman" w:cstheme="minorHAnsi"/>
                <w:i/>
                <w:iCs/>
                <w:sz w:val="18"/>
                <w:szCs w:val="18"/>
                <w:u w:val="single"/>
                <w:lang w:val="es-ES_tradnl" w:eastAsia="es-MX"/>
              </w:rPr>
              <w:t>Técnico</w:t>
            </w:r>
            <w:r w:rsidRPr="000C694A">
              <w:rPr>
                <w:rFonts w:eastAsia="Times New Roman" w:cstheme="minorHAnsi"/>
                <w:i/>
                <w:iCs/>
                <w:sz w:val="18"/>
                <w:szCs w:val="18"/>
                <w:lang w:val="es-ES_tradnl" w:eastAsia="es-MX"/>
              </w:rPr>
              <w:t xml:space="preserve"> cerciorarse de que éstos se encuentren </w:t>
            </w:r>
            <w:r w:rsidRPr="000C694A">
              <w:rPr>
                <w:rFonts w:eastAsia="Times New Roman" w:cstheme="minorHAnsi"/>
                <w:i/>
                <w:iCs/>
                <w:sz w:val="18"/>
                <w:szCs w:val="18"/>
                <w:u w:val="single"/>
                <w:lang w:val="es-ES_tradnl" w:eastAsia="es-MX"/>
              </w:rPr>
              <w:t>previstos en los instrumentos urbanos, aplicables al municipio, derivados del Código Urbano para el Estado de Jalisco</w:t>
            </w:r>
            <w:r w:rsidRPr="000C694A">
              <w:rPr>
                <w:rFonts w:eastAsia="Times New Roman" w:cstheme="minorHAnsi"/>
                <w:i/>
                <w:iCs/>
                <w:sz w:val="18"/>
                <w:szCs w:val="18"/>
                <w:lang w:val="es-ES_tradnl" w:eastAsia="es-MX"/>
              </w:rPr>
              <w:t>.</w:t>
            </w:r>
          </w:p>
        </w:tc>
      </w:tr>
      <w:tr w:rsidR="00B6696D" w:rsidRPr="00B6696D" w14:paraId="7207BA1C" w14:textId="77777777" w:rsidTr="003F4D38">
        <w:trPr>
          <w:jc w:val="center"/>
        </w:trPr>
        <w:tc>
          <w:tcPr>
            <w:tcW w:w="4111" w:type="dxa"/>
            <w:tcMar>
              <w:top w:w="80" w:type="dxa"/>
              <w:left w:w="80" w:type="dxa"/>
              <w:bottom w:w="80" w:type="dxa"/>
              <w:right w:w="80" w:type="dxa"/>
            </w:tcMar>
          </w:tcPr>
          <w:p w14:paraId="59A3B3A8"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9.</w:t>
            </w:r>
            <w:r w:rsidRPr="000C694A">
              <w:rPr>
                <w:rFonts w:eastAsia="Times New Roman" w:cstheme="minorHAnsi"/>
                <w:i/>
                <w:iCs/>
                <w:sz w:val="18"/>
                <w:szCs w:val="18"/>
                <w:lang w:val="es-ES_tradnl" w:eastAsia="es-MX"/>
              </w:rPr>
              <w:t xml:space="preserve">  El Consejo Técnico  se integrará con  residentes del  Municipio conforme a  la  siguiente estructura. </w:t>
            </w:r>
          </w:p>
          <w:p w14:paraId="78302758" w14:textId="77777777" w:rsidR="00B6696D" w:rsidRPr="000C694A" w:rsidRDefault="00B6696D" w:rsidP="00B6696D">
            <w:pPr>
              <w:jc w:val="both"/>
              <w:rPr>
                <w:rFonts w:eastAsia="Times New Roman" w:cstheme="minorHAnsi"/>
                <w:i/>
                <w:iCs/>
                <w:sz w:val="18"/>
                <w:szCs w:val="18"/>
                <w:lang w:val="es-ES_tradnl" w:eastAsia="es-MX"/>
              </w:rPr>
            </w:pPr>
          </w:p>
          <w:p w14:paraId="6A62552D" w14:textId="77777777" w:rsidR="00B6696D" w:rsidRPr="000C694A" w:rsidRDefault="00B6696D" w:rsidP="00B6696D">
            <w:pPr>
              <w:numPr>
                <w:ilvl w:val="0"/>
                <w:numId w:val="7"/>
              </w:numPr>
              <w:contextualSpacing/>
              <w:jc w:val="both"/>
              <w:rPr>
                <w:rFonts w:eastAsia="Calibri" w:cstheme="minorHAnsi"/>
                <w:i/>
                <w:iCs/>
                <w:sz w:val="18"/>
                <w:szCs w:val="18"/>
                <w:lang w:val="es-ES_tradnl"/>
              </w:rPr>
            </w:pPr>
            <w:r w:rsidRPr="000C694A">
              <w:rPr>
                <w:rFonts w:eastAsia="Calibri" w:cstheme="minorHAnsi"/>
                <w:i/>
                <w:iCs/>
                <w:sz w:val="18"/>
                <w:szCs w:val="18"/>
                <w:lang w:val="es-ES_tradnl"/>
              </w:rPr>
              <w:t>Los Regidores que integran la Comisión de Nomenclatura.</w:t>
            </w:r>
          </w:p>
          <w:p w14:paraId="596A8313" w14:textId="77777777" w:rsidR="00B6696D" w:rsidRPr="000C694A" w:rsidRDefault="00B6696D" w:rsidP="00B6696D">
            <w:pPr>
              <w:numPr>
                <w:ilvl w:val="0"/>
                <w:numId w:val="7"/>
              </w:numPr>
              <w:contextualSpacing/>
              <w:jc w:val="both"/>
              <w:rPr>
                <w:rFonts w:eastAsia="Calibri" w:cstheme="minorHAnsi"/>
                <w:i/>
                <w:iCs/>
                <w:sz w:val="18"/>
                <w:szCs w:val="18"/>
                <w:lang w:val="es-ES_tradnl"/>
              </w:rPr>
            </w:pPr>
            <w:r w:rsidRPr="000C694A">
              <w:rPr>
                <w:rFonts w:eastAsia="Calibri" w:cstheme="minorHAnsi"/>
                <w:i/>
                <w:iCs/>
                <w:sz w:val="18"/>
                <w:szCs w:val="18"/>
                <w:lang w:val="es-ES_tradnl"/>
              </w:rPr>
              <w:t>El cronista de la ciudad.</w:t>
            </w:r>
          </w:p>
          <w:p w14:paraId="66336709" w14:textId="77777777" w:rsidR="00B6696D" w:rsidRPr="000C694A" w:rsidRDefault="00B6696D" w:rsidP="00B6696D">
            <w:pPr>
              <w:numPr>
                <w:ilvl w:val="0"/>
                <w:numId w:val="7"/>
              </w:numPr>
              <w:contextualSpacing/>
              <w:jc w:val="both"/>
              <w:rPr>
                <w:rFonts w:eastAsia="Calibri" w:cstheme="minorHAnsi"/>
                <w:i/>
                <w:iCs/>
                <w:sz w:val="18"/>
                <w:szCs w:val="18"/>
                <w:lang w:val="es-ES_tradnl"/>
              </w:rPr>
            </w:pPr>
            <w:r w:rsidRPr="000C694A">
              <w:rPr>
                <w:rFonts w:eastAsia="Calibri" w:cstheme="minorHAnsi"/>
                <w:i/>
                <w:iCs/>
                <w:sz w:val="18"/>
                <w:szCs w:val="18"/>
                <w:lang w:val="es-ES_tradnl"/>
              </w:rPr>
              <w:t>El Director de Planeación Socioeconómica.</w:t>
            </w:r>
          </w:p>
          <w:p w14:paraId="5D04BD21" w14:textId="77777777" w:rsidR="00B6696D" w:rsidRPr="000C694A" w:rsidRDefault="00B6696D" w:rsidP="00B6696D">
            <w:pPr>
              <w:numPr>
                <w:ilvl w:val="0"/>
                <w:numId w:val="7"/>
              </w:numPr>
              <w:contextualSpacing/>
              <w:jc w:val="both"/>
              <w:rPr>
                <w:rFonts w:eastAsia="Calibri" w:cstheme="minorHAnsi"/>
                <w:i/>
                <w:iCs/>
                <w:sz w:val="18"/>
                <w:szCs w:val="18"/>
                <w:lang w:val="es-ES_tradnl"/>
              </w:rPr>
            </w:pPr>
            <w:r w:rsidRPr="000C694A">
              <w:rPr>
                <w:rFonts w:eastAsia="Calibri" w:cstheme="minorHAnsi"/>
                <w:i/>
                <w:iCs/>
                <w:sz w:val="18"/>
                <w:szCs w:val="18"/>
                <w:lang w:val="es-ES_tradnl"/>
              </w:rPr>
              <w:t>Un representante del Consejo de Catastro Municipal.</w:t>
            </w:r>
          </w:p>
          <w:p w14:paraId="19D8744E" w14:textId="77777777" w:rsidR="00B6696D" w:rsidRPr="000C694A" w:rsidRDefault="00B6696D" w:rsidP="00B6696D">
            <w:pPr>
              <w:ind w:left="360"/>
              <w:jc w:val="both"/>
              <w:rPr>
                <w:rFonts w:eastAsia="Times New Roman" w:cstheme="minorHAnsi"/>
                <w:i/>
                <w:iCs/>
                <w:sz w:val="18"/>
                <w:szCs w:val="18"/>
                <w:lang w:val="es-ES_tradnl" w:eastAsia="es-MX"/>
              </w:rPr>
            </w:pPr>
          </w:p>
          <w:p w14:paraId="1FF29B98"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Cada uno de ellos tendrá derecho a voz y voto dentro del Consejo Técnico. </w:t>
            </w:r>
          </w:p>
          <w:p w14:paraId="3947E618" w14:textId="77777777" w:rsidR="00B6696D" w:rsidRPr="000C694A" w:rsidRDefault="00B6696D" w:rsidP="00B6696D">
            <w:pPr>
              <w:ind w:left="360"/>
              <w:jc w:val="both"/>
              <w:rPr>
                <w:rFonts w:eastAsia="Times New Roman" w:cstheme="minorHAnsi"/>
                <w:i/>
                <w:iCs/>
                <w:sz w:val="18"/>
                <w:szCs w:val="18"/>
                <w:lang w:val="es-ES_tradnl" w:eastAsia="es-MX"/>
              </w:rPr>
            </w:pPr>
          </w:p>
          <w:p w14:paraId="1652F253"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En caso de empate, será el H. Ayuntamiento quien decida en forma definitiva. </w:t>
            </w:r>
          </w:p>
          <w:p w14:paraId="07271832" w14:textId="77777777" w:rsidR="00B6696D" w:rsidRPr="000C694A" w:rsidRDefault="00B6696D" w:rsidP="00B6696D">
            <w:pPr>
              <w:ind w:left="360"/>
              <w:jc w:val="both"/>
              <w:rPr>
                <w:rFonts w:eastAsia="Times New Roman" w:cstheme="minorHAnsi"/>
                <w:i/>
                <w:iCs/>
                <w:sz w:val="18"/>
                <w:szCs w:val="18"/>
                <w:lang w:val="es-ES_tradnl" w:eastAsia="es-MX"/>
              </w:rPr>
            </w:pPr>
          </w:p>
          <w:p w14:paraId="01D7F8EE"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El desempeño de los cargos será honorífico, por   lo que los integrantes del Consejo Técnico no percibirán ninguna remuneración por su colaboración.</w:t>
            </w:r>
          </w:p>
        </w:tc>
        <w:tc>
          <w:tcPr>
            <w:tcW w:w="4536" w:type="dxa"/>
            <w:tcMar>
              <w:top w:w="80" w:type="dxa"/>
              <w:left w:w="80" w:type="dxa"/>
              <w:bottom w:w="80" w:type="dxa"/>
              <w:right w:w="80" w:type="dxa"/>
            </w:tcMar>
          </w:tcPr>
          <w:p w14:paraId="55756FDE"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9.</w:t>
            </w:r>
            <w:r w:rsidRPr="000C694A">
              <w:rPr>
                <w:rFonts w:eastAsia="Times New Roman" w:cstheme="minorHAnsi"/>
                <w:i/>
                <w:iCs/>
                <w:sz w:val="18"/>
                <w:szCs w:val="18"/>
                <w:lang w:val="es-ES_tradnl" w:eastAsia="es-MX"/>
              </w:rPr>
              <w:t xml:space="preserve"> El Consejo Técnico de Nomenclatura y Monumentos se integrará por:</w:t>
            </w:r>
          </w:p>
          <w:p w14:paraId="15517457" w14:textId="77777777" w:rsidR="00B6696D" w:rsidRPr="000C694A" w:rsidRDefault="00B6696D" w:rsidP="00B6696D">
            <w:pPr>
              <w:jc w:val="both"/>
              <w:rPr>
                <w:rFonts w:eastAsia="Times New Roman" w:cstheme="minorHAnsi"/>
                <w:i/>
                <w:iCs/>
                <w:sz w:val="18"/>
                <w:szCs w:val="18"/>
                <w:lang w:val="es-ES_tradnl" w:eastAsia="es-MX"/>
              </w:rPr>
            </w:pPr>
          </w:p>
          <w:p w14:paraId="70E8EC2B" w14:textId="77777777" w:rsidR="00B6696D" w:rsidRPr="000C694A" w:rsidRDefault="00B6696D" w:rsidP="00B6696D">
            <w:pPr>
              <w:numPr>
                <w:ilvl w:val="0"/>
                <w:numId w:val="8"/>
              </w:numPr>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Las y</w:t>
            </w:r>
            <w:r w:rsidRPr="000C694A">
              <w:rPr>
                <w:rFonts w:eastAsia="Calibri" w:cstheme="minorHAnsi"/>
                <w:i/>
                <w:iCs/>
                <w:sz w:val="18"/>
                <w:szCs w:val="18"/>
                <w:lang w:val="es-ES_tradnl"/>
              </w:rPr>
              <w:t xml:space="preserve"> los regidores que integran la Comisión Edilicia </w:t>
            </w:r>
            <w:r w:rsidRPr="000C694A">
              <w:rPr>
                <w:rFonts w:eastAsia="Calibri" w:cstheme="minorHAnsi"/>
                <w:i/>
                <w:iCs/>
                <w:sz w:val="18"/>
                <w:szCs w:val="18"/>
                <w:u w:val="single"/>
                <w:lang w:val="es-ES_tradnl"/>
              </w:rPr>
              <w:t>de Planeación de la Ciudad, Obra Pública y Ordenamiento Territorial;</w:t>
            </w:r>
          </w:p>
          <w:p w14:paraId="32B92129" w14:textId="77777777" w:rsidR="00B6696D" w:rsidRPr="000C694A" w:rsidRDefault="00B6696D" w:rsidP="00B6696D">
            <w:pPr>
              <w:numPr>
                <w:ilvl w:val="0"/>
                <w:numId w:val="8"/>
              </w:numPr>
              <w:contextualSpacing/>
              <w:jc w:val="both"/>
              <w:rPr>
                <w:rFonts w:eastAsia="Calibri" w:cstheme="minorHAnsi"/>
                <w:i/>
                <w:iCs/>
                <w:sz w:val="18"/>
                <w:szCs w:val="18"/>
                <w:u w:val="single"/>
                <w:lang w:val="es-ES_tradnl"/>
              </w:rPr>
            </w:pPr>
            <w:r w:rsidRPr="000C694A">
              <w:rPr>
                <w:rFonts w:eastAsia="Calibri" w:cstheme="minorHAnsi"/>
                <w:i/>
                <w:iCs/>
                <w:sz w:val="18"/>
                <w:szCs w:val="18"/>
                <w:u w:val="single"/>
                <w:lang w:val="es-ES_tradnl"/>
              </w:rPr>
              <w:t>Las y los regidores que integran la Comisión Edilicia de Movilidad, Vialidad y Transporte;</w:t>
            </w:r>
          </w:p>
          <w:p w14:paraId="0339FF56" w14:textId="77777777" w:rsidR="00B6696D" w:rsidRPr="000C694A" w:rsidRDefault="00B6696D" w:rsidP="00B6696D">
            <w:pPr>
              <w:numPr>
                <w:ilvl w:val="0"/>
                <w:numId w:val="8"/>
              </w:numPr>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La persona</w:t>
            </w:r>
            <w:r w:rsidRPr="000C694A">
              <w:rPr>
                <w:rFonts w:eastAsia="Calibri" w:cstheme="minorHAnsi"/>
                <w:i/>
                <w:iCs/>
                <w:sz w:val="18"/>
                <w:szCs w:val="18"/>
                <w:lang w:val="es-ES_tradnl"/>
              </w:rPr>
              <w:t xml:space="preserve"> Cronista de la Ciudad;</w:t>
            </w:r>
          </w:p>
          <w:p w14:paraId="630526C2" w14:textId="77777777" w:rsidR="00B6696D" w:rsidRPr="000C694A" w:rsidRDefault="00B6696D" w:rsidP="00B6696D">
            <w:pPr>
              <w:numPr>
                <w:ilvl w:val="0"/>
                <w:numId w:val="8"/>
              </w:numPr>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La persona titular de la Gerencia de Territorio y Ciudad Sustentable</w:t>
            </w:r>
            <w:r w:rsidRPr="000C694A">
              <w:rPr>
                <w:rFonts w:eastAsia="Calibri" w:cstheme="minorHAnsi"/>
                <w:i/>
                <w:iCs/>
                <w:sz w:val="18"/>
                <w:szCs w:val="18"/>
                <w:lang w:val="es-ES_tradnl"/>
              </w:rPr>
              <w:t>;</w:t>
            </w:r>
          </w:p>
          <w:p w14:paraId="57ACDA3C" w14:textId="77777777" w:rsidR="00B6696D" w:rsidRPr="000C694A" w:rsidRDefault="00B6696D" w:rsidP="00B6696D">
            <w:pPr>
              <w:numPr>
                <w:ilvl w:val="0"/>
                <w:numId w:val="8"/>
              </w:numPr>
              <w:contextualSpacing/>
              <w:jc w:val="both"/>
              <w:rPr>
                <w:rFonts w:eastAsia="Calibri" w:cstheme="minorHAnsi"/>
                <w:i/>
                <w:iCs/>
                <w:sz w:val="18"/>
                <w:szCs w:val="18"/>
                <w:u w:val="single"/>
                <w:lang w:val="es-ES_tradnl"/>
              </w:rPr>
            </w:pPr>
            <w:r w:rsidRPr="000C694A">
              <w:rPr>
                <w:rFonts w:eastAsia="Calibri" w:cstheme="minorHAnsi"/>
                <w:i/>
                <w:iCs/>
                <w:sz w:val="18"/>
                <w:szCs w:val="18"/>
                <w:u w:val="single"/>
                <w:lang w:val="es-ES_tradnl"/>
              </w:rPr>
              <w:t>La persona titular de la Gerencia de Prosperidad, Desarrollo Económico y Turismo;</w:t>
            </w:r>
          </w:p>
          <w:p w14:paraId="1D3D2703" w14:textId="77777777" w:rsidR="00B6696D" w:rsidRPr="000C694A" w:rsidRDefault="00B6696D" w:rsidP="00B6696D">
            <w:pPr>
              <w:numPr>
                <w:ilvl w:val="0"/>
                <w:numId w:val="8"/>
              </w:numPr>
              <w:contextualSpacing/>
              <w:jc w:val="both"/>
              <w:rPr>
                <w:rFonts w:eastAsia="Calibri" w:cstheme="minorHAnsi"/>
                <w:i/>
                <w:iCs/>
                <w:sz w:val="18"/>
                <w:szCs w:val="18"/>
                <w:u w:val="single"/>
                <w:lang w:val="es-ES_tradnl"/>
              </w:rPr>
            </w:pPr>
            <w:r w:rsidRPr="000C694A">
              <w:rPr>
                <w:rFonts w:eastAsia="Calibri" w:cstheme="minorHAnsi"/>
                <w:i/>
                <w:iCs/>
                <w:sz w:val="18"/>
                <w:szCs w:val="18"/>
                <w:u w:val="single"/>
                <w:lang w:val="es-ES_tradnl"/>
              </w:rPr>
              <w:t>La persona titular de la Gerencia de Construcción de Comunidad y Cultura de la Participación, y</w:t>
            </w:r>
          </w:p>
          <w:p w14:paraId="4E0E5131" w14:textId="77777777" w:rsidR="00B6696D" w:rsidRPr="000C694A" w:rsidRDefault="00B6696D" w:rsidP="00B6696D">
            <w:pPr>
              <w:numPr>
                <w:ilvl w:val="0"/>
                <w:numId w:val="8"/>
              </w:numPr>
              <w:contextualSpacing/>
              <w:jc w:val="both"/>
              <w:rPr>
                <w:rFonts w:eastAsia="Calibri" w:cstheme="minorHAnsi"/>
                <w:i/>
                <w:iCs/>
                <w:sz w:val="18"/>
                <w:szCs w:val="18"/>
                <w:u w:val="single"/>
                <w:lang w:val="es-ES_tradnl"/>
              </w:rPr>
            </w:pPr>
            <w:r w:rsidRPr="000C694A">
              <w:rPr>
                <w:rFonts w:eastAsia="Calibri" w:cstheme="minorHAnsi"/>
                <w:i/>
                <w:iCs/>
                <w:sz w:val="18"/>
                <w:szCs w:val="18"/>
                <w:u w:val="single"/>
                <w:lang w:val="es-ES_tradnl"/>
              </w:rPr>
              <w:t>La persona titular de la Dirección de Catastro.</w:t>
            </w:r>
          </w:p>
          <w:p w14:paraId="164D99FF" w14:textId="77777777" w:rsidR="00B6696D" w:rsidRPr="000C694A" w:rsidRDefault="00B6696D" w:rsidP="00B6696D">
            <w:pPr>
              <w:ind w:left="360"/>
              <w:jc w:val="both"/>
              <w:rPr>
                <w:rFonts w:eastAsia="Times New Roman" w:cstheme="minorHAnsi"/>
                <w:i/>
                <w:iCs/>
                <w:sz w:val="18"/>
                <w:szCs w:val="18"/>
                <w:lang w:val="es-ES_tradnl" w:eastAsia="es-MX"/>
              </w:rPr>
            </w:pPr>
          </w:p>
          <w:p w14:paraId="3A199345"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Cada uno de ellos tendrá derecho a voz y voto dentro del Consejo Técnico. </w:t>
            </w:r>
          </w:p>
          <w:p w14:paraId="02338A6C" w14:textId="77777777" w:rsidR="00B6696D" w:rsidRPr="000C694A" w:rsidRDefault="00B6696D" w:rsidP="00B6696D">
            <w:pPr>
              <w:ind w:left="360"/>
              <w:jc w:val="both"/>
              <w:rPr>
                <w:rFonts w:eastAsia="Times New Roman" w:cstheme="minorHAnsi"/>
                <w:i/>
                <w:iCs/>
                <w:sz w:val="18"/>
                <w:szCs w:val="18"/>
                <w:lang w:val="es-ES_tradnl" w:eastAsia="es-MX"/>
              </w:rPr>
            </w:pPr>
          </w:p>
          <w:p w14:paraId="0E52083C"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En caso de empate, será el Ayuntamiento quien decida en forma definitiva. </w:t>
            </w:r>
          </w:p>
          <w:p w14:paraId="7C12A5B6" w14:textId="77777777" w:rsidR="00B6696D" w:rsidRPr="000C694A" w:rsidRDefault="00B6696D" w:rsidP="00B6696D">
            <w:pPr>
              <w:jc w:val="both"/>
              <w:rPr>
                <w:rFonts w:eastAsia="Times New Roman" w:cstheme="minorHAnsi"/>
                <w:i/>
                <w:iCs/>
                <w:sz w:val="18"/>
                <w:szCs w:val="18"/>
                <w:lang w:val="es-ES_tradnl" w:eastAsia="es-MX"/>
              </w:rPr>
            </w:pPr>
          </w:p>
          <w:p w14:paraId="726C25A2" w14:textId="77777777" w:rsidR="00B6696D" w:rsidRPr="000C694A" w:rsidRDefault="00B6696D" w:rsidP="00B6696D">
            <w:pPr>
              <w:jc w:val="both"/>
              <w:rPr>
                <w:rFonts w:eastAsia="Times New Roman" w:cstheme="minorHAnsi"/>
                <w:i/>
                <w:iCs/>
                <w:sz w:val="18"/>
                <w:szCs w:val="18"/>
                <w:u w:val="single"/>
                <w:lang w:val="es-ES_tradnl" w:eastAsia="es-MX"/>
              </w:rPr>
            </w:pPr>
            <w:r w:rsidRPr="000C694A">
              <w:rPr>
                <w:rFonts w:eastAsia="Times New Roman" w:cstheme="minorHAnsi"/>
                <w:i/>
                <w:iCs/>
                <w:sz w:val="18"/>
                <w:szCs w:val="18"/>
                <w:u w:val="single"/>
                <w:lang w:val="es-ES_tradnl" w:eastAsia="es-MX"/>
              </w:rPr>
              <w:t>La regiduría que presida la Comisión Edilicia de Planeación de la Ciudad, Obra Pública y Ordenamiento Territorial será quien se encargue de conducir los trabajos y deliberaciones del Consejo Técnico, así como de convocar a sus sesiones y dar seguimiento a los acuerdos adoptados por éste.</w:t>
            </w:r>
          </w:p>
          <w:p w14:paraId="39ECB50F" w14:textId="77777777" w:rsidR="00B6696D" w:rsidRPr="000C694A" w:rsidRDefault="00B6696D" w:rsidP="00B6696D">
            <w:pPr>
              <w:jc w:val="both"/>
              <w:rPr>
                <w:rFonts w:eastAsia="Times New Roman" w:cstheme="minorHAnsi"/>
                <w:i/>
                <w:iCs/>
                <w:sz w:val="18"/>
                <w:szCs w:val="18"/>
                <w:lang w:val="es-ES_tradnl" w:eastAsia="es-MX"/>
              </w:rPr>
            </w:pPr>
          </w:p>
          <w:p w14:paraId="48EAC801" w14:textId="77777777" w:rsidR="00B6696D" w:rsidRPr="000C694A" w:rsidRDefault="00B6696D" w:rsidP="00B6696D">
            <w:pPr>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El desempeño de los cargos </w:t>
            </w:r>
            <w:r w:rsidRPr="000C694A">
              <w:rPr>
                <w:rFonts w:eastAsia="Times New Roman" w:cstheme="minorHAnsi"/>
                <w:i/>
                <w:iCs/>
                <w:sz w:val="18"/>
                <w:szCs w:val="18"/>
                <w:u w:val="single"/>
                <w:lang w:val="es-ES_tradnl" w:eastAsia="es-MX"/>
              </w:rPr>
              <w:t>dentro del Consejo Técnico</w:t>
            </w:r>
            <w:r w:rsidRPr="000C694A">
              <w:rPr>
                <w:rFonts w:eastAsia="Times New Roman" w:cstheme="minorHAnsi"/>
                <w:i/>
                <w:iCs/>
                <w:sz w:val="18"/>
                <w:szCs w:val="18"/>
                <w:lang w:val="es-ES_tradnl" w:eastAsia="es-MX"/>
              </w:rPr>
              <w:t xml:space="preserve"> será honorífico, por lo que sus integrantes no percibirán remuneración </w:t>
            </w:r>
            <w:r w:rsidRPr="000C694A">
              <w:rPr>
                <w:rFonts w:eastAsia="Times New Roman" w:cstheme="minorHAnsi"/>
                <w:i/>
                <w:iCs/>
                <w:sz w:val="18"/>
                <w:szCs w:val="18"/>
                <w:u w:val="single"/>
                <w:lang w:val="es-ES_tradnl" w:eastAsia="es-MX"/>
              </w:rPr>
              <w:t>adicional alguna por el ejercicio de dichas funciones</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sin perjuicio de las percepciones que correspondan a las personas servidoras públicas por el desempeño de su empleo, cargo o comisión.</w:t>
            </w:r>
          </w:p>
        </w:tc>
      </w:tr>
      <w:tr w:rsidR="00B6696D" w:rsidRPr="00B6696D" w14:paraId="32D9E4F3" w14:textId="77777777" w:rsidTr="003F4D38">
        <w:trPr>
          <w:jc w:val="center"/>
        </w:trPr>
        <w:tc>
          <w:tcPr>
            <w:tcW w:w="4111" w:type="dxa"/>
            <w:tcMar>
              <w:top w:w="80" w:type="dxa"/>
              <w:left w:w="80" w:type="dxa"/>
              <w:bottom w:w="80" w:type="dxa"/>
              <w:right w:w="80" w:type="dxa"/>
            </w:tcMar>
          </w:tcPr>
          <w:p w14:paraId="2D7BA5A8"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 xml:space="preserve">Artículo 10.  </w:t>
            </w:r>
            <w:r w:rsidRPr="000C694A">
              <w:rPr>
                <w:rFonts w:eastAsia="Times New Roman" w:cstheme="minorHAnsi"/>
                <w:i/>
                <w:iCs/>
                <w:sz w:val="18"/>
                <w:szCs w:val="18"/>
                <w:lang w:val="es-ES_tradnl" w:eastAsia="es-MX"/>
              </w:rPr>
              <w:t>El nombramiento de los Regidores miembros de la Comisión de Nomenclatura que formarán parte del Consejo Técnico, debe hacerse en la primera Sesión Ordinaria del Ayuntamiento al inicio de su período Constitucional. Los demás miembros deben ser integrados a más tardar en la cuarta sesión de Ayuntamiento del   inicio   del período constitucional del   H.  Ayuntamiento, y conservarán su nombramiento durante el período de éste, o hasta que su agrupación les revoque tal nombramiento.</w:t>
            </w:r>
          </w:p>
        </w:tc>
        <w:tc>
          <w:tcPr>
            <w:tcW w:w="4536" w:type="dxa"/>
            <w:tcMar>
              <w:top w:w="80" w:type="dxa"/>
              <w:left w:w="80" w:type="dxa"/>
              <w:bottom w:w="80" w:type="dxa"/>
              <w:right w:w="80" w:type="dxa"/>
            </w:tcMar>
          </w:tcPr>
          <w:p w14:paraId="7B8EDDA4"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 xml:space="preserve">Artículo 10. </w:t>
            </w:r>
            <w:r w:rsidRPr="000C694A">
              <w:rPr>
                <w:rFonts w:eastAsia="Times New Roman" w:cstheme="minorHAnsi"/>
                <w:i/>
                <w:iCs/>
                <w:sz w:val="18"/>
                <w:szCs w:val="18"/>
                <w:u w:val="single"/>
                <w:lang w:val="es-ES_tradnl" w:eastAsia="es-MX"/>
              </w:rPr>
              <w:t>La instalación del Consejo Técnico deberá realizarse dentro del primer cuatrimestre, contado a partir del inicio del período constitucional del Ayuntamiento. Cada una de las personas y autoridades integrantes conservarán su nombramiento durante el período constitucional correspondiente, o bien, hasta que la dependencia, comisión edilicia o instancia correspondiente comunique la sustitución que proceda.</w:t>
            </w:r>
          </w:p>
        </w:tc>
      </w:tr>
      <w:tr w:rsidR="00B6696D" w:rsidRPr="00B6696D" w14:paraId="4940F1C2" w14:textId="77777777" w:rsidTr="003F4D38">
        <w:trPr>
          <w:jc w:val="center"/>
        </w:trPr>
        <w:tc>
          <w:tcPr>
            <w:tcW w:w="4111" w:type="dxa"/>
            <w:tcMar>
              <w:top w:w="80" w:type="dxa"/>
              <w:left w:w="80" w:type="dxa"/>
              <w:bottom w:w="80" w:type="dxa"/>
              <w:right w:w="80" w:type="dxa"/>
            </w:tcMar>
          </w:tcPr>
          <w:p w14:paraId="6C31083B"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13.</w:t>
            </w:r>
            <w:r w:rsidRPr="000C694A">
              <w:rPr>
                <w:rFonts w:eastAsia="Times New Roman" w:cstheme="minorHAnsi"/>
                <w:i/>
                <w:iCs/>
                <w:sz w:val="18"/>
                <w:szCs w:val="18"/>
                <w:lang w:val="es-ES_tradnl" w:eastAsia="es-MX"/>
              </w:rPr>
              <w:t xml:space="preserve">  En los casos de que un miembro deje de pertenecer al Consejo Técnico por   faltas, inmediatamente se notificará al organismo que lo nombró como su representante, para que nombre otro en su lugar.</w:t>
            </w:r>
          </w:p>
        </w:tc>
        <w:tc>
          <w:tcPr>
            <w:tcW w:w="4536" w:type="dxa"/>
            <w:tcMar>
              <w:top w:w="80" w:type="dxa"/>
              <w:left w:w="80" w:type="dxa"/>
              <w:bottom w:w="80" w:type="dxa"/>
              <w:right w:w="80" w:type="dxa"/>
            </w:tcMar>
          </w:tcPr>
          <w:p w14:paraId="3015A3FD"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13.</w:t>
            </w:r>
            <w:r w:rsidRPr="000C694A">
              <w:rPr>
                <w:rFonts w:eastAsia="Times New Roman" w:cstheme="minorHAnsi"/>
                <w:i/>
                <w:iCs/>
                <w:sz w:val="18"/>
                <w:szCs w:val="18"/>
                <w:lang w:val="es-ES_tradnl" w:eastAsia="es-MX"/>
              </w:rPr>
              <w:t xml:space="preserve"> En los casos de que </w:t>
            </w:r>
            <w:r w:rsidRPr="000C694A">
              <w:rPr>
                <w:rFonts w:eastAsia="Times New Roman" w:cstheme="minorHAnsi"/>
                <w:i/>
                <w:iCs/>
                <w:sz w:val="18"/>
                <w:szCs w:val="18"/>
                <w:u w:val="single"/>
                <w:lang w:val="es-ES_tradnl" w:eastAsia="es-MX"/>
              </w:rPr>
              <w:t>una persona integrante</w:t>
            </w:r>
            <w:r w:rsidRPr="000C694A">
              <w:rPr>
                <w:rFonts w:eastAsia="Times New Roman" w:cstheme="minorHAnsi"/>
                <w:i/>
                <w:iCs/>
                <w:sz w:val="18"/>
                <w:szCs w:val="18"/>
                <w:lang w:val="es-ES_tradnl" w:eastAsia="es-MX"/>
              </w:rPr>
              <w:t xml:space="preserve"> deje de pertenecer al Consejo Técnico por faltas, inmediatamente se notificará a la </w:t>
            </w:r>
            <w:r w:rsidRPr="000C694A">
              <w:rPr>
                <w:rFonts w:eastAsia="Times New Roman" w:cstheme="minorHAnsi"/>
                <w:i/>
                <w:iCs/>
                <w:sz w:val="18"/>
                <w:szCs w:val="18"/>
                <w:u w:val="single"/>
                <w:lang w:val="es-ES_tradnl" w:eastAsia="es-MX"/>
              </w:rPr>
              <w:t>dependencia, comisión edilicia o instancia correspondiente</w:t>
            </w:r>
            <w:r w:rsidRPr="000C694A">
              <w:rPr>
                <w:rFonts w:eastAsia="Times New Roman" w:cstheme="minorHAnsi"/>
                <w:i/>
                <w:iCs/>
                <w:sz w:val="18"/>
                <w:szCs w:val="18"/>
                <w:lang w:val="es-ES_tradnl" w:eastAsia="es-MX"/>
              </w:rPr>
              <w:t xml:space="preserve">, para que </w:t>
            </w:r>
            <w:r w:rsidRPr="000C694A">
              <w:rPr>
                <w:rFonts w:eastAsia="Times New Roman" w:cstheme="minorHAnsi"/>
                <w:i/>
                <w:iCs/>
                <w:sz w:val="18"/>
                <w:szCs w:val="18"/>
                <w:u w:val="single"/>
                <w:lang w:val="es-ES_tradnl" w:eastAsia="es-MX"/>
              </w:rPr>
              <w:t>comunique la sustitución que proceda</w:t>
            </w:r>
            <w:r w:rsidRPr="000C694A">
              <w:rPr>
                <w:rFonts w:eastAsia="Times New Roman" w:cstheme="minorHAnsi"/>
                <w:i/>
                <w:iCs/>
                <w:sz w:val="18"/>
                <w:szCs w:val="18"/>
                <w:lang w:val="es-ES_tradnl" w:eastAsia="es-MX"/>
              </w:rPr>
              <w:t>.</w:t>
            </w:r>
          </w:p>
        </w:tc>
      </w:tr>
      <w:tr w:rsidR="00B6696D" w:rsidRPr="00B6696D" w14:paraId="28D28905" w14:textId="77777777" w:rsidTr="003F4D38">
        <w:trPr>
          <w:jc w:val="center"/>
        </w:trPr>
        <w:tc>
          <w:tcPr>
            <w:tcW w:w="4111" w:type="dxa"/>
            <w:tcMar>
              <w:top w:w="80" w:type="dxa"/>
              <w:left w:w="80" w:type="dxa"/>
              <w:bottom w:w="80" w:type="dxa"/>
              <w:right w:w="80" w:type="dxa"/>
            </w:tcMar>
          </w:tcPr>
          <w:p w14:paraId="5B8778F1"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17.</w:t>
            </w:r>
            <w:r w:rsidRPr="000C694A">
              <w:rPr>
                <w:rFonts w:eastAsia="Times New Roman" w:cstheme="minorHAnsi"/>
                <w:i/>
                <w:iCs/>
                <w:sz w:val="18"/>
                <w:szCs w:val="18"/>
                <w:lang w:val="es-ES_tradnl" w:eastAsia="es-MX"/>
              </w:rPr>
              <w:t xml:space="preserve"> Las propuesta recibidas, relativas a buscar el cambio de nombre de los espacios a que se refiere al párrafo II del   artículo 5</w:t>
            </w:r>
            <w:r w:rsidRPr="000C694A">
              <w:rPr>
                <w:rFonts w:eastAsia="Times New Roman" w:cstheme="minorHAnsi"/>
                <w:i/>
                <w:iCs/>
                <w:sz w:val="18"/>
                <w:szCs w:val="18"/>
                <w:u w:val="single"/>
                <w:lang w:val="es-ES_tradnl" w:eastAsia="es-MX"/>
              </w:rPr>
              <w:t>to</w:t>
            </w:r>
            <w:r w:rsidRPr="000C694A">
              <w:rPr>
                <w:rFonts w:eastAsia="Times New Roman" w:cstheme="minorHAnsi"/>
                <w:i/>
                <w:iCs/>
                <w:sz w:val="18"/>
                <w:szCs w:val="18"/>
                <w:lang w:val="es-ES_tradnl" w:eastAsia="es-MX"/>
              </w:rPr>
              <w:t>; de   calles, colonias, fraccionamientos, conjuntos urbanos, erección de monumentos y colocación de placas conmemorativa en las diferentes dependencias municipales serán turnadas inmediatamente a la Comisión de regidores de Nomenclatura que formen parte del Consejo Técnico, para ser tratadas en su sesión siguiente.</w:t>
            </w:r>
          </w:p>
        </w:tc>
        <w:tc>
          <w:tcPr>
            <w:tcW w:w="4536" w:type="dxa"/>
            <w:tcMar>
              <w:top w:w="80" w:type="dxa"/>
              <w:left w:w="80" w:type="dxa"/>
              <w:bottom w:w="80" w:type="dxa"/>
              <w:right w:w="80" w:type="dxa"/>
            </w:tcMar>
          </w:tcPr>
          <w:p w14:paraId="77378ABE"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17.</w:t>
            </w:r>
            <w:r w:rsidRPr="000C694A">
              <w:rPr>
                <w:rFonts w:eastAsia="Times New Roman" w:cstheme="minorHAnsi"/>
                <w:i/>
                <w:iCs/>
                <w:sz w:val="18"/>
                <w:szCs w:val="18"/>
                <w:lang w:val="es-ES_tradnl" w:eastAsia="es-MX"/>
              </w:rPr>
              <w:t xml:space="preserve"> Las propuestas recibidas, relativas a buscar el cambio de nombre de los espacios a que se refiere </w:t>
            </w:r>
            <w:r w:rsidRPr="000C694A">
              <w:rPr>
                <w:rFonts w:eastAsia="Times New Roman" w:cstheme="minorHAnsi"/>
                <w:i/>
                <w:iCs/>
                <w:sz w:val="18"/>
                <w:szCs w:val="18"/>
                <w:u w:val="single"/>
                <w:lang w:val="es-ES_tradnl" w:eastAsia="es-MX"/>
              </w:rPr>
              <w:t>el párrafo segundo</w:t>
            </w:r>
            <w:r w:rsidRPr="000C694A">
              <w:rPr>
                <w:rFonts w:eastAsia="Times New Roman" w:cstheme="minorHAnsi"/>
                <w:i/>
                <w:iCs/>
                <w:sz w:val="18"/>
                <w:szCs w:val="18"/>
                <w:lang w:val="es-ES_tradnl" w:eastAsia="es-MX"/>
              </w:rPr>
              <w:t xml:space="preserve"> del artículo 5; de calles, colonias, fraccionamientos, conjuntos urbanos, erección de monumentos y colocación de placas conmemorativas en las diferentes dependencias municipales, serán turnadas inmediatamente a la Comisión </w:t>
            </w:r>
            <w:r w:rsidRPr="000C694A">
              <w:rPr>
                <w:rFonts w:eastAsia="Times New Roman" w:cstheme="minorHAnsi"/>
                <w:i/>
                <w:iCs/>
                <w:sz w:val="18"/>
                <w:szCs w:val="18"/>
                <w:u w:val="single"/>
                <w:lang w:val="es-ES_tradnl" w:eastAsia="es-MX"/>
              </w:rPr>
              <w:t>Edilicia de Planeación de la Ciudad, Obra Pública y Ordenamiento Territorial</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y preferentemente también, a la Comisión Edilicia de Movilidad, Vialidad y Transporte</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En cualquier caso, las propuestas recibidas deberán ser tratadas en la sesión inmediata siguiente del Consejo Técnico</w:t>
            </w:r>
            <w:r w:rsidRPr="000C694A">
              <w:rPr>
                <w:rFonts w:eastAsia="Times New Roman" w:cstheme="minorHAnsi"/>
                <w:i/>
                <w:iCs/>
                <w:sz w:val="18"/>
                <w:szCs w:val="18"/>
                <w:lang w:val="es-ES_tradnl" w:eastAsia="es-MX"/>
              </w:rPr>
              <w:t>.</w:t>
            </w:r>
          </w:p>
        </w:tc>
      </w:tr>
      <w:tr w:rsidR="00B6696D" w:rsidRPr="00B6696D" w14:paraId="32ED7276" w14:textId="77777777" w:rsidTr="003F4D38">
        <w:trPr>
          <w:jc w:val="center"/>
        </w:trPr>
        <w:tc>
          <w:tcPr>
            <w:tcW w:w="4111" w:type="dxa"/>
            <w:tcMar>
              <w:top w:w="80" w:type="dxa"/>
              <w:left w:w="80" w:type="dxa"/>
              <w:bottom w:w="80" w:type="dxa"/>
              <w:right w:w="80" w:type="dxa"/>
            </w:tcMar>
          </w:tcPr>
          <w:p w14:paraId="2FDF512B"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20.</w:t>
            </w:r>
            <w:r w:rsidRPr="000C694A">
              <w:rPr>
                <w:rFonts w:eastAsia="Times New Roman" w:cstheme="minorHAnsi"/>
                <w:i/>
                <w:iCs/>
                <w:sz w:val="18"/>
                <w:szCs w:val="18"/>
                <w:lang w:val="es-ES_tradnl" w:eastAsia="es-MX"/>
              </w:rPr>
              <w:t xml:space="preserve">  A partir de la fecha en que la  solicitud sea  recibida  la  Comisión  de Regidores  de Nomenclatura contará con  90 días  para dar  respuesta a la solicitud, </w:t>
            </w:r>
            <w:r w:rsidRPr="000C694A">
              <w:rPr>
                <w:rFonts w:eastAsia="Times New Roman" w:cstheme="minorHAnsi"/>
                <w:i/>
                <w:iCs/>
                <w:sz w:val="18"/>
                <w:szCs w:val="18"/>
                <w:lang w:val="es-ES_tradnl" w:eastAsia="es-MX"/>
              </w:rPr>
              <w:lastRenderedPageBreak/>
              <w:t>salvo  en el caso que se contempla en  el artículo 4</w:t>
            </w:r>
            <w:r w:rsidRPr="000C694A">
              <w:rPr>
                <w:rFonts w:eastAsia="Times New Roman" w:cstheme="minorHAnsi"/>
                <w:i/>
                <w:iCs/>
                <w:sz w:val="18"/>
                <w:szCs w:val="18"/>
                <w:u w:val="single"/>
                <w:lang w:val="es-ES_tradnl" w:eastAsia="es-MX"/>
              </w:rPr>
              <w:t>o</w:t>
            </w:r>
            <w:r w:rsidRPr="000C694A">
              <w:rPr>
                <w:rFonts w:eastAsia="Times New Roman" w:cstheme="minorHAnsi"/>
                <w:i/>
                <w:iCs/>
                <w:sz w:val="18"/>
                <w:szCs w:val="18"/>
                <w:lang w:val="es-ES_tradnl" w:eastAsia="es-MX"/>
              </w:rPr>
              <w:t xml:space="preserve">.  de este reglamento. Ninguna respuesta podrá tardar más del  tiempo señalado, sin embargo el  </w:t>
            </w:r>
            <w:r w:rsidRPr="000C694A">
              <w:rPr>
                <w:rFonts w:eastAsia="Times New Roman" w:cstheme="minorHAnsi"/>
                <w:i/>
                <w:iCs/>
                <w:sz w:val="18"/>
                <w:szCs w:val="18"/>
                <w:u w:val="single"/>
                <w:lang w:val="es-ES_tradnl" w:eastAsia="es-MX"/>
              </w:rPr>
              <w:t>H.</w:t>
            </w:r>
            <w:r w:rsidRPr="000C694A">
              <w:rPr>
                <w:rFonts w:eastAsia="Times New Roman" w:cstheme="minorHAnsi"/>
                <w:i/>
                <w:iCs/>
                <w:sz w:val="18"/>
                <w:szCs w:val="18"/>
                <w:lang w:val="es-ES_tradnl" w:eastAsia="es-MX"/>
              </w:rPr>
              <w:t xml:space="preserve">  Ayuntamiento podrá  autorizar a  solicitud de  la  Comisión  de  Nomenclatura una prórroga no mayor de 90 días  adicionales.</w:t>
            </w:r>
          </w:p>
        </w:tc>
        <w:tc>
          <w:tcPr>
            <w:tcW w:w="4536" w:type="dxa"/>
            <w:tcMar>
              <w:top w:w="80" w:type="dxa"/>
              <w:left w:w="80" w:type="dxa"/>
              <w:bottom w:w="80" w:type="dxa"/>
              <w:right w:w="80" w:type="dxa"/>
            </w:tcMar>
          </w:tcPr>
          <w:p w14:paraId="2539BBFC"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20.</w:t>
            </w:r>
            <w:r w:rsidRPr="000C694A">
              <w:rPr>
                <w:rFonts w:eastAsia="Times New Roman" w:cstheme="minorHAnsi"/>
                <w:i/>
                <w:iCs/>
                <w:sz w:val="18"/>
                <w:szCs w:val="18"/>
                <w:lang w:val="es-ES_tradnl" w:eastAsia="es-MX"/>
              </w:rPr>
              <w:t xml:space="preserve"> A partir de la fecha en que la solicitud sea recibida, la Comisión </w:t>
            </w:r>
            <w:r w:rsidRPr="000C694A">
              <w:rPr>
                <w:rFonts w:eastAsia="Times New Roman" w:cstheme="minorHAnsi"/>
                <w:i/>
                <w:iCs/>
                <w:sz w:val="18"/>
                <w:szCs w:val="18"/>
                <w:u w:val="single"/>
                <w:lang w:val="es-ES_tradnl" w:eastAsia="es-MX"/>
              </w:rPr>
              <w:t>Edilicia de Planeación de la Ciudad, Obra Pública y Ordenamiento Territorial</w:t>
            </w:r>
            <w:r w:rsidRPr="000C694A">
              <w:rPr>
                <w:rFonts w:eastAsia="Times New Roman" w:cstheme="minorHAnsi"/>
                <w:i/>
                <w:iCs/>
                <w:sz w:val="18"/>
                <w:szCs w:val="18"/>
                <w:lang w:val="es-ES_tradnl" w:eastAsia="es-MX"/>
              </w:rPr>
              <w:t xml:space="preserve"> contará con 90 días </w:t>
            </w:r>
            <w:r w:rsidRPr="000C694A">
              <w:rPr>
                <w:rFonts w:eastAsia="Times New Roman" w:cstheme="minorHAnsi"/>
                <w:i/>
                <w:iCs/>
                <w:sz w:val="18"/>
                <w:szCs w:val="18"/>
                <w:lang w:val="es-ES_tradnl" w:eastAsia="es-MX"/>
              </w:rPr>
              <w:lastRenderedPageBreak/>
              <w:t xml:space="preserve">para dar respuesta a la solicitud, salvo en el caso que se contempla en el artículo 4 de este </w:t>
            </w:r>
            <w:r w:rsidRPr="000C694A">
              <w:rPr>
                <w:rFonts w:eastAsia="Times New Roman" w:cstheme="minorHAnsi"/>
                <w:i/>
                <w:iCs/>
                <w:sz w:val="18"/>
                <w:szCs w:val="18"/>
                <w:u w:val="single"/>
                <w:lang w:val="es-ES_tradnl" w:eastAsia="es-MX"/>
              </w:rPr>
              <w:t>R</w:t>
            </w:r>
            <w:r w:rsidRPr="000C694A">
              <w:rPr>
                <w:rFonts w:eastAsia="Times New Roman" w:cstheme="minorHAnsi"/>
                <w:i/>
                <w:iCs/>
                <w:sz w:val="18"/>
                <w:szCs w:val="18"/>
                <w:lang w:val="es-ES_tradnl" w:eastAsia="es-MX"/>
              </w:rPr>
              <w:t>eglamento. Ninguna respuesta podrá tardar más del tiempo señalado; sin embargo, el Ayuntamiento podrá autorizar, a solicitud de la Comisión Edilicia referida, una prórroga no mayor de 90 días adicionales.</w:t>
            </w:r>
          </w:p>
        </w:tc>
      </w:tr>
      <w:tr w:rsidR="00B6696D" w:rsidRPr="00B6696D" w14:paraId="1E1B48C7" w14:textId="77777777" w:rsidTr="003F4D38">
        <w:trPr>
          <w:jc w:val="center"/>
        </w:trPr>
        <w:tc>
          <w:tcPr>
            <w:tcW w:w="4111" w:type="dxa"/>
            <w:tcMar>
              <w:top w:w="80" w:type="dxa"/>
              <w:left w:w="80" w:type="dxa"/>
              <w:bottom w:w="80" w:type="dxa"/>
              <w:right w:w="80" w:type="dxa"/>
            </w:tcMar>
          </w:tcPr>
          <w:p w14:paraId="5A4CF062"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21.</w:t>
            </w:r>
            <w:r w:rsidRPr="000C694A">
              <w:rPr>
                <w:rFonts w:eastAsia="Times New Roman" w:cstheme="minorHAnsi"/>
                <w:i/>
                <w:iCs/>
                <w:sz w:val="18"/>
                <w:szCs w:val="18"/>
                <w:lang w:val="es-ES_tradnl" w:eastAsia="es-MX"/>
              </w:rPr>
              <w:t xml:space="preserve"> Una vez turnado al H. Ayuntamiento el proyecto de Dictamen elaborado por el comité técnico, éste será agendado en la Orden del Día de la siguiente Sesión Ordinaria del H. Ayuntamiento, para su Análisis, Discusión y, en su caso, Aprobación. Dicho proyecto de acuerdo deberá contener por lo menos:</w:t>
            </w:r>
          </w:p>
          <w:p w14:paraId="54AEBF6F" w14:textId="77777777" w:rsidR="00B6696D" w:rsidRPr="000C694A" w:rsidRDefault="00B6696D" w:rsidP="00B6696D">
            <w:pPr>
              <w:spacing w:after="40"/>
              <w:jc w:val="both"/>
              <w:rPr>
                <w:rFonts w:eastAsia="Times New Roman" w:cstheme="minorHAnsi"/>
                <w:i/>
                <w:iCs/>
                <w:sz w:val="18"/>
                <w:szCs w:val="18"/>
                <w:lang w:val="es-ES_tradnl" w:eastAsia="es-MX"/>
              </w:rPr>
            </w:pPr>
          </w:p>
          <w:p w14:paraId="4EF2EB60" w14:textId="77777777" w:rsidR="00B6696D" w:rsidRPr="000C694A" w:rsidRDefault="00B6696D" w:rsidP="00B6696D">
            <w:pPr>
              <w:numPr>
                <w:ilvl w:val="0"/>
                <w:numId w:val="12"/>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Los estudios técnicos realizados.</w:t>
            </w:r>
          </w:p>
          <w:p w14:paraId="583CAAD9" w14:textId="77777777" w:rsidR="00B6696D" w:rsidRPr="000C694A" w:rsidRDefault="00B6696D" w:rsidP="00B6696D">
            <w:pPr>
              <w:numPr>
                <w:ilvl w:val="0"/>
                <w:numId w:val="12"/>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Las opiniones recabadas.</w:t>
            </w:r>
          </w:p>
          <w:p w14:paraId="2A733308" w14:textId="77777777" w:rsidR="00B6696D" w:rsidRPr="000C694A" w:rsidRDefault="00B6696D" w:rsidP="00B6696D">
            <w:pPr>
              <w:numPr>
                <w:ilvl w:val="0"/>
                <w:numId w:val="12"/>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Lo estipulado en el artículo 18 del presente Reglamento.</w:t>
            </w:r>
          </w:p>
        </w:tc>
        <w:tc>
          <w:tcPr>
            <w:tcW w:w="4536" w:type="dxa"/>
            <w:tcMar>
              <w:top w:w="80" w:type="dxa"/>
              <w:left w:w="80" w:type="dxa"/>
              <w:bottom w:w="80" w:type="dxa"/>
              <w:right w:w="80" w:type="dxa"/>
            </w:tcMar>
          </w:tcPr>
          <w:p w14:paraId="20797879"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21.</w:t>
            </w:r>
            <w:r w:rsidRPr="000C694A">
              <w:rPr>
                <w:rFonts w:eastAsia="Times New Roman" w:cstheme="minorHAnsi"/>
                <w:i/>
                <w:iCs/>
                <w:sz w:val="18"/>
                <w:szCs w:val="18"/>
                <w:lang w:val="es-ES_tradnl" w:eastAsia="es-MX"/>
              </w:rPr>
              <w:t xml:space="preserve"> Una vez </w:t>
            </w:r>
            <w:r w:rsidRPr="000C694A">
              <w:rPr>
                <w:rFonts w:eastAsia="Times New Roman" w:cstheme="minorHAnsi"/>
                <w:i/>
                <w:iCs/>
                <w:sz w:val="18"/>
                <w:szCs w:val="18"/>
                <w:u w:val="single"/>
                <w:lang w:val="es-ES_tradnl" w:eastAsia="es-MX"/>
              </w:rPr>
              <w:t>concluido el proceso de análisis correspondiente</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el Consejo Técnico asentará en acta la propuesta y decisión que estime procedente, la cual será remitida a la Comisión Edilicia de Planeación de la Ciudad, Obra Pública y Ordenamiento Territorial para la elaboración del dictamen correspondiente</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Una vez revisado, autorizado y suscrito el dictamen por la Comisión Edilicia, éste será sometido a consideración del Ayuntamiento, conforme a los procedimientos previstos en el Reglamento del Gobierno Municipal de Puerto Vallarta, Jalisco</w:t>
            </w:r>
            <w:r w:rsidRPr="000C694A">
              <w:rPr>
                <w:rFonts w:eastAsia="Times New Roman" w:cstheme="minorHAnsi"/>
                <w:i/>
                <w:iCs/>
                <w:sz w:val="18"/>
                <w:szCs w:val="18"/>
                <w:lang w:val="es-ES_tradnl" w:eastAsia="es-MX"/>
              </w:rPr>
              <w:t xml:space="preserve">, para su análisis, discusión y, en su caso, aprobación. Dicho proyecto de dictamen deberá </w:t>
            </w:r>
            <w:r w:rsidRPr="000C694A">
              <w:rPr>
                <w:rFonts w:eastAsia="Times New Roman" w:cstheme="minorHAnsi"/>
                <w:i/>
                <w:iCs/>
                <w:sz w:val="18"/>
                <w:szCs w:val="18"/>
                <w:u w:val="single"/>
                <w:lang w:val="es-ES_tradnl" w:eastAsia="es-MX"/>
              </w:rPr>
              <w:t>dar cuenta</w:t>
            </w:r>
            <w:r w:rsidRPr="000C694A">
              <w:rPr>
                <w:rFonts w:eastAsia="Times New Roman" w:cstheme="minorHAnsi"/>
                <w:i/>
                <w:iCs/>
                <w:sz w:val="18"/>
                <w:szCs w:val="18"/>
                <w:lang w:val="es-ES_tradnl" w:eastAsia="es-MX"/>
              </w:rPr>
              <w:t xml:space="preserve">, por lo menos </w:t>
            </w:r>
            <w:r w:rsidRPr="000C694A">
              <w:rPr>
                <w:rFonts w:eastAsia="Times New Roman" w:cstheme="minorHAnsi"/>
                <w:i/>
                <w:iCs/>
                <w:sz w:val="18"/>
                <w:szCs w:val="18"/>
                <w:u w:val="single"/>
                <w:lang w:val="es-ES_tradnl" w:eastAsia="es-MX"/>
              </w:rPr>
              <w:t>de</w:t>
            </w:r>
            <w:r w:rsidRPr="000C694A">
              <w:rPr>
                <w:rFonts w:eastAsia="Times New Roman" w:cstheme="minorHAnsi"/>
                <w:i/>
                <w:iCs/>
                <w:sz w:val="18"/>
                <w:szCs w:val="18"/>
                <w:lang w:val="es-ES_tradnl" w:eastAsia="es-MX"/>
              </w:rPr>
              <w:t>:</w:t>
            </w:r>
          </w:p>
          <w:p w14:paraId="6F0F8721" w14:textId="77777777" w:rsidR="00B6696D" w:rsidRPr="000C694A" w:rsidRDefault="00B6696D" w:rsidP="00B6696D">
            <w:pPr>
              <w:spacing w:after="40"/>
              <w:jc w:val="both"/>
              <w:rPr>
                <w:rFonts w:eastAsia="Times New Roman" w:cstheme="minorHAnsi"/>
                <w:i/>
                <w:iCs/>
                <w:sz w:val="18"/>
                <w:szCs w:val="18"/>
                <w:lang w:val="es-ES_tradnl" w:eastAsia="es-MX"/>
              </w:rPr>
            </w:pPr>
          </w:p>
          <w:p w14:paraId="41C000A3" w14:textId="77777777" w:rsidR="00B6696D" w:rsidRPr="000C694A" w:rsidRDefault="00B6696D" w:rsidP="00B6696D">
            <w:pPr>
              <w:numPr>
                <w:ilvl w:val="0"/>
                <w:numId w:val="11"/>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Los estudios técnicos realizados;</w:t>
            </w:r>
          </w:p>
          <w:p w14:paraId="7DE54C98" w14:textId="77777777" w:rsidR="00B6696D" w:rsidRPr="000C694A" w:rsidRDefault="00B6696D" w:rsidP="00B6696D">
            <w:pPr>
              <w:numPr>
                <w:ilvl w:val="0"/>
                <w:numId w:val="11"/>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Las opiniones recabadas, y</w:t>
            </w:r>
          </w:p>
          <w:p w14:paraId="60B86C30" w14:textId="77777777" w:rsidR="00B6696D" w:rsidRPr="000C694A" w:rsidRDefault="00B6696D" w:rsidP="00B6696D">
            <w:pPr>
              <w:numPr>
                <w:ilvl w:val="0"/>
                <w:numId w:val="11"/>
              </w:numPr>
              <w:spacing w:after="40"/>
              <w:contextualSpacing/>
              <w:jc w:val="both"/>
              <w:rPr>
                <w:rFonts w:eastAsia="Calibri" w:cstheme="minorHAnsi"/>
                <w:i/>
                <w:iCs/>
                <w:sz w:val="18"/>
                <w:szCs w:val="18"/>
                <w:lang w:val="es-ES_tradnl"/>
              </w:rPr>
            </w:pPr>
            <w:r w:rsidRPr="000C694A">
              <w:rPr>
                <w:rFonts w:eastAsia="Calibri" w:cstheme="minorHAnsi"/>
                <w:i/>
                <w:iCs/>
                <w:sz w:val="18"/>
                <w:szCs w:val="18"/>
                <w:lang w:val="es-ES_tradnl"/>
              </w:rPr>
              <w:t>Lo estipulado en el artículo 18 del presente Reglamento.</w:t>
            </w:r>
          </w:p>
        </w:tc>
      </w:tr>
      <w:tr w:rsidR="00B6696D" w:rsidRPr="00B6696D" w14:paraId="31557AFE" w14:textId="77777777" w:rsidTr="003F4D38">
        <w:trPr>
          <w:jc w:val="center"/>
        </w:trPr>
        <w:tc>
          <w:tcPr>
            <w:tcW w:w="4111" w:type="dxa"/>
            <w:tcMar>
              <w:top w:w="80" w:type="dxa"/>
              <w:left w:w="80" w:type="dxa"/>
              <w:bottom w:w="80" w:type="dxa"/>
              <w:right w:w="80" w:type="dxa"/>
            </w:tcMar>
          </w:tcPr>
          <w:p w14:paraId="17C3BDE2"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25.</w:t>
            </w:r>
            <w:r w:rsidRPr="000C694A">
              <w:rPr>
                <w:rFonts w:eastAsia="Times New Roman" w:cstheme="minorHAnsi"/>
                <w:i/>
                <w:iCs/>
                <w:sz w:val="18"/>
                <w:szCs w:val="18"/>
                <w:lang w:val="es-ES_tradnl" w:eastAsia="es-MX"/>
              </w:rPr>
              <w:t xml:space="preserve"> Para la autorización de nombre de una calle, colonia, fraccionamiento, conjuntos urbanos, erección de </w:t>
            </w:r>
            <w:r w:rsidRPr="000C694A">
              <w:rPr>
                <w:rFonts w:eastAsia="Times New Roman" w:cstheme="minorHAnsi"/>
                <w:i/>
                <w:iCs/>
                <w:sz w:val="18"/>
                <w:szCs w:val="18"/>
                <w:u w:val="single"/>
                <w:lang w:val="es-ES_tradnl" w:eastAsia="es-MX"/>
              </w:rPr>
              <w:t>un</w:t>
            </w:r>
            <w:r w:rsidRPr="000C694A">
              <w:rPr>
                <w:rFonts w:eastAsia="Times New Roman" w:cstheme="minorHAnsi"/>
                <w:i/>
                <w:iCs/>
                <w:sz w:val="18"/>
                <w:szCs w:val="18"/>
                <w:lang w:val="es-ES_tradnl" w:eastAsia="es-MX"/>
              </w:rPr>
              <w:t xml:space="preserve"> monumento y placas conmemorativas, el posible o posibles candidatos deben contar con las cualidades mínimas que enseguida se enlistan:</w:t>
            </w:r>
          </w:p>
          <w:p w14:paraId="4B58346F"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 xml:space="preserve">Haberse desempeñado leal </w:t>
            </w:r>
            <w:r w:rsidRPr="000C694A">
              <w:rPr>
                <w:rFonts w:eastAsia="Calibri" w:cstheme="minorHAnsi"/>
                <w:i/>
                <w:iCs/>
                <w:sz w:val="18"/>
                <w:szCs w:val="18"/>
                <w:u w:val="single"/>
                <w:lang w:val="es-ES_tradnl"/>
              </w:rPr>
              <w:t>y</w:t>
            </w:r>
            <w:r w:rsidRPr="000C694A">
              <w:rPr>
                <w:rFonts w:eastAsia="Calibri" w:cstheme="minorHAnsi"/>
                <w:i/>
                <w:iCs/>
                <w:sz w:val="18"/>
                <w:szCs w:val="18"/>
                <w:lang w:val="es-ES_tradnl"/>
              </w:rPr>
              <w:t xml:space="preserve"> patriótica</w:t>
            </w:r>
            <w:r w:rsidRPr="000C694A">
              <w:rPr>
                <w:rFonts w:eastAsia="Calibri" w:cstheme="minorHAnsi"/>
                <w:i/>
                <w:iCs/>
                <w:sz w:val="18"/>
                <w:szCs w:val="18"/>
                <w:u w:val="single"/>
                <w:lang w:val="es-ES_tradnl"/>
              </w:rPr>
              <w:t>mente</w:t>
            </w:r>
            <w:r w:rsidRPr="000C694A">
              <w:rPr>
                <w:rFonts w:eastAsia="Calibri" w:cstheme="minorHAnsi"/>
                <w:i/>
                <w:iCs/>
                <w:sz w:val="18"/>
                <w:szCs w:val="18"/>
                <w:lang w:val="es-ES_tradnl"/>
              </w:rPr>
              <w:t xml:space="preserve"> en la tarea que se le haya asignado.</w:t>
            </w:r>
          </w:p>
          <w:p w14:paraId="11E05C0C"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Haber beneficiado a nuestro Municipio con su descubrimiento, estudio, investigación o actividad.</w:t>
            </w:r>
          </w:p>
          <w:p w14:paraId="6737E40A"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Haber puesto en alto el nombre del Municipio.</w:t>
            </w:r>
          </w:p>
          <w:p w14:paraId="66344FDD"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Haberse distinguido por su filantropía comprobada entre la comunidad Vallartense.</w:t>
            </w:r>
          </w:p>
          <w:p w14:paraId="7FE8B144"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Por cualquier acontecimiento que cumpla con las características que se establecen en el presente Reglamento que constituya motivo de reconocimiento, verificación plena parte de los integrantes del consejo técnico.</w:t>
            </w:r>
          </w:p>
          <w:p w14:paraId="1CE571B2" w14:textId="77777777" w:rsidR="00B6696D" w:rsidRPr="000C694A" w:rsidRDefault="00B6696D" w:rsidP="00B6696D">
            <w:pPr>
              <w:numPr>
                <w:ilvl w:val="0"/>
                <w:numId w:val="9"/>
              </w:numPr>
              <w:spacing w:after="40"/>
              <w:ind w:left="482" w:right="208" w:hanging="314"/>
              <w:contextualSpacing/>
              <w:jc w:val="both"/>
              <w:rPr>
                <w:rFonts w:eastAsia="Calibri" w:cstheme="minorHAnsi"/>
                <w:i/>
                <w:iCs/>
                <w:sz w:val="18"/>
                <w:szCs w:val="18"/>
                <w:lang w:val="es-ES_tradnl"/>
              </w:rPr>
            </w:pPr>
            <w:r w:rsidRPr="000C694A">
              <w:rPr>
                <w:rFonts w:eastAsia="Calibri" w:cstheme="minorHAnsi"/>
                <w:i/>
                <w:iCs/>
                <w:sz w:val="18"/>
                <w:szCs w:val="18"/>
                <w:lang w:val="es-ES_tradnl"/>
              </w:rPr>
              <w:t>Se desecharán las solicitudes para colocar nombres de personajes que hayan realizado actividades negativas para la comunidad Vallartense o tipificadas como ilícitas.</w:t>
            </w:r>
          </w:p>
        </w:tc>
        <w:tc>
          <w:tcPr>
            <w:tcW w:w="4536" w:type="dxa"/>
            <w:tcMar>
              <w:top w:w="80" w:type="dxa"/>
              <w:left w:w="80" w:type="dxa"/>
              <w:bottom w:w="80" w:type="dxa"/>
              <w:right w:w="80" w:type="dxa"/>
            </w:tcMar>
          </w:tcPr>
          <w:p w14:paraId="29477409"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 xml:space="preserve">Artículo 25. </w:t>
            </w:r>
            <w:r w:rsidRPr="000C694A">
              <w:rPr>
                <w:rFonts w:eastAsia="Times New Roman" w:cstheme="minorHAnsi"/>
                <w:i/>
                <w:iCs/>
                <w:sz w:val="18"/>
                <w:szCs w:val="18"/>
                <w:lang w:val="es-ES_tradnl" w:eastAsia="es-MX"/>
              </w:rPr>
              <w:t>Para la autorización de nombre</w:t>
            </w:r>
            <w:r w:rsidRPr="000C694A">
              <w:rPr>
                <w:rFonts w:eastAsia="Times New Roman" w:cstheme="minorHAnsi"/>
                <w:i/>
                <w:iCs/>
                <w:sz w:val="18"/>
                <w:szCs w:val="18"/>
                <w:u w:val="single"/>
                <w:lang w:val="es-ES_tradnl" w:eastAsia="es-MX"/>
              </w:rPr>
              <w:t>s</w:t>
            </w:r>
            <w:r w:rsidRPr="000C694A">
              <w:rPr>
                <w:rFonts w:eastAsia="Times New Roman" w:cstheme="minorHAnsi"/>
                <w:i/>
                <w:iCs/>
                <w:sz w:val="18"/>
                <w:szCs w:val="18"/>
                <w:lang w:val="es-ES_tradnl" w:eastAsia="es-MX"/>
              </w:rPr>
              <w:t xml:space="preserve"> de calle</w:t>
            </w:r>
            <w:r w:rsidRPr="000C694A">
              <w:rPr>
                <w:rFonts w:eastAsia="Times New Roman" w:cstheme="minorHAnsi"/>
                <w:i/>
                <w:iCs/>
                <w:sz w:val="18"/>
                <w:szCs w:val="18"/>
                <w:u w:val="single"/>
                <w:lang w:val="es-ES_tradnl" w:eastAsia="es-MX"/>
              </w:rPr>
              <w:t>s</w:t>
            </w:r>
            <w:r w:rsidRPr="000C694A">
              <w:rPr>
                <w:rFonts w:eastAsia="Times New Roman" w:cstheme="minorHAnsi"/>
                <w:i/>
                <w:iCs/>
                <w:sz w:val="18"/>
                <w:szCs w:val="18"/>
                <w:lang w:val="es-ES_tradnl" w:eastAsia="es-MX"/>
              </w:rPr>
              <w:t>, colonia</w:t>
            </w:r>
            <w:r w:rsidRPr="000C694A">
              <w:rPr>
                <w:rFonts w:eastAsia="Times New Roman" w:cstheme="minorHAnsi"/>
                <w:i/>
                <w:iCs/>
                <w:sz w:val="18"/>
                <w:szCs w:val="18"/>
                <w:u w:val="single"/>
                <w:lang w:val="es-ES_tradnl" w:eastAsia="es-MX"/>
              </w:rPr>
              <w:t>s</w:t>
            </w:r>
            <w:r w:rsidRPr="000C694A">
              <w:rPr>
                <w:rFonts w:eastAsia="Times New Roman" w:cstheme="minorHAnsi"/>
                <w:i/>
                <w:iCs/>
                <w:sz w:val="18"/>
                <w:szCs w:val="18"/>
                <w:lang w:val="es-ES_tradnl" w:eastAsia="es-MX"/>
              </w:rPr>
              <w:t>, fraccionamiento</w:t>
            </w:r>
            <w:r w:rsidRPr="000C694A">
              <w:rPr>
                <w:rFonts w:eastAsia="Times New Roman" w:cstheme="minorHAnsi"/>
                <w:i/>
                <w:iCs/>
                <w:sz w:val="18"/>
                <w:szCs w:val="18"/>
                <w:u w:val="single"/>
                <w:lang w:val="es-ES_tradnl" w:eastAsia="es-MX"/>
              </w:rPr>
              <w:t>s</w:t>
            </w:r>
            <w:r w:rsidRPr="000C694A">
              <w:rPr>
                <w:rFonts w:eastAsia="Times New Roman" w:cstheme="minorHAnsi"/>
                <w:i/>
                <w:iCs/>
                <w:sz w:val="18"/>
                <w:szCs w:val="18"/>
                <w:lang w:val="es-ES_tradnl" w:eastAsia="es-MX"/>
              </w:rPr>
              <w:t>, conjuntos urbanos, erección de monumento</w:t>
            </w:r>
            <w:r w:rsidRPr="000C694A">
              <w:rPr>
                <w:rFonts w:eastAsia="Times New Roman" w:cstheme="minorHAnsi"/>
                <w:i/>
                <w:iCs/>
                <w:sz w:val="18"/>
                <w:szCs w:val="18"/>
                <w:u w:val="single"/>
                <w:lang w:val="es-ES_tradnl" w:eastAsia="es-MX"/>
              </w:rPr>
              <w:t>s</w:t>
            </w:r>
            <w:r w:rsidRPr="000C694A">
              <w:rPr>
                <w:rFonts w:eastAsia="Times New Roman" w:cstheme="minorHAnsi"/>
                <w:i/>
                <w:iCs/>
                <w:sz w:val="18"/>
                <w:szCs w:val="18"/>
                <w:lang w:val="es-ES_tradnl" w:eastAsia="es-MX"/>
              </w:rPr>
              <w:t xml:space="preserve"> y placas conmemorativas, </w:t>
            </w:r>
            <w:r w:rsidRPr="000C694A">
              <w:rPr>
                <w:rFonts w:eastAsia="Times New Roman" w:cstheme="minorHAnsi"/>
                <w:i/>
                <w:iCs/>
                <w:sz w:val="18"/>
                <w:szCs w:val="18"/>
                <w:u w:val="single"/>
                <w:lang w:val="es-ES_tradnl" w:eastAsia="es-MX"/>
              </w:rPr>
              <w:t>el Consejo Técnico deberá considerar la trayectoria, aportaciones, relevancia histórica, cultural, artística, científica, social, humanitaria o cívica de la persona, acontecimiento o referencia propuesta</w:t>
            </w:r>
            <w:r w:rsidRPr="000C694A">
              <w:rPr>
                <w:rFonts w:eastAsia="Times New Roman" w:cstheme="minorHAnsi"/>
                <w:i/>
                <w:iCs/>
                <w:sz w:val="18"/>
                <w:szCs w:val="18"/>
                <w:lang w:val="es-ES_tradnl" w:eastAsia="es-MX"/>
              </w:rPr>
              <w:t xml:space="preserve">. </w:t>
            </w:r>
          </w:p>
          <w:p w14:paraId="353B43DA"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i/>
                <w:iCs/>
                <w:sz w:val="18"/>
                <w:szCs w:val="18"/>
                <w:u w:val="single"/>
                <w:lang w:val="es-ES_tradnl" w:eastAsia="es-MX"/>
              </w:rPr>
              <w:t>Tratándose de los referidos en la fracción I del artículo 7 del presente Reglamento, el Consejo Técnico valorará preferentemente que</w:t>
            </w:r>
            <w:r w:rsidRPr="000C694A">
              <w:rPr>
                <w:rFonts w:eastAsia="Times New Roman" w:cstheme="minorHAnsi"/>
                <w:i/>
                <w:iCs/>
                <w:sz w:val="18"/>
                <w:szCs w:val="18"/>
                <w:lang w:val="es-ES_tradnl" w:eastAsia="es-MX"/>
              </w:rPr>
              <w:t xml:space="preserve">: </w:t>
            </w:r>
          </w:p>
          <w:p w14:paraId="3DA6E015" w14:textId="77777777" w:rsidR="00B6696D" w:rsidRPr="000C694A" w:rsidRDefault="00B6696D" w:rsidP="00B6696D">
            <w:pPr>
              <w:spacing w:after="40"/>
              <w:jc w:val="both"/>
              <w:rPr>
                <w:rFonts w:eastAsia="Times New Roman" w:cstheme="minorHAnsi"/>
                <w:i/>
                <w:iCs/>
                <w:sz w:val="18"/>
                <w:szCs w:val="18"/>
                <w:lang w:val="es-ES_tradnl" w:eastAsia="es-MX"/>
              </w:rPr>
            </w:pPr>
          </w:p>
          <w:p w14:paraId="45EF4FF5"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Se hayan</w:t>
            </w:r>
            <w:r w:rsidRPr="000C694A">
              <w:rPr>
                <w:rFonts w:eastAsia="Calibri" w:cstheme="minorHAnsi"/>
                <w:i/>
                <w:iCs/>
                <w:sz w:val="18"/>
                <w:szCs w:val="18"/>
                <w:lang w:val="es-ES_tradnl"/>
              </w:rPr>
              <w:t xml:space="preserve"> desempeñado leal, patriótica </w:t>
            </w:r>
            <w:r w:rsidRPr="000C694A">
              <w:rPr>
                <w:rFonts w:eastAsia="Calibri" w:cstheme="minorHAnsi"/>
                <w:i/>
                <w:iCs/>
                <w:sz w:val="18"/>
                <w:szCs w:val="18"/>
                <w:u w:val="single"/>
                <w:lang w:val="es-ES_tradnl"/>
              </w:rPr>
              <w:t>o destacadamente</w:t>
            </w:r>
            <w:r w:rsidRPr="000C694A">
              <w:rPr>
                <w:rFonts w:eastAsia="Calibri" w:cstheme="minorHAnsi"/>
                <w:i/>
                <w:iCs/>
                <w:sz w:val="18"/>
                <w:szCs w:val="18"/>
                <w:lang w:val="es-ES_tradnl"/>
              </w:rPr>
              <w:t xml:space="preserve"> en la tarea, </w:t>
            </w:r>
            <w:r w:rsidRPr="000C694A">
              <w:rPr>
                <w:rFonts w:eastAsia="Calibri" w:cstheme="minorHAnsi"/>
                <w:i/>
                <w:iCs/>
                <w:sz w:val="18"/>
                <w:szCs w:val="18"/>
                <w:u w:val="single"/>
                <w:lang w:val="es-ES_tradnl"/>
              </w:rPr>
              <w:t>actividad, función, disciplina o labor</w:t>
            </w:r>
            <w:r w:rsidRPr="000C694A">
              <w:rPr>
                <w:rFonts w:eastAsia="Calibri" w:cstheme="minorHAnsi"/>
                <w:i/>
                <w:iCs/>
                <w:sz w:val="18"/>
                <w:szCs w:val="18"/>
                <w:lang w:val="es-ES_tradnl"/>
              </w:rPr>
              <w:t xml:space="preserve"> que les haya sido encomendada;</w:t>
            </w:r>
          </w:p>
          <w:p w14:paraId="08DB4B0A"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lang w:val="es-ES_tradnl"/>
              </w:rPr>
              <w:t>Haya</w:t>
            </w:r>
            <w:r w:rsidRPr="000C694A">
              <w:rPr>
                <w:rFonts w:eastAsia="Calibri" w:cstheme="minorHAnsi"/>
                <w:i/>
                <w:iCs/>
                <w:sz w:val="18"/>
                <w:szCs w:val="18"/>
                <w:u w:val="single"/>
                <w:lang w:val="es-ES_tradnl"/>
              </w:rPr>
              <w:t>n</w:t>
            </w:r>
            <w:r w:rsidRPr="000C694A">
              <w:rPr>
                <w:rFonts w:eastAsia="Calibri" w:cstheme="minorHAnsi"/>
                <w:i/>
                <w:iCs/>
                <w:sz w:val="18"/>
                <w:szCs w:val="18"/>
                <w:lang w:val="es-ES_tradnl"/>
              </w:rPr>
              <w:t xml:space="preserve"> beneficiado al Municipio con su descubrimiento, estudio, investigación, actividad </w:t>
            </w:r>
            <w:r w:rsidRPr="000C694A">
              <w:rPr>
                <w:rFonts w:eastAsia="Calibri" w:cstheme="minorHAnsi"/>
                <w:i/>
                <w:iCs/>
                <w:sz w:val="18"/>
                <w:szCs w:val="18"/>
                <w:u w:val="single"/>
                <w:lang w:val="es-ES_tradnl"/>
              </w:rPr>
              <w:t>o aportación</w:t>
            </w:r>
            <w:r w:rsidRPr="000C694A">
              <w:rPr>
                <w:rFonts w:eastAsia="Calibri" w:cstheme="minorHAnsi"/>
                <w:i/>
                <w:iCs/>
                <w:sz w:val="18"/>
                <w:szCs w:val="18"/>
                <w:lang w:val="es-ES_tradnl"/>
              </w:rPr>
              <w:t>;</w:t>
            </w:r>
          </w:p>
          <w:p w14:paraId="5FDA7AB9"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Hayan</w:t>
            </w:r>
            <w:r w:rsidRPr="000C694A">
              <w:rPr>
                <w:rFonts w:eastAsia="Calibri" w:cstheme="minorHAnsi"/>
                <w:i/>
                <w:iCs/>
                <w:sz w:val="18"/>
                <w:szCs w:val="18"/>
                <w:lang w:val="es-ES_tradnl"/>
              </w:rPr>
              <w:t xml:space="preserve"> puesto en alto el nombre del Municipio;</w:t>
            </w:r>
          </w:p>
          <w:p w14:paraId="5BA2FEF8"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Se hayan</w:t>
            </w:r>
            <w:r w:rsidRPr="000C694A">
              <w:rPr>
                <w:rFonts w:eastAsia="Calibri" w:cstheme="minorHAnsi"/>
                <w:i/>
                <w:iCs/>
                <w:sz w:val="18"/>
                <w:szCs w:val="18"/>
                <w:lang w:val="es-ES_tradnl"/>
              </w:rPr>
              <w:t xml:space="preserve"> distinguido por su filantropía comprobada entre la comunidad vallartense;</w:t>
            </w:r>
          </w:p>
          <w:p w14:paraId="171C624A"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u w:val="single"/>
                <w:lang w:val="es-ES_tradnl"/>
              </w:rPr>
              <w:t>Se trate de</w:t>
            </w:r>
            <w:r w:rsidRPr="000C694A">
              <w:rPr>
                <w:rFonts w:eastAsia="Calibri" w:cstheme="minorHAnsi"/>
                <w:i/>
                <w:iCs/>
                <w:sz w:val="18"/>
                <w:szCs w:val="18"/>
                <w:lang w:val="es-ES_tradnl"/>
              </w:rPr>
              <w:t xml:space="preserve"> acontecimiento</w:t>
            </w:r>
            <w:r w:rsidRPr="000C694A">
              <w:rPr>
                <w:rFonts w:eastAsia="Calibri" w:cstheme="minorHAnsi"/>
                <w:i/>
                <w:iCs/>
                <w:sz w:val="18"/>
                <w:szCs w:val="18"/>
                <w:u w:val="single"/>
                <w:lang w:val="es-ES_tradnl"/>
              </w:rPr>
              <w:t>s</w:t>
            </w:r>
            <w:r w:rsidRPr="000C694A">
              <w:rPr>
                <w:rFonts w:eastAsia="Calibri" w:cstheme="minorHAnsi"/>
                <w:i/>
                <w:iCs/>
                <w:sz w:val="18"/>
                <w:szCs w:val="18"/>
                <w:lang w:val="es-ES_tradnl"/>
              </w:rPr>
              <w:t xml:space="preserve"> que constituyan motivo de reconocimiento público, </w:t>
            </w:r>
            <w:r w:rsidRPr="000C694A">
              <w:rPr>
                <w:rFonts w:eastAsia="Calibri" w:cstheme="minorHAnsi"/>
                <w:i/>
                <w:iCs/>
                <w:sz w:val="18"/>
                <w:szCs w:val="18"/>
                <w:u w:val="single"/>
                <w:lang w:val="es-ES_tradnl"/>
              </w:rPr>
              <w:t>conforme a las disposiciones del presente Reglamento y previa valoración y</w:t>
            </w:r>
            <w:r w:rsidRPr="000C694A">
              <w:rPr>
                <w:rFonts w:eastAsia="Calibri" w:cstheme="minorHAnsi"/>
                <w:i/>
                <w:iCs/>
                <w:sz w:val="18"/>
                <w:szCs w:val="18"/>
                <w:lang w:val="es-ES_tradnl"/>
              </w:rPr>
              <w:t xml:space="preserve"> verificación plena de </w:t>
            </w:r>
            <w:r w:rsidRPr="000C694A">
              <w:rPr>
                <w:rFonts w:eastAsia="Calibri" w:cstheme="minorHAnsi"/>
                <w:i/>
                <w:iCs/>
                <w:sz w:val="18"/>
                <w:szCs w:val="18"/>
                <w:u w:val="single"/>
                <w:lang w:val="es-ES_tradnl"/>
              </w:rPr>
              <w:t>las y</w:t>
            </w:r>
            <w:r w:rsidRPr="000C694A">
              <w:rPr>
                <w:rFonts w:eastAsia="Calibri" w:cstheme="minorHAnsi"/>
                <w:i/>
                <w:iCs/>
                <w:sz w:val="18"/>
                <w:szCs w:val="18"/>
                <w:lang w:val="es-ES_tradnl"/>
              </w:rPr>
              <w:t xml:space="preserve"> los integrantes del Consejo Técnico, y</w:t>
            </w:r>
          </w:p>
          <w:p w14:paraId="36F35D77" w14:textId="77777777" w:rsidR="00B6696D" w:rsidRPr="000C694A" w:rsidRDefault="00B6696D" w:rsidP="00B6696D">
            <w:pPr>
              <w:numPr>
                <w:ilvl w:val="0"/>
                <w:numId w:val="10"/>
              </w:numPr>
              <w:spacing w:after="40"/>
              <w:ind w:left="624" w:right="208" w:hanging="456"/>
              <w:contextualSpacing/>
              <w:jc w:val="both"/>
              <w:rPr>
                <w:rFonts w:eastAsia="Calibri" w:cstheme="minorHAnsi"/>
                <w:i/>
                <w:iCs/>
                <w:sz w:val="18"/>
                <w:szCs w:val="18"/>
                <w:lang w:val="es-ES_tradnl"/>
              </w:rPr>
            </w:pPr>
            <w:r w:rsidRPr="000C694A">
              <w:rPr>
                <w:rFonts w:eastAsia="Calibri" w:cstheme="minorHAnsi"/>
                <w:i/>
                <w:iCs/>
                <w:sz w:val="18"/>
                <w:szCs w:val="18"/>
                <w:lang w:val="es-ES_tradnl"/>
              </w:rPr>
              <w:t>Se desecharán las solicitudes para colocar nombres de personajes que hayan realizado actividades negativas para la comunidad Vallartense o tipificadas como ilícitas.</w:t>
            </w:r>
          </w:p>
        </w:tc>
      </w:tr>
      <w:tr w:rsidR="00B6696D" w:rsidRPr="00B6696D" w14:paraId="2063ECE3" w14:textId="77777777" w:rsidTr="003F4D38">
        <w:trPr>
          <w:jc w:val="center"/>
        </w:trPr>
        <w:tc>
          <w:tcPr>
            <w:tcW w:w="4111" w:type="dxa"/>
            <w:tcMar>
              <w:top w:w="80" w:type="dxa"/>
              <w:left w:w="80" w:type="dxa"/>
              <w:bottom w:w="80" w:type="dxa"/>
              <w:right w:w="80" w:type="dxa"/>
            </w:tcMar>
          </w:tcPr>
          <w:p w14:paraId="375C372B"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30.</w:t>
            </w:r>
            <w:r w:rsidRPr="000C694A">
              <w:rPr>
                <w:rFonts w:eastAsia="Times New Roman" w:cstheme="minorHAnsi"/>
                <w:i/>
                <w:iCs/>
                <w:sz w:val="18"/>
                <w:szCs w:val="18"/>
                <w:lang w:val="es-ES_tradnl" w:eastAsia="es-MX"/>
              </w:rPr>
              <w:t xml:space="preserve">  Una  vez aprobado  el nombre de la  calle, por  el H. Ayuntamiento, éste a  través del C. Secretario General del Ayuntamiento girará la orden para que en un  plazo no  mayor de 90  días,  sea colocado  el  nuevo  nombre  de  la  vialidad.  La  autoridad  municipal, a  través de  la  Dirección  de Planeación Urbana notificará a los propietarios de las fincas urbanas cuyo  nombre sea modificado, así como a las dependencias y prestadores de servicios tales como:</w:t>
            </w:r>
          </w:p>
          <w:p w14:paraId="67BD3EBE" w14:textId="77777777" w:rsidR="00B6696D" w:rsidRPr="000C694A" w:rsidRDefault="00B6696D" w:rsidP="00B6696D">
            <w:pPr>
              <w:spacing w:after="40"/>
              <w:jc w:val="both"/>
              <w:rPr>
                <w:rFonts w:eastAsia="Times New Roman" w:cstheme="minorHAnsi"/>
                <w:i/>
                <w:iCs/>
                <w:sz w:val="18"/>
                <w:szCs w:val="18"/>
                <w:lang w:val="es-ES_tradnl" w:eastAsia="es-MX"/>
              </w:rPr>
            </w:pPr>
          </w:p>
          <w:p w14:paraId="621CDBDC"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Registro Público de  la  Propiedad,  Departamento  de Catastro Municipal de la  Tesorería  Municipal, Oficina  de Correos y Telégrafos de la Secretaría de Comunicaciones y Transportes en Puerto Vallarta, SEAPAL de Puerto Vallarta,  Comisión Federal de Electricidad, Secretaría de Hacienda y Crédito Público, Compañías de Gas, Teléfonos de México y demás dependencias relacionadas o afectadas.</w:t>
            </w:r>
          </w:p>
        </w:tc>
        <w:tc>
          <w:tcPr>
            <w:tcW w:w="4536" w:type="dxa"/>
            <w:tcMar>
              <w:top w:w="80" w:type="dxa"/>
              <w:left w:w="80" w:type="dxa"/>
              <w:bottom w:w="80" w:type="dxa"/>
              <w:right w:w="80" w:type="dxa"/>
            </w:tcMar>
          </w:tcPr>
          <w:p w14:paraId="082B62CA"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30.</w:t>
            </w:r>
            <w:r w:rsidRPr="000C694A">
              <w:rPr>
                <w:rFonts w:eastAsia="Times New Roman" w:cstheme="minorHAnsi"/>
                <w:i/>
                <w:iCs/>
                <w:sz w:val="18"/>
                <w:szCs w:val="18"/>
                <w:lang w:val="es-ES_tradnl" w:eastAsia="es-MX"/>
              </w:rPr>
              <w:t xml:space="preserve"> Una vez aprobado el nombre de la calle, colonia, </w:t>
            </w:r>
            <w:r w:rsidRPr="000C694A">
              <w:rPr>
                <w:rFonts w:eastAsia="Times New Roman" w:cstheme="minorHAnsi"/>
                <w:i/>
                <w:iCs/>
                <w:sz w:val="18"/>
                <w:szCs w:val="18"/>
                <w:u w:val="single"/>
                <w:lang w:val="es-ES_tradnl" w:eastAsia="es-MX"/>
              </w:rPr>
              <w:t>fraccionamiento o conjunto urbano</w:t>
            </w:r>
            <w:r w:rsidRPr="000C694A">
              <w:rPr>
                <w:rFonts w:eastAsia="Times New Roman" w:cstheme="minorHAnsi"/>
                <w:i/>
                <w:iCs/>
                <w:sz w:val="18"/>
                <w:szCs w:val="18"/>
                <w:lang w:val="es-ES_tradnl" w:eastAsia="es-MX"/>
              </w:rPr>
              <w:t xml:space="preserve"> por el Ayuntamiento, éste</w:t>
            </w:r>
            <w:r w:rsidRPr="000C694A">
              <w:rPr>
                <w:rFonts w:eastAsia="Times New Roman" w:cstheme="minorHAnsi"/>
                <w:i/>
                <w:iCs/>
                <w:sz w:val="18"/>
                <w:szCs w:val="18"/>
                <w:u w:val="single"/>
                <w:lang w:val="es-ES_tradnl" w:eastAsia="es-MX"/>
              </w:rPr>
              <w:t xml:space="preserve">, </w:t>
            </w:r>
            <w:r w:rsidRPr="000C694A">
              <w:rPr>
                <w:rFonts w:eastAsia="Times New Roman" w:cstheme="minorHAnsi"/>
                <w:i/>
                <w:iCs/>
                <w:sz w:val="18"/>
                <w:szCs w:val="18"/>
                <w:lang w:val="es-ES_tradnl" w:eastAsia="es-MX"/>
              </w:rPr>
              <w:t xml:space="preserve">a través de </w:t>
            </w:r>
            <w:r w:rsidRPr="000C694A">
              <w:rPr>
                <w:rFonts w:eastAsia="Times New Roman" w:cstheme="minorHAnsi"/>
                <w:i/>
                <w:iCs/>
                <w:sz w:val="18"/>
                <w:szCs w:val="18"/>
                <w:u w:val="single"/>
                <w:lang w:val="es-ES_tradnl" w:eastAsia="es-MX"/>
              </w:rPr>
              <w:t>la persona titular de la</w:t>
            </w:r>
            <w:r w:rsidRPr="000C694A">
              <w:rPr>
                <w:rFonts w:eastAsia="Times New Roman" w:cstheme="minorHAnsi"/>
                <w:i/>
                <w:iCs/>
                <w:sz w:val="18"/>
                <w:szCs w:val="18"/>
                <w:lang w:val="es-ES_tradnl" w:eastAsia="es-MX"/>
              </w:rPr>
              <w:t xml:space="preserve"> Secretaría General del Ayuntamiento, girará la orden para que en un plazo no mayor de 90 días sea colocad</w:t>
            </w:r>
            <w:r w:rsidRPr="000C694A">
              <w:rPr>
                <w:rFonts w:eastAsia="Times New Roman" w:cstheme="minorHAnsi"/>
                <w:i/>
                <w:iCs/>
                <w:sz w:val="18"/>
                <w:szCs w:val="18"/>
                <w:u w:val="single"/>
                <w:lang w:val="es-ES_tradnl" w:eastAsia="es-MX"/>
              </w:rPr>
              <w:t>a</w:t>
            </w:r>
            <w:r w:rsidRPr="000C694A">
              <w:rPr>
                <w:rFonts w:eastAsia="Times New Roman" w:cstheme="minorHAnsi"/>
                <w:i/>
                <w:iCs/>
                <w:sz w:val="18"/>
                <w:szCs w:val="18"/>
                <w:lang w:val="es-ES_tradnl" w:eastAsia="es-MX"/>
              </w:rPr>
              <w:t xml:space="preserve"> </w:t>
            </w:r>
            <w:r w:rsidRPr="000C694A">
              <w:rPr>
                <w:rFonts w:eastAsia="Times New Roman" w:cstheme="minorHAnsi"/>
                <w:i/>
                <w:iCs/>
                <w:sz w:val="18"/>
                <w:szCs w:val="18"/>
                <w:u w:val="single"/>
                <w:lang w:val="es-ES_tradnl" w:eastAsia="es-MX"/>
              </w:rPr>
              <w:t>la nueva nomenclatura</w:t>
            </w:r>
            <w:r w:rsidRPr="000C694A">
              <w:rPr>
                <w:rFonts w:eastAsia="Times New Roman" w:cstheme="minorHAnsi"/>
                <w:i/>
                <w:iCs/>
                <w:sz w:val="18"/>
                <w:szCs w:val="18"/>
                <w:lang w:val="es-ES_tradnl" w:eastAsia="es-MX"/>
              </w:rPr>
              <w:t xml:space="preserve">. La autoridad municipal, a través de la Dirección </w:t>
            </w:r>
            <w:r w:rsidRPr="000C694A">
              <w:rPr>
                <w:rFonts w:eastAsia="Times New Roman" w:cstheme="minorHAnsi"/>
                <w:i/>
                <w:iCs/>
                <w:sz w:val="18"/>
                <w:szCs w:val="18"/>
                <w:u w:val="single"/>
                <w:lang w:val="es-ES_tradnl" w:eastAsia="es-MX"/>
              </w:rPr>
              <w:t>de Ordenamiento Territorial y Desarrollo Urbano</w:t>
            </w:r>
            <w:r w:rsidRPr="000C694A">
              <w:rPr>
                <w:rFonts w:eastAsia="Times New Roman" w:cstheme="minorHAnsi"/>
                <w:i/>
                <w:iCs/>
                <w:sz w:val="18"/>
                <w:szCs w:val="18"/>
                <w:lang w:val="es-ES_tradnl" w:eastAsia="es-MX"/>
              </w:rPr>
              <w:t xml:space="preserve">, notificará a </w:t>
            </w:r>
            <w:r w:rsidRPr="000C694A">
              <w:rPr>
                <w:rFonts w:eastAsia="Times New Roman" w:cstheme="minorHAnsi"/>
                <w:i/>
                <w:iCs/>
                <w:sz w:val="18"/>
                <w:szCs w:val="18"/>
                <w:u w:val="single"/>
                <w:lang w:val="es-ES_tradnl" w:eastAsia="es-MX"/>
              </w:rPr>
              <w:t>las personas</w:t>
            </w:r>
            <w:r w:rsidRPr="000C694A">
              <w:rPr>
                <w:rFonts w:eastAsia="Times New Roman" w:cstheme="minorHAnsi"/>
                <w:i/>
                <w:iCs/>
                <w:sz w:val="18"/>
                <w:szCs w:val="18"/>
                <w:lang w:val="es-ES_tradnl" w:eastAsia="es-MX"/>
              </w:rPr>
              <w:t xml:space="preserve"> propietari</w:t>
            </w:r>
            <w:r w:rsidRPr="000C694A">
              <w:rPr>
                <w:rFonts w:eastAsia="Times New Roman" w:cstheme="minorHAnsi"/>
                <w:i/>
                <w:iCs/>
                <w:sz w:val="18"/>
                <w:szCs w:val="18"/>
                <w:u w:val="single"/>
                <w:lang w:val="es-ES_tradnl" w:eastAsia="es-MX"/>
              </w:rPr>
              <w:t>a</w:t>
            </w:r>
            <w:r w:rsidRPr="000C694A">
              <w:rPr>
                <w:rFonts w:eastAsia="Times New Roman" w:cstheme="minorHAnsi"/>
                <w:i/>
                <w:iCs/>
                <w:sz w:val="18"/>
                <w:szCs w:val="18"/>
                <w:lang w:val="es-ES_tradnl" w:eastAsia="es-MX"/>
              </w:rPr>
              <w:t>s de las fincas urbanas cuyo nombre sea modificado, así como a las dependencias y prestadores de servicios tales como:</w:t>
            </w:r>
          </w:p>
          <w:p w14:paraId="03798706" w14:textId="77777777" w:rsidR="00B6696D" w:rsidRPr="000C694A" w:rsidRDefault="00B6696D" w:rsidP="00B6696D">
            <w:pPr>
              <w:spacing w:after="40"/>
              <w:jc w:val="both"/>
              <w:rPr>
                <w:rFonts w:eastAsia="Times New Roman" w:cstheme="minorHAnsi"/>
                <w:i/>
                <w:iCs/>
                <w:sz w:val="18"/>
                <w:szCs w:val="18"/>
                <w:lang w:val="es-ES_tradnl" w:eastAsia="es-MX"/>
              </w:rPr>
            </w:pPr>
          </w:p>
          <w:p w14:paraId="683DA806"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i/>
                <w:iCs/>
                <w:sz w:val="18"/>
                <w:szCs w:val="18"/>
                <w:lang w:val="es-ES_tradnl" w:eastAsia="es-MX"/>
              </w:rPr>
              <w:t xml:space="preserve">Registro Público de la Propiedad, </w:t>
            </w:r>
            <w:r w:rsidRPr="000C694A">
              <w:rPr>
                <w:rFonts w:eastAsia="Times New Roman" w:cstheme="minorHAnsi"/>
                <w:i/>
                <w:iCs/>
                <w:sz w:val="18"/>
                <w:szCs w:val="18"/>
                <w:u w:val="single"/>
                <w:lang w:val="es-ES_tradnl" w:eastAsia="es-MX"/>
              </w:rPr>
              <w:t>Dirección</w:t>
            </w:r>
            <w:r w:rsidRPr="000C694A">
              <w:rPr>
                <w:rFonts w:eastAsia="Times New Roman" w:cstheme="minorHAnsi"/>
                <w:i/>
                <w:iCs/>
                <w:sz w:val="18"/>
                <w:szCs w:val="18"/>
                <w:lang w:val="es-ES_tradnl" w:eastAsia="es-MX"/>
              </w:rPr>
              <w:t xml:space="preserve"> de Catastro de la </w:t>
            </w:r>
            <w:r w:rsidRPr="000C694A">
              <w:rPr>
                <w:rFonts w:eastAsia="Times New Roman" w:cstheme="minorHAnsi"/>
                <w:i/>
                <w:iCs/>
                <w:sz w:val="18"/>
                <w:szCs w:val="18"/>
                <w:u w:val="single"/>
                <w:lang w:val="es-ES_tradnl" w:eastAsia="es-MX"/>
              </w:rPr>
              <w:t>Hacienda Municipal</w:t>
            </w:r>
            <w:r w:rsidRPr="000C694A">
              <w:rPr>
                <w:rFonts w:eastAsia="Times New Roman" w:cstheme="minorHAnsi"/>
                <w:i/>
                <w:iCs/>
                <w:sz w:val="18"/>
                <w:szCs w:val="18"/>
                <w:lang w:val="es-ES_tradnl" w:eastAsia="es-MX"/>
              </w:rPr>
              <w:t xml:space="preserve">, Oficialía </w:t>
            </w:r>
            <w:r w:rsidRPr="000C694A">
              <w:rPr>
                <w:rFonts w:eastAsia="Times New Roman" w:cstheme="minorHAnsi"/>
                <w:i/>
                <w:iCs/>
                <w:sz w:val="18"/>
                <w:szCs w:val="18"/>
                <w:u w:val="single"/>
                <w:lang w:val="es-ES_tradnl" w:eastAsia="es-MX"/>
              </w:rPr>
              <w:t>Mayor de Padrón y Licencias</w:t>
            </w:r>
            <w:r w:rsidRPr="000C694A">
              <w:rPr>
                <w:rFonts w:eastAsia="Times New Roman" w:cstheme="minorHAnsi"/>
                <w:i/>
                <w:iCs/>
                <w:sz w:val="18"/>
                <w:szCs w:val="18"/>
                <w:lang w:val="es-ES_tradnl" w:eastAsia="es-MX"/>
              </w:rPr>
              <w:t>, Oficina de Correos y Telégrafos de la Secretaría de Comunicaciones y Transportes, SEAPAL</w:t>
            </w:r>
            <w:r w:rsidRPr="000C694A">
              <w:rPr>
                <w:rFonts w:eastAsia="Times New Roman" w:cstheme="minorHAnsi"/>
                <w:i/>
                <w:iCs/>
                <w:sz w:val="18"/>
                <w:szCs w:val="18"/>
                <w:u w:val="single"/>
                <w:lang w:val="es-ES_tradnl" w:eastAsia="es-MX"/>
              </w:rPr>
              <w:t>-Vallarta</w:t>
            </w:r>
            <w:r w:rsidRPr="000C694A">
              <w:rPr>
                <w:rFonts w:eastAsia="Times New Roman" w:cstheme="minorHAnsi"/>
                <w:i/>
                <w:iCs/>
                <w:sz w:val="18"/>
                <w:szCs w:val="18"/>
                <w:lang w:val="es-ES_tradnl" w:eastAsia="es-MX"/>
              </w:rPr>
              <w:t xml:space="preserve">, Comisión Federal de Electricidad, Secretaría de Hacienda y Crédito Público, compañías de gas, telefonía y demás dependencias </w:t>
            </w:r>
            <w:r w:rsidRPr="000C694A">
              <w:rPr>
                <w:rFonts w:eastAsia="Times New Roman" w:cstheme="minorHAnsi"/>
                <w:i/>
                <w:iCs/>
                <w:sz w:val="18"/>
                <w:szCs w:val="18"/>
                <w:u w:val="single"/>
                <w:lang w:val="es-ES_tradnl" w:eastAsia="es-MX"/>
              </w:rPr>
              <w:t>e instituciones</w:t>
            </w:r>
            <w:r w:rsidRPr="000C694A">
              <w:rPr>
                <w:rFonts w:eastAsia="Times New Roman" w:cstheme="minorHAnsi"/>
                <w:i/>
                <w:iCs/>
                <w:sz w:val="18"/>
                <w:szCs w:val="18"/>
                <w:lang w:val="es-ES_tradnl" w:eastAsia="es-MX"/>
              </w:rPr>
              <w:t xml:space="preserve"> relacionadas o afectadas.</w:t>
            </w:r>
          </w:p>
        </w:tc>
      </w:tr>
      <w:tr w:rsidR="00B6696D" w:rsidRPr="00B6696D" w14:paraId="5B2D2F75" w14:textId="77777777" w:rsidTr="003F4D38">
        <w:trPr>
          <w:jc w:val="center"/>
        </w:trPr>
        <w:tc>
          <w:tcPr>
            <w:tcW w:w="4111" w:type="dxa"/>
            <w:tcMar>
              <w:top w:w="80" w:type="dxa"/>
              <w:left w:w="80" w:type="dxa"/>
              <w:bottom w:w="80" w:type="dxa"/>
              <w:right w:w="80" w:type="dxa"/>
            </w:tcMar>
          </w:tcPr>
          <w:p w14:paraId="348379DC"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35.</w:t>
            </w:r>
            <w:r w:rsidRPr="000C694A">
              <w:rPr>
                <w:rFonts w:eastAsia="Times New Roman" w:cstheme="minorHAnsi"/>
                <w:i/>
                <w:iCs/>
                <w:sz w:val="18"/>
                <w:szCs w:val="18"/>
                <w:lang w:val="es-ES_tradnl" w:eastAsia="es-MX"/>
              </w:rPr>
              <w:t xml:space="preserve"> Las personas que incurran en violaciones a este reglamento serán sancionados con multa que irá </w:t>
            </w:r>
            <w:r w:rsidRPr="000C694A">
              <w:rPr>
                <w:rFonts w:eastAsia="Times New Roman" w:cstheme="minorHAnsi"/>
                <w:i/>
                <w:iCs/>
                <w:sz w:val="18"/>
                <w:szCs w:val="18"/>
                <w:lang w:val="es-ES_tradnl" w:eastAsia="es-MX"/>
              </w:rPr>
              <w:lastRenderedPageBreak/>
              <w:t xml:space="preserve">de los 50 a los 500 veces el salario mínimo vigente </w:t>
            </w:r>
            <w:r w:rsidRPr="000C694A">
              <w:rPr>
                <w:rFonts w:eastAsia="Times New Roman" w:cstheme="minorHAnsi"/>
                <w:i/>
                <w:iCs/>
                <w:sz w:val="18"/>
                <w:szCs w:val="18"/>
                <w:u w:val="single"/>
                <w:lang w:val="es-ES_tradnl" w:eastAsia="es-MX"/>
              </w:rPr>
              <w:t>en la zona</w:t>
            </w:r>
            <w:r w:rsidRPr="000C694A">
              <w:rPr>
                <w:rFonts w:eastAsia="Times New Roman" w:cstheme="minorHAnsi"/>
                <w:i/>
                <w:iCs/>
                <w:sz w:val="18"/>
                <w:szCs w:val="18"/>
                <w:lang w:val="es-ES_tradnl" w:eastAsia="es-MX"/>
              </w:rPr>
              <w:t>.</w:t>
            </w:r>
          </w:p>
        </w:tc>
        <w:tc>
          <w:tcPr>
            <w:tcW w:w="4536" w:type="dxa"/>
            <w:tcMar>
              <w:top w:w="80" w:type="dxa"/>
              <w:left w:w="80" w:type="dxa"/>
              <w:bottom w:w="80" w:type="dxa"/>
              <w:right w:w="80" w:type="dxa"/>
            </w:tcMar>
          </w:tcPr>
          <w:p w14:paraId="32E6CC02"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35.</w:t>
            </w:r>
            <w:r w:rsidRPr="000C694A">
              <w:rPr>
                <w:rFonts w:eastAsia="Times New Roman" w:cstheme="minorHAnsi"/>
                <w:i/>
                <w:iCs/>
                <w:sz w:val="18"/>
                <w:szCs w:val="18"/>
                <w:lang w:val="es-ES_tradnl" w:eastAsia="es-MX"/>
              </w:rPr>
              <w:t xml:space="preserve"> Las personas que incurran en violaciones a este </w:t>
            </w:r>
            <w:r w:rsidRPr="000C694A">
              <w:rPr>
                <w:rFonts w:eastAsia="Times New Roman" w:cstheme="minorHAnsi"/>
                <w:i/>
                <w:iCs/>
                <w:sz w:val="18"/>
                <w:szCs w:val="18"/>
                <w:u w:val="single"/>
                <w:lang w:val="es-ES_tradnl" w:eastAsia="es-MX"/>
              </w:rPr>
              <w:t>R</w:t>
            </w:r>
            <w:r w:rsidRPr="000C694A">
              <w:rPr>
                <w:rFonts w:eastAsia="Times New Roman" w:cstheme="minorHAnsi"/>
                <w:i/>
                <w:iCs/>
                <w:sz w:val="18"/>
                <w:szCs w:val="18"/>
                <w:lang w:val="es-ES_tradnl" w:eastAsia="es-MX"/>
              </w:rPr>
              <w:t>eglamento serán sancionad</w:t>
            </w:r>
            <w:r w:rsidRPr="000C694A">
              <w:rPr>
                <w:rFonts w:eastAsia="Times New Roman" w:cstheme="minorHAnsi"/>
                <w:i/>
                <w:iCs/>
                <w:sz w:val="18"/>
                <w:szCs w:val="18"/>
                <w:u w:val="single"/>
                <w:lang w:val="es-ES_tradnl" w:eastAsia="es-MX"/>
              </w:rPr>
              <w:t>a</w:t>
            </w:r>
            <w:r w:rsidRPr="000C694A">
              <w:rPr>
                <w:rFonts w:eastAsia="Times New Roman" w:cstheme="minorHAnsi"/>
                <w:i/>
                <w:iCs/>
                <w:sz w:val="18"/>
                <w:szCs w:val="18"/>
                <w:lang w:val="es-ES_tradnl" w:eastAsia="es-MX"/>
              </w:rPr>
              <w:t xml:space="preserve">s con multa que irá de 50 a </w:t>
            </w:r>
            <w:r w:rsidRPr="000C694A">
              <w:rPr>
                <w:rFonts w:eastAsia="Times New Roman" w:cstheme="minorHAnsi"/>
                <w:i/>
                <w:iCs/>
                <w:sz w:val="18"/>
                <w:szCs w:val="18"/>
                <w:lang w:val="es-ES_tradnl" w:eastAsia="es-MX"/>
              </w:rPr>
              <w:lastRenderedPageBreak/>
              <w:t xml:space="preserve">500 veces el valor diario de la </w:t>
            </w:r>
            <w:r w:rsidRPr="000C694A">
              <w:rPr>
                <w:rFonts w:eastAsia="Times New Roman" w:cstheme="minorHAnsi"/>
                <w:i/>
                <w:iCs/>
                <w:sz w:val="18"/>
                <w:szCs w:val="18"/>
                <w:u w:val="single"/>
                <w:lang w:val="es-ES_tradnl" w:eastAsia="es-MX"/>
              </w:rPr>
              <w:t>Unidad de Medida y Actualización vigente</w:t>
            </w:r>
            <w:r w:rsidRPr="000C694A">
              <w:rPr>
                <w:rFonts w:eastAsia="Times New Roman" w:cstheme="minorHAnsi"/>
                <w:i/>
                <w:iCs/>
                <w:sz w:val="18"/>
                <w:szCs w:val="18"/>
                <w:lang w:val="es-ES_tradnl" w:eastAsia="es-MX"/>
              </w:rPr>
              <w:t>.</w:t>
            </w:r>
          </w:p>
        </w:tc>
      </w:tr>
      <w:tr w:rsidR="00B6696D" w:rsidRPr="00B6696D" w14:paraId="5A8FECE0" w14:textId="77777777" w:rsidTr="003F4D38">
        <w:trPr>
          <w:jc w:val="center"/>
        </w:trPr>
        <w:tc>
          <w:tcPr>
            <w:tcW w:w="4111" w:type="dxa"/>
            <w:tcMar>
              <w:top w:w="80" w:type="dxa"/>
              <w:left w:w="80" w:type="dxa"/>
              <w:bottom w:w="80" w:type="dxa"/>
              <w:right w:w="80" w:type="dxa"/>
            </w:tcMar>
          </w:tcPr>
          <w:p w14:paraId="6F828753"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lastRenderedPageBreak/>
              <w:t>Artículo 37.</w:t>
            </w:r>
            <w:r w:rsidRPr="000C694A">
              <w:rPr>
                <w:rFonts w:eastAsia="Times New Roman" w:cstheme="minorHAnsi"/>
                <w:i/>
                <w:iCs/>
                <w:sz w:val="18"/>
                <w:szCs w:val="18"/>
                <w:lang w:val="es-ES_tradnl" w:eastAsia="es-MX"/>
              </w:rPr>
              <w:t xml:space="preserve"> Contra los actos del H. Ayuntamiento y autoridades administrativas procederán los recursos previstos en el Título Undécimo del Reglamento Orgánico de Gobierno y la Administración Pública del Municipio de Puerto Vallarta, Jalisco, y en la Ley Estatal del Procedimiento Administrativo.</w:t>
            </w:r>
          </w:p>
        </w:tc>
        <w:tc>
          <w:tcPr>
            <w:tcW w:w="4536" w:type="dxa"/>
            <w:tcMar>
              <w:top w:w="80" w:type="dxa"/>
              <w:left w:w="80" w:type="dxa"/>
              <w:bottom w:w="80" w:type="dxa"/>
              <w:right w:w="80" w:type="dxa"/>
            </w:tcMar>
          </w:tcPr>
          <w:p w14:paraId="7D8E6399" w14:textId="77777777" w:rsidR="00B6696D" w:rsidRPr="000C694A" w:rsidRDefault="00B6696D" w:rsidP="00B6696D">
            <w:pPr>
              <w:spacing w:after="40"/>
              <w:jc w:val="both"/>
              <w:rPr>
                <w:rFonts w:eastAsia="Times New Roman" w:cstheme="minorHAnsi"/>
                <w:i/>
                <w:iCs/>
                <w:sz w:val="18"/>
                <w:szCs w:val="18"/>
                <w:lang w:val="es-ES_tradnl" w:eastAsia="es-MX"/>
              </w:rPr>
            </w:pPr>
            <w:r w:rsidRPr="000C694A">
              <w:rPr>
                <w:rFonts w:eastAsia="Times New Roman" w:cstheme="minorHAnsi"/>
                <w:b/>
                <w:bCs/>
                <w:i/>
                <w:iCs/>
                <w:sz w:val="18"/>
                <w:szCs w:val="18"/>
                <w:lang w:val="es-ES_tradnl" w:eastAsia="es-MX"/>
              </w:rPr>
              <w:t>Artículo 37.</w:t>
            </w:r>
            <w:r w:rsidRPr="000C694A">
              <w:rPr>
                <w:rFonts w:eastAsia="Times New Roman" w:cstheme="minorHAnsi"/>
                <w:i/>
                <w:iCs/>
                <w:sz w:val="18"/>
                <w:szCs w:val="18"/>
                <w:lang w:val="es-ES_tradnl" w:eastAsia="es-MX"/>
              </w:rPr>
              <w:t xml:space="preserve"> Contra los actos del Ayuntamiento y autoridades administrativas procederán los recursos previstos en el Reglamento </w:t>
            </w:r>
            <w:r w:rsidRPr="000C694A">
              <w:rPr>
                <w:rFonts w:eastAsia="Times New Roman" w:cstheme="minorHAnsi"/>
                <w:i/>
                <w:iCs/>
                <w:sz w:val="18"/>
                <w:szCs w:val="18"/>
                <w:u w:val="single"/>
                <w:lang w:val="es-ES_tradnl" w:eastAsia="es-MX"/>
              </w:rPr>
              <w:t>del Gobierno Municipal de Puerto Vallarta, Jalisco</w:t>
            </w:r>
            <w:r w:rsidRPr="000C694A">
              <w:rPr>
                <w:rFonts w:eastAsia="Times New Roman" w:cstheme="minorHAnsi"/>
                <w:i/>
                <w:iCs/>
                <w:sz w:val="18"/>
                <w:szCs w:val="18"/>
                <w:lang w:val="es-ES_tradnl" w:eastAsia="es-MX"/>
              </w:rPr>
              <w:t xml:space="preserve">, y en la Ley del Procedimiento Administrativo </w:t>
            </w:r>
            <w:r w:rsidRPr="000C694A">
              <w:rPr>
                <w:rFonts w:eastAsia="Times New Roman" w:cstheme="minorHAnsi"/>
                <w:i/>
                <w:iCs/>
                <w:sz w:val="18"/>
                <w:szCs w:val="18"/>
                <w:u w:val="single"/>
                <w:lang w:val="es-ES_tradnl" w:eastAsia="es-MX"/>
              </w:rPr>
              <w:t>del Estado de Jalisco</w:t>
            </w:r>
            <w:r w:rsidRPr="000C694A">
              <w:rPr>
                <w:rFonts w:eastAsia="Times New Roman" w:cstheme="minorHAnsi"/>
                <w:i/>
                <w:iCs/>
                <w:sz w:val="18"/>
                <w:szCs w:val="18"/>
                <w:lang w:val="es-ES_tradnl" w:eastAsia="es-MX"/>
              </w:rPr>
              <w:t>.</w:t>
            </w:r>
          </w:p>
        </w:tc>
      </w:tr>
    </w:tbl>
    <w:p w14:paraId="5E7F36CC" w14:textId="77777777" w:rsidR="00B6696D" w:rsidRPr="00B6696D" w:rsidRDefault="00B6696D" w:rsidP="00B6696D">
      <w:pPr>
        <w:spacing w:after="0" w:line="240" w:lineRule="auto"/>
        <w:jc w:val="both"/>
        <w:rPr>
          <w:rFonts w:eastAsia="Times New Roman" w:cstheme="minorHAnsi"/>
          <w:i/>
          <w:iCs/>
          <w:sz w:val="20"/>
          <w:szCs w:val="20"/>
          <w:lang w:val="es-MX" w:eastAsia="es-MX"/>
        </w:rPr>
      </w:pPr>
    </w:p>
    <w:p w14:paraId="51661FC0" w14:textId="77777777" w:rsidR="00E15D4F" w:rsidRPr="00E15D4F" w:rsidRDefault="00B6696D" w:rsidP="00E574A2">
      <w:pPr>
        <w:spacing w:after="0" w:line="360" w:lineRule="auto"/>
        <w:jc w:val="both"/>
        <w:rPr>
          <w:rFonts w:ascii="Garamond" w:hAnsi="Garamond"/>
        </w:rPr>
      </w:pPr>
      <w:r w:rsidRPr="00B6696D">
        <w:rPr>
          <w:rFonts w:eastAsia="Times New Roman" w:cstheme="minorHAnsi"/>
          <w:i/>
          <w:iCs/>
          <w:sz w:val="20"/>
          <w:szCs w:val="20"/>
          <w:lang w:val="es-ES_tradnl" w:eastAsia="es-MX"/>
        </w:rPr>
        <w:t>Esta propuesta de reforma normativa, responde a criterios de técnica legislativa, armonización orgánica y actualización institucional.</w:t>
      </w:r>
      <w:r>
        <w:rPr>
          <w:rFonts w:eastAsia="Times New Roman" w:cstheme="minorHAnsi"/>
          <w:i/>
          <w:iCs/>
          <w:sz w:val="20"/>
          <w:szCs w:val="20"/>
          <w:lang w:val="es-ES_tradnl" w:eastAsia="es-MX"/>
        </w:rPr>
        <w:t xml:space="preserve"> </w:t>
      </w:r>
      <w:r w:rsidRPr="00B6696D">
        <w:rPr>
          <w:rFonts w:eastAsia="Times New Roman" w:cstheme="minorHAnsi"/>
          <w:i/>
          <w:iCs/>
          <w:sz w:val="20"/>
          <w:szCs w:val="20"/>
          <w:lang w:val="es-ES_tradnl" w:eastAsia="es-MX"/>
        </w:rPr>
        <w:t>Por un lado, se reconoce que el Reglamento de Nomenclatura y Monumentos continúa siendo un ordenamiento válido y vigente dentro del sistema normativo municipal; sin embargo, sus referencias orgánicas requieren ser actualizadas para mantener congruencia con el Reglamento del Gobierno Municipal de Puerto Vallarta, Jalisco. Por el otro, la reforma fortalece la especialización técnica del Consejo Técnico de Nomenclatura y Monumentos, incorporando perfiles directamente relacionados con la planeación urbana, la movilidad, la organización territorial, el desarrollo económico, la participación comunitaria y la información catastral.</w:t>
      </w:r>
      <w:r>
        <w:rPr>
          <w:rFonts w:eastAsia="Times New Roman" w:cstheme="minorHAnsi"/>
          <w:i/>
          <w:iCs/>
          <w:sz w:val="20"/>
          <w:szCs w:val="20"/>
          <w:lang w:val="es-ES_tradnl" w:eastAsia="es-MX"/>
        </w:rPr>
        <w:t xml:space="preserve"> </w:t>
      </w:r>
      <w:r w:rsidRPr="00B6696D">
        <w:rPr>
          <w:rFonts w:eastAsia="Times New Roman" w:cstheme="minorHAnsi"/>
          <w:i/>
          <w:iCs/>
          <w:sz w:val="20"/>
          <w:szCs w:val="20"/>
          <w:lang w:val="es-ES_tradnl" w:eastAsia="es-MX"/>
        </w:rPr>
        <w:t>La actualización propuesta también evita vacíos interpretativos o problemas de operatividad administrativa derivados de la inexistencia formal de órganos o dependencias mencionadas originalmente en el reglamento. Asimismo, la reforma reconoce el carácter transversal de la nomenclatura urbana como un asunto que involucra no solamente la memoria histórica, sino también la organización territorial, la movilidad, el desarrollo urbano, la cultura y la identidad comunitaria.</w:t>
      </w:r>
      <w:r>
        <w:rPr>
          <w:rFonts w:eastAsia="Times New Roman" w:cstheme="minorHAnsi"/>
          <w:i/>
          <w:iCs/>
          <w:sz w:val="20"/>
          <w:szCs w:val="20"/>
          <w:lang w:val="es-ES_tradnl" w:eastAsia="es-MX"/>
        </w:rPr>
        <w:t xml:space="preserve"> </w:t>
      </w:r>
      <w:r w:rsidRPr="00B6696D">
        <w:rPr>
          <w:rFonts w:eastAsia="Times New Roman" w:cstheme="minorHAnsi"/>
          <w:i/>
          <w:iCs/>
          <w:sz w:val="20"/>
          <w:szCs w:val="20"/>
          <w:lang w:val="es-ES_tradnl" w:eastAsia="es-MX"/>
        </w:rPr>
        <w:t>Finalmente, la propuesta fortalece la gobernanza técnica del Consejo, permitiendo que su integración responda efectivamente a la realidad institucional contemporánea del municipio.</w:t>
      </w:r>
      <w:r>
        <w:rPr>
          <w:rFonts w:eastAsia="Times New Roman" w:cstheme="minorHAnsi"/>
          <w:i/>
          <w:iCs/>
          <w:sz w:val="20"/>
          <w:szCs w:val="20"/>
          <w:lang w:val="es-ES_tradnl" w:eastAsia="es-MX"/>
        </w:rPr>
        <w:t xml:space="preserve"> </w:t>
      </w:r>
      <w:r w:rsidRPr="00B6696D">
        <w:rPr>
          <w:rFonts w:eastAsia="Times New Roman" w:cstheme="minorHAnsi"/>
          <w:i/>
          <w:iCs/>
          <w:sz w:val="20"/>
          <w:szCs w:val="20"/>
          <w:lang w:val="es-ES_tradnl" w:eastAsia="es-MX"/>
        </w:rPr>
        <w:t>En virtud de lo anterior, con base en las consideraciones y comparativos normativos previamente expuestas y atendiendo a la necesidad de actualizar, fortalecer y armonizar los ordenamientos que regulan la ciudad de Puerto Vallarta, se somete a la aprobación de este Honorable Ayuntamiento, la siguiente propuesta de:</w:t>
      </w:r>
      <w:r>
        <w:rPr>
          <w:rFonts w:eastAsia="Times New Roman" w:cstheme="minorHAnsi"/>
          <w:i/>
          <w:iCs/>
          <w:sz w:val="20"/>
          <w:szCs w:val="20"/>
          <w:lang w:val="es-ES_tradnl" w:eastAsia="es-MX"/>
        </w:rPr>
        <w:t xml:space="preserve"> </w:t>
      </w:r>
      <w:r w:rsidRPr="00B6696D">
        <w:rPr>
          <w:rFonts w:eastAsia="Times New Roman" w:cstheme="minorHAnsi"/>
          <w:b/>
          <w:i/>
          <w:iCs/>
          <w:sz w:val="20"/>
          <w:szCs w:val="20"/>
          <w:lang w:val="es-ES_tradnl" w:eastAsia="es-MX"/>
        </w:rPr>
        <w:t>PUNTOS DE ACUERDO</w:t>
      </w:r>
      <w:r>
        <w:rPr>
          <w:rFonts w:eastAsia="Times New Roman" w:cstheme="minorHAnsi"/>
          <w:b/>
          <w:i/>
          <w:iCs/>
          <w:sz w:val="20"/>
          <w:szCs w:val="20"/>
          <w:lang w:val="es-ES_tradnl" w:eastAsia="es-MX"/>
        </w:rPr>
        <w:t xml:space="preserve">. </w:t>
      </w:r>
      <w:r w:rsidRPr="00B6696D">
        <w:rPr>
          <w:rFonts w:eastAsia="Times New Roman" w:cstheme="minorHAnsi"/>
          <w:b/>
          <w:bCs/>
          <w:i/>
          <w:iCs/>
          <w:sz w:val="20"/>
          <w:szCs w:val="20"/>
          <w:lang w:val="es-ES_tradnl" w:eastAsia="es-MX"/>
        </w:rPr>
        <w:t xml:space="preserve">PRIMERO. </w:t>
      </w:r>
      <w:r w:rsidRPr="00B6696D">
        <w:rPr>
          <w:rFonts w:eastAsia="Times New Roman" w:cstheme="minorHAnsi"/>
          <w:i/>
          <w:iCs/>
          <w:sz w:val="20"/>
          <w:szCs w:val="20"/>
          <w:lang w:val="es-ES_tradnl" w:eastAsia="es-MX"/>
        </w:rPr>
        <w:t>Se reforman los artículos 9, 10, 13, 21, 25, 30, 35 y 37; así como las referencias contenidas en los artículos 3, 4, 6, 17 y 20 del Reglamento de Nomenclatura y Monumentos del Municipio de Puerto Vallarta, Jalisco, para quedar como sigue:</w:t>
      </w:r>
      <w:r>
        <w:rPr>
          <w:rFonts w:eastAsia="Times New Roman" w:cstheme="minorHAnsi"/>
          <w:i/>
          <w:iCs/>
          <w:sz w:val="20"/>
          <w:szCs w:val="20"/>
          <w:lang w:val="es-ES_tradnl" w:eastAsia="es-MX"/>
        </w:rPr>
        <w:t xml:space="preserve"> </w:t>
      </w:r>
      <w:r w:rsidRPr="00B6696D">
        <w:rPr>
          <w:rFonts w:eastAsia="Times New Roman" w:cstheme="minorHAnsi"/>
          <w:b/>
          <w:bCs/>
          <w:i/>
          <w:iCs/>
          <w:sz w:val="18"/>
          <w:szCs w:val="18"/>
          <w:lang w:val="es-ES_tradnl" w:eastAsia="es-MX"/>
        </w:rPr>
        <w:t>Artículo 3.</w:t>
      </w:r>
      <w:r w:rsidRPr="00B6696D">
        <w:rPr>
          <w:rFonts w:eastAsia="Times New Roman" w:cstheme="minorHAnsi"/>
          <w:i/>
          <w:iCs/>
          <w:sz w:val="18"/>
          <w:szCs w:val="18"/>
          <w:lang w:val="es-ES_tradnl" w:eastAsia="es-MX"/>
        </w:rPr>
        <w:t xml:space="preserve"> Toda persona ciudadana mexicana residente en el Municipio de Puerto Vallarta podrá presentar al Ayuntamiento, propuestas para asignar o cambiar de nombre a calles, colonias, fraccionamientos, conjuntos urbanos, erigir monumentos y colocar placas conmemorativas.</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4.</w:t>
      </w:r>
      <w:r w:rsidRPr="00B6696D">
        <w:rPr>
          <w:rFonts w:eastAsia="Times New Roman" w:cstheme="minorHAnsi"/>
          <w:i/>
          <w:iCs/>
          <w:sz w:val="18"/>
          <w:szCs w:val="18"/>
          <w:lang w:val="es-ES_tradnl" w:eastAsia="es-MX"/>
        </w:rPr>
        <w:t xml:space="preserve"> En la aprobación de fraccionamientos o conjuntos urbanos de nueva creación, la Comisión Edilicia de Planeación de la Ciudad, Obra Pública y Ordenamiento Territorial podrá rendir su opinión a la Dirección de Ordenamiento Territorial y Desarrollo Urbano, respecto de las materias reguladas por este ordenamiento, en un plazo no mayor a diez días para integrar el expediente relativo.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6.</w:t>
      </w:r>
      <w:r w:rsidRPr="00B6696D">
        <w:rPr>
          <w:rFonts w:eastAsia="Times New Roman" w:cstheme="minorHAnsi"/>
          <w:i/>
          <w:iCs/>
          <w:sz w:val="18"/>
          <w:szCs w:val="18"/>
          <w:lang w:val="es-ES_tradnl" w:eastAsia="es-MX"/>
        </w:rPr>
        <w:t xml:space="preserve"> Cuando se trate de calles, colonias, fraccionamientos y conjuntos urbanos de reciente o futura creación, la Dirección de Ordenamiento Territorial y Desarrollo Urbano proporcionará la información que solicite el Consejo Técnico para realizar su trabajo, de acuerdo a lo previsto en el presente Reglamento.</w:t>
      </w:r>
      <w:r>
        <w:rPr>
          <w:rFonts w:eastAsia="Times New Roman" w:cstheme="minorHAnsi"/>
          <w:i/>
          <w:iCs/>
          <w:sz w:val="18"/>
          <w:szCs w:val="18"/>
          <w:lang w:val="es-ES_tradnl" w:eastAsia="es-MX"/>
        </w:rPr>
        <w:t xml:space="preserve"> </w:t>
      </w:r>
      <w:r w:rsidRPr="00B6696D">
        <w:rPr>
          <w:rFonts w:eastAsia="Times New Roman" w:cstheme="minorHAnsi"/>
          <w:i/>
          <w:iCs/>
          <w:sz w:val="18"/>
          <w:szCs w:val="18"/>
          <w:lang w:val="es-ES_tradnl" w:eastAsia="es-MX"/>
        </w:rPr>
        <w:t>Asimismo, deberá el Consejo Técnico cerciorarse de que éstos se encuentren previstos en los instrumentos urbanos, aplicables al municipio, derivados del Código Urbano para el Estado de Jalisco.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9.</w:t>
      </w:r>
      <w:r w:rsidRPr="00B6696D">
        <w:rPr>
          <w:rFonts w:eastAsia="Times New Roman" w:cstheme="minorHAnsi"/>
          <w:i/>
          <w:iCs/>
          <w:sz w:val="18"/>
          <w:szCs w:val="18"/>
          <w:lang w:val="es-ES_tradnl" w:eastAsia="es-MX"/>
        </w:rPr>
        <w:t xml:space="preserve"> El Consejo Técnico de Nomenclatura y Monumentos se integrará por:</w:t>
      </w:r>
      <w:r>
        <w:rPr>
          <w:rFonts w:eastAsia="Times New Roman" w:cstheme="minorHAnsi"/>
          <w:i/>
          <w:iCs/>
          <w:sz w:val="18"/>
          <w:szCs w:val="18"/>
          <w:lang w:val="es-ES_tradnl" w:eastAsia="es-MX"/>
        </w:rPr>
        <w:t xml:space="preserve"> </w:t>
      </w:r>
      <w:r>
        <w:rPr>
          <w:rFonts w:eastAsia="Calibri" w:cstheme="minorHAnsi"/>
          <w:b/>
          <w:i/>
          <w:iCs/>
          <w:sz w:val="18"/>
          <w:szCs w:val="18"/>
          <w:lang w:val="es-ES_tradnl"/>
        </w:rPr>
        <w:t xml:space="preserve">I. </w:t>
      </w:r>
      <w:r w:rsidRPr="00B6696D">
        <w:rPr>
          <w:rFonts w:eastAsia="Calibri" w:cstheme="minorHAnsi"/>
          <w:i/>
          <w:iCs/>
          <w:sz w:val="18"/>
          <w:szCs w:val="18"/>
          <w:lang w:val="es-ES_tradnl"/>
        </w:rPr>
        <w:t>Las y los regidores que integran la Comisión Edilicia de Planeación de la Ciudad, Obra Pública y Ordenamiento Territorial;</w:t>
      </w:r>
      <w:r>
        <w:rPr>
          <w:rFonts w:eastAsia="Calibri" w:cstheme="minorHAnsi"/>
          <w:i/>
          <w:iCs/>
          <w:sz w:val="18"/>
          <w:szCs w:val="18"/>
          <w:lang w:val="es-ES_tradnl"/>
        </w:rPr>
        <w:t xml:space="preserve"> </w:t>
      </w:r>
      <w:r>
        <w:rPr>
          <w:rFonts w:eastAsia="Calibri" w:cstheme="minorHAnsi"/>
          <w:b/>
          <w:i/>
          <w:iCs/>
          <w:sz w:val="18"/>
          <w:szCs w:val="18"/>
          <w:lang w:val="es-ES_tradnl"/>
        </w:rPr>
        <w:t xml:space="preserve">II. </w:t>
      </w:r>
      <w:r w:rsidRPr="00B6696D">
        <w:rPr>
          <w:rFonts w:eastAsia="Calibri" w:cstheme="minorHAnsi"/>
          <w:i/>
          <w:iCs/>
          <w:sz w:val="18"/>
          <w:szCs w:val="18"/>
          <w:lang w:val="es-ES_tradnl"/>
        </w:rPr>
        <w:t>Las y los regidores que integran la Comisión Edilicia de Movilidad, Vialidad y Transporte;</w:t>
      </w:r>
      <w:r>
        <w:rPr>
          <w:rFonts w:eastAsia="Calibri" w:cstheme="minorHAnsi"/>
          <w:i/>
          <w:iCs/>
          <w:sz w:val="18"/>
          <w:szCs w:val="18"/>
          <w:lang w:val="es-ES_tradnl"/>
        </w:rPr>
        <w:t xml:space="preserve"> </w:t>
      </w:r>
      <w:r>
        <w:rPr>
          <w:rFonts w:eastAsia="Calibri" w:cstheme="minorHAnsi"/>
          <w:b/>
          <w:i/>
          <w:iCs/>
          <w:sz w:val="18"/>
          <w:szCs w:val="18"/>
          <w:lang w:val="es-ES_tradnl"/>
        </w:rPr>
        <w:t xml:space="preserve">III. </w:t>
      </w:r>
      <w:r w:rsidRPr="00B6696D">
        <w:rPr>
          <w:rFonts w:eastAsia="Calibri" w:cstheme="minorHAnsi"/>
          <w:i/>
          <w:iCs/>
          <w:sz w:val="18"/>
          <w:szCs w:val="18"/>
          <w:lang w:val="es-ES_tradnl"/>
        </w:rPr>
        <w:t>La persona Cronista de la Ciudad;</w:t>
      </w:r>
      <w:r>
        <w:rPr>
          <w:rFonts w:eastAsia="Calibri" w:cstheme="minorHAnsi"/>
          <w:i/>
          <w:iCs/>
          <w:sz w:val="18"/>
          <w:szCs w:val="18"/>
          <w:lang w:val="es-ES_tradnl"/>
        </w:rPr>
        <w:t xml:space="preserve"> </w:t>
      </w:r>
      <w:r>
        <w:rPr>
          <w:rFonts w:eastAsia="Calibri" w:cstheme="minorHAnsi"/>
          <w:b/>
          <w:i/>
          <w:iCs/>
          <w:sz w:val="18"/>
          <w:szCs w:val="18"/>
          <w:lang w:val="es-ES_tradnl"/>
        </w:rPr>
        <w:t xml:space="preserve">IV. </w:t>
      </w:r>
      <w:r w:rsidRPr="00B6696D">
        <w:rPr>
          <w:rFonts w:eastAsia="Calibri" w:cstheme="minorHAnsi"/>
          <w:i/>
          <w:iCs/>
          <w:sz w:val="18"/>
          <w:szCs w:val="18"/>
          <w:lang w:val="es-ES_tradnl"/>
        </w:rPr>
        <w:t>La persona titular de la Gerencia de Territorio y Ciudad Sustentable;</w:t>
      </w:r>
      <w:r>
        <w:rPr>
          <w:rFonts w:eastAsia="Calibri" w:cstheme="minorHAnsi"/>
          <w:i/>
          <w:iCs/>
          <w:sz w:val="18"/>
          <w:szCs w:val="18"/>
          <w:lang w:val="es-ES_tradnl"/>
        </w:rPr>
        <w:t xml:space="preserve"> </w:t>
      </w:r>
      <w:r>
        <w:rPr>
          <w:rFonts w:eastAsia="Calibri" w:cstheme="minorHAnsi"/>
          <w:b/>
          <w:i/>
          <w:iCs/>
          <w:sz w:val="18"/>
          <w:szCs w:val="18"/>
          <w:lang w:val="es-ES_tradnl"/>
        </w:rPr>
        <w:t xml:space="preserve">V. </w:t>
      </w:r>
      <w:r w:rsidRPr="00B6696D">
        <w:rPr>
          <w:rFonts w:eastAsia="Calibri" w:cstheme="minorHAnsi"/>
          <w:i/>
          <w:iCs/>
          <w:sz w:val="18"/>
          <w:szCs w:val="18"/>
          <w:lang w:val="es-ES_tradnl"/>
        </w:rPr>
        <w:t>La persona titular de la Gerencia de Prosperidad, Desarrollo Económico y Turismo;</w:t>
      </w:r>
      <w:r>
        <w:rPr>
          <w:rFonts w:eastAsia="Calibri" w:cstheme="minorHAnsi"/>
          <w:i/>
          <w:iCs/>
          <w:sz w:val="18"/>
          <w:szCs w:val="18"/>
          <w:lang w:val="es-ES_tradnl"/>
        </w:rPr>
        <w:t xml:space="preserve"> </w:t>
      </w:r>
      <w:r>
        <w:rPr>
          <w:rFonts w:eastAsia="Calibri" w:cstheme="minorHAnsi"/>
          <w:b/>
          <w:i/>
          <w:iCs/>
          <w:sz w:val="18"/>
          <w:szCs w:val="18"/>
          <w:lang w:val="es-ES_tradnl"/>
        </w:rPr>
        <w:t xml:space="preserve">VI. </w:t>
      </w:r>
      <w:r w:rsidRPr="00B6696D">
        <w:rPr>
          <w:rFonts w:eastAsia="Calibri" w:cstheme="minorHAnsi"/>
          <w:i/>
          <w:iCs/>
          <w:sz w:val="18"/>
          <w:szCs w:val="18"/>
          <w:lang w:val="es-ES_tradnl"/>
        </w:rPr>
        <w:t>La persona titular de la Gerencia de Construcción de Comunidad y Cultura de la Participación, y</w:t>
      </w:r>
      <w:r>
        <w:rPr>
          <w:rFonts w:eastAsia="Calibri" w:cstheme="minorHAnsi"/>
          <w:i/>
          <w:iCs/>
          <w:sz w:val="18"/>
          <w:szCs w:val="18"/>
          <w:lang w:val="es-ES_tradnl"/>
        </w:rPr>
        <w:t xml:space="preserve"> </w:t>
      </w:r>
      <w:r>
        <w:rPr>
          <w:rFonts w:eastAsia="Calibri" w:cstheme="minorHAnsi"/>
          <w:b/>
          <w:i/>
          <w:iCs/>
          <w:sz w:val="18"/>
          <w:szCs w:val="18"/>
          <w:lang w:val="es-ES_tradnl"/>
        </w:rPr>
        <w:t xml:space="preserve">VII. </w:t>
      </w:r>
      <w:r w:rsidRPr="00B6696D">
        <w:rPr>
          <w:rFonts w:eastAsia="Calibri" w:cstheme="minorHAnsi"/>
          <w:i/>
          <w:iCs/>
          <w:sz w:val="18"/>
          <w:szCs w:val="18"/>
          <w:lang w:val="es-ES_tradnl"/>
        </w:rPr>
        <w:t>La persona titular de la Dirección de Catastro.</w:t>
      </w:r>
      <w:r>
        <w:rPr>
          <w:rFonts w:eastAsia="Calibri" w:cstheme="minorHAnsi"/>
          <w:i/>
          <w:iCs/>
          <w:sz w:val="18"/>
          <w:szCs w:val="18"/>
          <w:lang w:val="es-ES_tradnl"/>
        </w:rPr>
        <w:t xml:space="preserve"> </w:t>
      </w:r>
      <w:r w:rsidRPr="00B6696D">
        <w:rPr>
          <w:rFonts w:eastAsia="Times New Roman" w:cstheme="minorHAnsi"/>
          <w:i/>
          <w:iCs/>
          <w:sz w:val="18"/>
          <w:szCs w:val="18"/>
          <w:lang w:val="es-ES_tradnl" w:eastAsia="es-MX"/>
        </w:rPr>
        <w:t>Cada uno de ellos tendrá derecho a voz y voto dentro del Consejo Técnico. En caso de empate, será el Ayuntamiento quien decida en forma definitiva. La regiduría que presida la Comisión Edilicia de Planeación de la Ciudad, Obra Pública y Ordenamiento Territorial será quien se encargue de conducir los trabajos y deliberaciones del Consejo Técnico, así como de convocar a sus sesiones y dar seguimiento a los acuerdos adoptados por éste.</w:t>
      </w:r>
      <w:r>
        <w:rPr>
          <w:rFonts w:eastAsia="Times New Roman" w:cstheme="minorHAnsi"/>
          <w:i/>
          <w:iCs/>
          <w:sz w:val="18"/>
          <w:szCs w:val="18"/>
          <w:lang w:val="es-ES_tradnl" w:eastAsia="es-MX"/>
        </w:rPr>
        <w:t xml:space="preserve"> </w:t>
      </w:r>
      <w:r w:rsidRPr="00B6696D">
        <w:rPr>
          <w:rFonts w:eastAsia="Times New Roman" w:cstheme="minorHAnsi"/>
          <w:i/>
          <w:iCs/>
          <w:sz w:val="18"/>
          <w:szCs w:val="18"/>
          <w:lang w:val="es-ES_tradnl" w:eastAsia="es-MX"/>
        </w:rPr>
        <w:t xml:space="preserve">El desempeño de los cargos dentro del Consejo Técnico será honorífico, por lo que sus integrantes no percibirán remuneración adicional alguna por el ejercicio de dichas funciones, sin perjuicio de las </w:t>
      </w:r>
      <w:r w:rsidRPr="00B6696D">
        <w:rPr>
          <w:rFonts w:eastAsia="Times New Roman" w:cstheme="minorHAnsi"/>
          <w:i/>
          <w:iCs/>
          <w:sz w:val="18"/>
          <w:szCs w:val="18"/>
          <w:lang w:val="es-ES_tradnl" w:eastAsia="es-MX"/>
        </w:rPr>
        <w:lastRenderedPageBreak/>
        <w:t>percepciones que correspondan a las personas servidoras públicas por el desempeño de su empleo, cargo o comisión.</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 xml:space="preserve">Artículo 10. </w:t>
      </w:r>
      <w:r w:rsidRPr="00B6696D">
        <w:rPr>
          <w:rFonts w:eastAsia="Times New Roman" w:cstheme="minorHAnsi"/>
          <w:i/>
          <w:iCs/>
          <w:sz w:val="18"/>
          <w:szCs w:val="18"/>
          <w:lang w:val="es-ES_tradnl" w:eastAsia="es-MX"/>
        </w:rPr>
        <w:t>La instalación del Consejo Técnico deberá realizarse dentro del primer cuatrimestre, contado a partir del inicio del período constitucional del Ayuntamiento. Cada una de las personas y autoridades integrantes conservarán su nombramiento durante el período constitucional correspondiente, o bien, hasta que la dependencia, comisión edilicia o instancia correspondiente comunique la sustitución que proceda.</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13.</w:t>
      </w:r>
      <w:r w:rsidRPr="00B6696D">
        <w:rPr>
          <w:rFonts w:eastAsia="Times New Roman" w:cstheme="minorHAnsi"/>
          <w:i/>
          <w:iCs/>
          <w:sz w:val="18"/>
          <w:szCs w:val="18"/>
          <w:lang w:val="es-ES_tradnl" w:eastAsia="es-MX"/>
        </w:rPr>
        <w:t xml:space="preserve"> En los casos de que una persona integrante deje de pertenecer al Consejo Técnico por faltas, inmediatamente se notificará a la dependencia, comisión edilicia o instancia correspondiente, para que comunique la sustitución que proceda.</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17.</w:t>
      </w:r>
      <w:r w:rsidRPr="00B6696D">
        <w:rPr>
          <w:rFonts w:eastAsia="Times New Roman" w:cstheme="minorHAnsi"/>
          <w:i/>
          <w:iCs/>
          <w:sz w:val="18"/>
          <w:szCs w:val="18"/>
          <w:lang w:val="es-ES_tradnl" w:eastAsia="es-MX"/>
        </w:rPr>
        <w:t xml:space="preserve"> Las propuestas recibidas, relativas a buscar el cambio de nombre de los espacios a que se refiere el párrafo segundo del artículo 5; de calles, colonias, fraccionamientos, conjuntos urbanos, erección de monumentos y colocación de placas conmemorativas en las diferentes dependencias municipales, serán turnadas inmediatamente a la Comisión Edilicia de Planeación de la Ciudad, Obra Pública y Ordenamiento Territorial; y preferentemente también, a la Comisión Edilicia de Movilidad, Vialidad y Transporte. En cualquier caso, las propuestas recibidas deberán ser tratadas en la sesión inmediata siguiente del Consejo Técnico.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20.</w:t>
      </w:r>
      <w:r w:rsidRPr="00B6696D">
        <w:rPr>
          <w:rFonts w:eastAsia="Times New Roman" w:cstheme="minorHAnsi"/>
          <w:i/>
          <w:iCs/>
          <w:sz w:val="18"/>
          <w:szCs w:val="18"/>
          <w:lang w:val="es-ES_tradnl" w:eastAsia="es-MX"/>
        </w:rPr>
        <w:t xml:space="preserve"> A partir de la fecha en que la solicitud sea recibida, la Comisión Edilicia de Planeación de la Ciudad, Obra Pública y Ordenamiento Territorial contará con 90 días para dar respuesta a la solicitud, salvo en el caso que se contempla en el artículo 4 de este Reglamento. Ninguna respuesta podrá tardar más del tiempo señalado; sin embargo, el Ayuntamiento podrá autorizar, a solicitud de la Comisión Edilicia referida, una prórroga no mayor de 90 días adicionales.</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21.</w:t>
      </w:r>
      <w:r w:rsidRPr="00B6696D">
        <w:rPr>
          <w:rFonts w:eastAsia="Times New Roman" w:cstheme="minorHAnsi"/>
          <w:i/>
          <w:iCs/>
          <w:sz w:val="18"/>
          <w:szCs w:val="18"/>
          <w:lang w:val="es-ES_tradnl" w:eastAsia="es-MX"/>
        </w:rPr>
        <w:t xml:space="preserve"> Una vez concluido el proceso de análisis correspondiente, el Consejo Técnico asentará en acta la propuesta y decisión que estime procedente, la cual será remitida a la Comisión Edilicia de Planeación de la Ciudad, Obra Pública y Ordenamiento Territorial para la elaboración del dictamen correspondiente. Una vez revisado, autorizado y suscrito el dictamen por la Comisión Edilicia, éste será sometido a consideración del Ayuntamiento, conforme a los procedimientos previstos en el Reglamento del Gobierno Municipal de Puerto Vallarta, Jalisco, para su análisis, discusión y, en su caso, aprobación. Dicho proyecto de dictamen deberá dar cuenta, por lo menos de:</w:t>
      </w:r>
      <w:r>
        <w:rPr>
          <w:rFonts w:eastAsia="Times New Roman" w:cstheme="minorHAnsi"/>
          <w:i/>
          <w:iCs/>
          <w:sz w:val="18"/>
          <w:szCs w:val="18"/>
          <w:lang w:val="es-ES_tradnl" w:eastAsia="es-MX"/>
        </w:rPr>
        <w:t xml:space="preserve"> </w:t>
      </w:r>
      <w:r>
        <w:rPr>
          <w:rFonts w:eastAsia="Calibri" w:cstheme="minorHAnsi"/>
          <w:b/>
          <w:i/>
          <w:iCs/>
          <w:sz w:val="18"/>
          <w:szCs w:val="18"/>
          <w:lang w:val="es-ES_tradnl"/>
        </w:rPr>
        <w:t xml:space="preserve">I. </w:t>
      </w:r>
      <w:r w:rsidRPr="00B6696D">
        <w:rPr>
          <w:rFonts w:eastAsia="Calibri" w:cstheme="minorHAnsi"/>
          <w:i/>
          <w:iCs/>
          <w:sz w:val="18"/>
          <w:szCs w:val="18"/>
          <w:lang w:val="es-ES_tradnl"/>
        </w:rPr>
        <w:t>Los estudios técnicos realizados;</w:t>
      </w:r>
      <w:r>
        <w:rPr>
          <w:rFonts w:eastAsia="Calibri" w:cstheme="minorHAnsi"/>
          <w:i/>
          <w:iCs/>
          <w:sz w:val="18"/>
          <w:szCs w:val="18"/>
          <w:lang w:val="es-ES_tradnl"/>
        </w:rPr>
        <w:t xml:space="preserve"> </w:t>
      </w:r>
      <w:r>
        <w:rPr>
          <w:rFonts w:eastAsia="Calibri" w:cstheme="minorHAnsi"/>
          <w:b/>
          <w:i/>
          <w:iCs/>
          <w:sz w:val="18"/>
          <w:szCs w:val="18"/>
          <w:lang w:val="es-ES_tradnl"/>
        </w:rPr>
        <w:t xml:space="preserve">II. </w:t>
      </w:r>
      <w:r w:rsidRPr="00B6696D">
        <w:rPr>
          <w:rFonts w:eastAsia="Calibri" w:cstheme="minorHAnsi"/>
          <w:i/>
          <w:iCs/>
          <w:sz w:val="18"/>
          <w:szCs w:val="18"/>
          <w:lang w:val="es-ES_tradnl"/>
        </w:rPr>
        <w:t>Las opiniones recabadas, y</w:t>
      </w:r>
      <w:r>
        <w:rPr>
          <w:rFonts w:eastAsia="Calibri" w:cstheme="minorHAnsi"/>
          <w:i/>
          <w:iCs/>
          <w:sz w:val="18"/>
          <w:szCs w:val="18"/>
          <w:lang w:val="es-ES_tradnl"/>
        </w:rPr>
        <w:t xml:space="preserve"> </w:t>
      </w:r>
      <w:r>
        <w:rPr>
          <w:rFonts w:eastAsia="Calibri" w:cstheme="minorHAnsi"/>
          <w:b/>
          <w:i/>
          <w:iCs/>
          <w:sz w:val="18"/>
          <w:szCs w:val="18"/>
          <w:lang w:val="es-ES_tradnl"/>
        </w:rPr>
        <w:t xml:space="preserve">III. </w:t>
      </w:r>
      <w:r w:rsidRPr="00B6696D">
        <w:rPr>
          <w:rFonts w:eastAsia="Calibri" w:cstheme="minorHAnsi"/>
          <w:i/>
          <w:iCs/>
          <w:sz w:val="18"/>
          <w:szCs w:val="18"/>
          <w:lang w:val="es-ES_tradnl"/>
        </w:rPr>
        <w:t>Lo estipulado en el artículo 18 del presente Reglamento.</w:t>
      </w:r>
      <w:r>
        <w:rPr>
          <w:rFonts w:eastAsia="Calibri" w:cstheme="minorHAnsi"/>
          <w:i/>
          <w:iCs/>
          <w:sz w:val="18"/>
          <w:szCs w:val="18"/>
          <w:lang w:val="es-ES_tradnl"/>
        </w:rPr>
        <w:t xml:space="preserve"> </w:t>
      </w:r>
      <w:r w:rsidRPr="00B6696D">
        <w:rPr>
          <w:rFonts w:eastAsia="Times New Roman" w:cstheme="minorHAnsi"/>
          <w:b/>
          <w:bCs/>
          <w:i/>
          <w:iCs/>
          <w:sz w:val="18"/>
          <w:szCs w:val="18"/>
          <w:lang w:val="es-ES_tradnl" w:eastAsia="es-MX"/>
        </w:rPr>
        <w:t xml:space="preserve">Artículo 25. </w:t>
      </w:r>
      <w:r w:rsidRPr="00B6696D">
        <w:rPr>
          <w:rFonts w:eastAsia="Times New Roman" w:cstheme="minorHAnsi"/>
          <w:i/>
          <w:iCs/>
          <w:sz w:val="18"/>
          <w:szCs w:val="18"/>
          <w:lang w:val="es-ES_tradnl" w:eastAsia="es-MX"/>
        </w:rPr>
        <w:t xml:space="preserve">Para la autorización de nombres de calles, colonias, fraccionamientos, conjuntos urbanos, erección de monumentos y placas conmemorativas, el Consejo Técnico deberá considerar la trayectoria, aportaciones, relevancia histórica, cultural, artística, científica, social, humanitaria o cívica de la persona, acontecimiento o referencia propuesta. Tratándose de los referidos en la fracción I del artículo 7 del presente Reglamento, el Consejo Técnico valorará preferentemente que: </w:t>
      </w:r>
      <w:r>
        <w:rPr>
          <w:rFonts w:eastAsia="Calibri" w:cstheme="minorHAnsi"/>
          <w:b/>
          <w:i/>
          <w:iCs/>
          <w:sz w:val="18"/>
          <w:szCs w:val="18"/>
          <w:lang w:val="es-ES_tradnl"/>
        </w:rPr>
        <w:t xml:space="preserve">I. </w:t>
      </w:r>
      <w:r w:rsidRPr="00B6696D">
        <w:rPr>
          <w:rFonts w:eastAsia="Calibri" w:cstheme="minorHAnsi"/>
          <w:i/>
          <w:iCs/>
          <w:sz w:val="18"/>
          <w:szCs w:val="18"/>
          <w:lang w:val="es-ES_tradnl"/>
        </w:rPr>
        <w:t>Se hayan desempeñado leal, patriótica o destacadamente en la tarea, actividad, función, disciplina o labor que les haya sido encomendada;</w:t>
      </w:r>
      <w:r>
        <w:rPr>
          <w:rFonts w:eastAsia="Calibri" w:cstheme="minorHAnsi"/>
          <w:i/>
          <w:iCs/>
          <w:sz w:val="18"/>
          <w:szCs w:val="18"/>
          <w:lang w:val="es-ES_tradnl"/>
        </w:rPr>
        <w:t xml:space="preserve"> </w:t>
      </w:r>
      <w:r>
        <w:rPr>
          <w:rFonts w:eastAsia="Calibri" w:cstheme="minorHAnsi"/>
          <w:b/>
          <w:i/>
          <w:iCs/>
          <w:sz w:val="18"/>
          <w:szCs w:val="18"/>
          <w:lang w:val="es-ES_tradnl"/>
        </w:rPr>
        <w:t xml:space="preserve">II. </w:t>
      </w:r>
      <w:r w:rsidRPr="00B6696D">
        <w:rPr>
          <w:rFonts w:eastAsia="Calibri" w:cstheme="minorHAnsi"/>
          <w:i/>
          <w:iCs/>
          <w:sz w:val="18"/>
          <w:szCs w:val="18"/>
          <w:lang w:val="es-ES_tradnl"/>
        </w:rPr>
        <w:t>Hayan beneficiado al Municipio con su descubrimiento, estudio, investigación, actividad o aportación;</w:t>
      </w:r>
      <w:r>
        <w:rPr>
          <w:rFonts w:eastAsia="Calibri" w:cstheme="minorHAnsi"/>
          <w:i/>
          <w:iCs/>
          <w:sz w:val="18"/>
          <w:szCs w:val="18"/>
          <w:lang w:val="es-ES_tradnl"/>
        </w:rPr>
        <w:t xml:space="preserve"> </w:t>
      </w:r>
      <w:r>
        <w:rPr>
          <w:rFonts w:eastAsia="Calibri" w:cstheme="minorHAnsi"/>
          <w:b/>
          <w:i/>
          <w:iCs/>
          <w:sz w:val="18"/>
          <w:szCs w:val="18"/>
          <w:lang w:val="es-ES_tradnl"/>
        </w:rPr>
        <w:t xml:space="preserve">III. </w:t>
      </w:r>
      <w:r w:rsidRPr="00B6696D">
        <w:rPr>
          <w:rFonts w:eastAsia="Calibri" w:cstheme="minorHAnsi"/>
          <w:i/>
          <w:iCs/>
          <w:sz w:val="18"/>
          <w:szCs w:val="18"/>
          <w:lang w:val="es-ES_tradnl"/>
        </w:rPr>
        <w:t>Hayan puesto en alto el nombre del Municipio;</w:t>
      </w:r>
      <w:r>
        <w:rPr>
          <w:rFonts w:eastAsia="Calibri" w:cstheme="minorHAnsi"/>
          <w:i/>
          <w:iCs/>
          <w:sz w:val="18"/>
          <w:szCs w:val="18"/>
          <w:lang w:val="es-ES_tradnl"/>
        </w:rPr>
        <w:t xml:space="preserve"> </w:t>
      </w:r>
      <w:r>
        <w:rPr>
          <w:rFonts w:eastAsia="Calibri" w:cstheme="minorHAnsi"/>
          <w:b/>
          <w:i/>
          <w:iCs/>
          <w:sz w:val="18"/>
          <w:szCs w:val="18"/>
          <w:lang w:val="es-ES_tradnl"/>
        </w:rPr>
        <w:t xml:space="preserve">IV. </w:t>
      </w:r>
      <w:r w:rsidRPr="00B6696D">
        <w:rPr>
          <w:rFonts w:eastAsia="Calibri" w:cstheme="minorHAnsi"/>
          <w:i/>
          <w:iCs/>
          <w:sz w:val="18"/>
          <w:szCs w:val="18"/>
          <w:lang w:val="es-ES_tradnl"/>
        </w:rPr>
        <w:t>Se hayan distinguido por su filantropía comprobada entre la comunidad vallartense;</w:t>
      </w:r>
      <w:r>
        <w:rPr>
          <w:rFonts w:eastAsia="Calibri" w:cstheme="minorHAnsi"/>
          <w:i/>
          <w:iCs/>
          <w:sz w:val="18"/>
          <w:szCs w:val="18"/>
          <w:lang w:val="es-ES_tradnl"/>
        </w:rPr>
        <w:t xml:space="preserve"> </w:t>
      </w:r>
      <w:r>
        <w:rPr>
          <w:rFonts w:eastAsia="Calibri" w:cstheme="minorHAnsi"/>
          <w:b/>
          <w:i/>
          <w:iCs/>
          <w:sz w:val="18"/>
          <w:szCs w:val="18"/>
          <w:lang w:val="es-ES_tradnl"/>
        </w:rPr>
        <w:t xml:space="preserve">V. </w:t>
      </w:r>
      <w:r w:rsidRPr="00B6696D">
        <w:rPr>
          <w:rFonts w:eastAsia="Calibri" w:cstheme="minorHAnsi"/>
          <w:i/>
          <w:iCs/>
          <w:sz w:val="18"/>
          <w:szCs w:val="18"/>
          <w:lang w:val="es-ES_tradnl"/>
        </w:rPr>
        <w:t>Se trate de acontecimientos que constituyan motivo de reconocimiento público, conforme a las disposiciones del presente Reglamento y previa valoración y verificación plena de las y los integrantes del Consejo Técnico, y</w:t>
      </w:r>
      <w:r>
        <w:rPr>
          <w:rFonts w:eastAsia="Calibri" w:cstheme="minorHAnsi"/>
          <w:i/>
          <w:iCs/>
          <w:sz w:val="18"/>
          <w:szCs w:val="18"/>
          <w:lang w:val="es-ES_tradnl"/>
        </w:rPr>
        <w:t xml:space="preserve"> </w:t>
      </w:r>
      <w:r>
        <w:rPr>
          <w:rFonts w:eastAsia="Calibri" w:cstheme="minorHAnsi"/>
          <w:b/>
          <w:i/>
          <w:iCs/>
          <w:sz w:val="18"/>
          <w:szCs w:val="18"/>
          <w:lang w:val="es-ES_tradnl"/>
        </w:rPr>
        <w:t xml:space="preserve">VI. </w:t>
      </w:r>
      <w:r w:rsidRPr="00B6696D">
        <w:rPr>
          <w:rFonts w:eastAsia="Calibri" w:cstheme="minorHAnsi"/>
          <w:i/>
          <w:iCs/>
          <w:sz w:val="18"/>
          <w:szCs w:val="18"/>
          <w:lang w:val="es-ES_tradnl"/>
        </w:rPr>
        <w:t>Se desecharán las solicitudes para colocar nombres de personajes que hayan realizado actividades negativas para la comunidad Vallartense o tipificadas como ilícitas.</w:t>
      </w:r>
      <w:r>
        <w:rPr>
          <w:rFonts w:eastAsia="Calibri" w:cstheme="minorHAnsi"/>
          <w:i/>
          <w:iCs/>
          <w:sz w:val="18"/>
          <w:szCs w:val="18"/>
          <w:lang w:val="es-ES_tradnl"/>
        </w:rPr>
        <w:t xml:space="preserve"> </w:t>
      </w:r>
      <w:r w:rsidRPr="00B6696D">
        <w:rPr>
          <w:rFonts w:eastAsia="Times New Roman" w:cstheme="minorHAnsi"/>
          <w:b/>
          <w:bCs/>
          <w:i/>
          <w:iCs/>
          <w:sz w:val="18"/>
          <w:szCs w:val="18"/>
          <w:lang w:val="es-ES_tradnl" w:eastAsia="es-MX"/>
        </w:rPr>
        <w:t>Artículo 30.</w:t>
      </w:r>
      <w:r w:rsidRPr="00B6696D">
        <w:rPr>
          <w:rFonts w:eastAsia="Times New Roman" w:cstheme="minorHAnsi"/>
          <w:i/>
          <w:iCs/>
          <w:sz w:val="18"/>
          <w:szCs w:val="18"/>
          <w:lang w:val="es-ES_tradnl" w:eastAsia="es-MX"/>
        </w:rPr>
        <w:t xml:space="preserve"> Una vez aprobado el nombre de la calle, colonia, fraccionamiento o conjunto urbano por el Ayuntamiento, éste, a través de la persona titular de la Secretaría General del Ayuntamiento, girará la orden para que en un plazo no mayor de 90 días sea colocada la nueva nomenclatura. La autoridad municipal, a través de la Dirección de Ordenamiento Territorial y Desarrollo Urbano, notificará a las personas propietarias de las fincas urbanas cuyo nombre sea modificado, así como a las dependencias y prestadores de servicios tales como:</w:t>
      </w:r>
      <w:r>
        <w:rPr>
          <w:rFonts w:eastAsia="Times New Roman" w:cstheme="minorHAnsi"/>
          <w:i/>
          <w:iCs/>
          <w:sz w:val="18"/>
          <w:szCs w:val="18"/>
          <w:lang w:val="es-ES_tradnl" w:eastAsia="es-MX"/>
        </w:rPr>
        <w:t xml:space="preserve"> </w:t>
      </w:r>
      <w:r w:rsidRPr="00B6696D">
        <w:rPr>
          <w:rFonts w:eastAsia="Times New Roman" w:cstheme="minorHAnsi"/>
          <w:i/>
          <w:iCs/>
          <w:sz w:val="18"/>
          <w:szCs w:val="18"/>
          <w:lang w:val="es-ES_tradnl" w:eastAsia="es-MX"/>
        </w:rPr>
        <w:t>Registro Público de la Propiedad, Dirección de Catastro de la Hacienda Municipal, Oficialía Mayor de Padrón y Licencias, Oficina de Correos y Telégrafos de la Secretaría de Comunicaciones y Transportes, SEAPAL-Vallarta, Comisión Federal de Electricidad, Secretaría de Hacienda y Crédito Público, compañías de gas, telefonía y demás dependencias e instituciones relacionadas o afectadas.</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35.</w:t>
      </w:r>
      <w:r w:rsidRPr="00B6696D">
        <w:rPr>
          <w:rFonts w:eastAsia="Times New Roman" w:cstheme="minorHAnsi"/>
          <w:i/>
          <w:iCs/>
          <w:sz w:val="18"/>
          <w:szCs w:val="18"/>
          <w:lang w:val="es-ES_tradnl" w:eastAsia="es-MX"/>
        </w:rPr>
        <w:t xml:space="preserve"> Las personas que incurran en violaciones a este Reglamento serán sancionadas con multa que irá de 50 a 500 veces el valor diario de la Unidad de Medida y Actualización vigente.</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Artículo 37.</w:t>
      </w:r>
      <w:r w:rsidRPr="00B6696D">
        <w:rPr>
          <w:rFonts w:eastAsia="Times New Roman" w:cstheme="minorHAnsi"/>
          <w:i/>
          <w:iCs/>
          <w:sz w:val="18"/>
          <w:szCs w:val="18"/>
          <w:lang w:val="es-ES_tradnl" w:eastAsia="es-MX"/>
        </w:rPr>
        <w:t xml:space="preserve"> Contra los actos del Ayuntamiento y autoridades administrativas procederán los recursos previstos en el Reglamento del Gobierno Municipal de Puerto Vallarta, Jalisco, y en la Ley del Procedimiento Administrativo del Estado de Jalisco.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 xml:space="preserve">SEGUNDO. </w:t>
      </w:r>
      <w:r w:rsidRPr="00B6696D">
        <w:rPr>
          <w:rFonts w:eastAsia="Times New Roman" w:cstheme="minorHAnsi"/>
          <w:i/>
          <w:iCs/>
          <w:sz w:val="18"/>
          <w:szCs w:val="18"/>
          <w:lang w:val="es-ES_tradnl" w:eastAsia="es-MX"/>
        </w:rPr>
        <w:t>La presente reforma entrará en vigor al día siguiente de su publicación en la Gaceta Municipal de Puerto Vallarta, Jalisco.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TERCERO.</w:t>
      </w:r>
      <w:r w:rsidRPr="00B6696D">
        <w:rPr>
          <w:rFonts w:eastAsia="Times New Roman" w:cstheme="minorHAnsi"/>
          <w:i/>
          <w:iCs/>
          <w:sz w:val="18"/>
          <w:szCs w:val="18"/>
          <w:lang w:val="es-ES_tradnl" w:eastAsia="es-MX"/>
        </w:rPr>
        <w:t xml:space="preserve"> Se ordena la publicación del presente en la Gaceta Municipal de Puerto Vallarta, Jalisco; autorizando para ello la expedición de una Gaceta extraordinaria, de conformidad con el artículo 13 del Reglamento de la Gaceta Municipal Puerto Vallarta, Jalisco.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lastRenderedPageBreak/>
        <w:t>CUARTO.</w:t>
      </w:r>
      <w:r w:rsidRPr="00B6696D">
        <w:rPr>
          <w:rFonts w:eastAsia="Times New Roman" w:cstheme="minorHAnsi"/>
          <w:i/>
          <w:iCs/>
          <w:sz w:val="18"/>
          <w:szCs w:val="18"/>
          <w:lang w:val="es-ES_tradnl" w:eastAsia="es-MX"/>
        </w:rPr>
        <w:t xml:space="preserve"> Se faculta y autoriza a los ciudadanos Presidente Municipal, Secretario General y Síndico Municipal de este H. Ayuntamiento, a suscribir la documentación inherente al cumplimiento del presente ordenamiento.</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TRANSITORIOS</w:t>
      </w:r>
      <w:r>
        <w:rPr>
          <w:rFonts w:eastAsia="Times New Roman" w:cstheme="minorHAnsi"/>
          <w:b/>
          <w:bCs/>
          <w:i/>
          <w:iCs/>
          <w:sz w:val="18"/>
          <w:szCs w:val="18"/>
          <w:lang w:val="es-ES_tradnl" w:eastAsia="es-MX"/>
        </w:rPr>
        <w:t xml:space="preserve">. </w:t>
      </w:r>
      <w:r w:rsidRPr="00B6696D">
        <w:rPr>
          <w:rFonts w:eastAsia="Times New Roman" w:cstheme="minorHAnsi"/>
          <w:b/>
          <w:bCs/>
          <w:i/>
          <w:iCs/>
          <w:sz w:val="18"/>
          <w:szCs w:val="18"/>
          <w:lang w:val="es-ES_tradnl" w:eastAsia="es-MX"/>
        </w:rPr>
        <w:t xml:space="preserve">Primero.- </w:t>
      </w:r>
      <w:r w:rsidRPr="00B6696D">
        <w:rPr>
          <w:rFonts w:eastAsia="Times New Roman" w:cstheme="minorHAnsi"/>
          <w:i/>
          <w:iCs/>
          <w:sz w:val="18"/>
          <w:szCs w:val="18"/>
          <w:lang w:val="es-ES_tradnl" w:eastAsia="es-MX"/>
        </w:rPr>
        <w:t>Notifíquese el presente ordenamiento a las dependencias, gerencias, direcciones, comisiones edilicias y demás áreas de la Administración Pública Municipal involucradas en la instrumentación y cumplimiento del presente ordenamiento, para los efectos administrativos y legales conducentes.</w:t>
      </w:r>
      <w:r>
        <w:rPr>
          <w:rFonts w:eastAsia="Times New Roman" w:cstheme="minorHAnsi"/>
          <w:i/>
          <w:iCs/>
          <w:sz w:val="18"/>
          <w:szCs w:val="18"/>
          <w:lang w:val="es-ES_tradnl" w:eastAsia="es-MX"/>
        </w:rPr>
        <w:t xml:space="preserve"> </w:t>
      </w:r>
      <w:r w:rsidRPr="00B6696D">
        <w:rPr>
          <w:rFonts w:eastAsia="Times New Roman" w:cstheme="minorHAnsi"/>
          <w:b/>
          <w:bCs/>
          <w:i/>
          <w:iCs/>
          <w:sz w:val="18"/>
          <w:szCs w:val="18"/>
          <w:lang w:val="es-ES_tradnl" w:eastAsia="es-MX"/>
        </w:rPr>
        <w:t>Segundo.-</w:t>
      </w:r>
      <w:r w:rsidRPr="00B6696D">
        <w:rPr>
          <w:rFonts w:eastAsia="Times New Roman" w:cstheme="minorHAnsi"/>
          <w:i/>
          <w:iCs/>
          <w:sz w:val="18"/>
          <w:szCs w:val="18"/>
          <w:lang w:val="es-ES_tradnl" w:eastAsia="es-MX"/>
        </w:rPr>
        <w:t xml:space="preserve"> Se instruye al Regidor Presidente de la Comisión Edilicia de Planeación de la Ciudad, Obra Pública y Ordenamiento Territorial, a llevar a cabo la instalación del Consejo Técnico de Nomenclatura y Monumentos dentro de un plazo no mayor a quince días naturales contados a partir de la aprobación del presente ordenamiento.</w:t>
      </w:r>
      <w:r>
        <w:rPr>
          <w:rFonts w:eastAsia="Times New Roman" w:cstheme="minorHAnsi"/>
          <w:i/>
          <w:iCs/>
          <w:sz w:val="18"/>
          <w:szCs w:val="18"/>
          <w:lang w:val="es-ES_tradnl" w:eastAsia="es-MX"/>
        </w:rPr>
        <w:t xml:space="preserve"> </w:t>
      </w:r>
      <w:r w:rsidRPr="00B6696D">
        <w:rPr>
          <w:rFonts w:eastAsia="Arial" w:cstheme="minorHAnsi"/>
          <w:b/>
          <w:sz w:val="20"/>
          <w:szCs w:val="20"/>
          <w:lang w:val="es-ES_tradnl" w:eastAsia="es-MX"/>
        </w:rPr>
        <w:t>CONSIDERACIONES</w:t>
      </w:r>
      <w:r>
        <w:rPr>
          <w:rFonts w:eastAsia="Arial" w:cstheme="minorHAnsi"/>
          <w:b/>
          <w:sz w:val="20"/>
          <w:szCs w:val="20"/>
          <w:lang w:val="es-ES_tradnl" w:eastAsia="es-MX"/>
        </w:rPr>
        <w:t xml:space="preserve">. </w:t>
      </w:r>
      <w:r>
        <w:rPr>
          <w:rFonts w:eastAsia="Calibri" w:cstheme="minorHAnsi"/>
          <w:b/>
          <w:color w:val="000000"/>
          <w:sz w:val="20"/>
          <w:szCs w:val="20"/>
          <w:lang w:val="es-ES_tradnl"/>
        </w:rPr>
        <w:t xml:space="preserve">1. </w:t>
      </w:r>
      <w:r w:rsidRPr="00B6696D">
        <w:rPr>
          <w:rFonts w:eastAsia="Calibri" w:cstheme="minorHAnsi"/>
          <w:color w:val="000000"/>
          <w:sz w:val="20"/>
          <w:szCs w:val="20"/>
          <w:lang w:val="es-ES_tradnl"/>
        </w:rPr>
        <w:t>El artículo 115 de la Constitución Política de los Estados Unidos Mexicanos establece que l</w:t>
      </w:r>
      <w:r w:rsidRPr="00B6696D">
        <w:rPr>
          <w:rFonts w:eastAsia="Times New Roman" w:cstheme="minorHAnsi"/>
          <w:color w:val="000000"/>
          <w:sz w:val="20"/>
          <w:szCs w:val="20"/>
          <w:lang w:val="es-ES_tradnl" w:eastAsia="es-MX"/>
        </w:rPr>
        <w:t>os estados adoptarán, para su régimen interior, la forma de gobierno republicano, representativo, democrático, laico y popular, teniendo como base de su división territorial y de su organización política y administrativa, el municipio libre; asimismo establece que los municipios estarán investidos de personalidad jurídica y manejarán su patrimonio conforme a la ley. 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9914EE">
        <w:rPr>
          <w:rFonts w:eastAsia="Times New Roman" w:cstheme="minorHAnsi"/>
          <w:color w:val="000000"/>
          <w:sz w:val="20"/>
          <w:szCs w:val="20"/>
          <w:lang w:val="es-ES_tradnl" w:eastAsia="es-MX"/>
        </w:rPr>
        <w:t xml:space="preserve"> </w:t>
      </w:r>
      <w:r>
        <w:rPr>
          <w:rFonts w:eastAsia="Calibri" w:cstheme="minorHAnsi"/>
          <w:b/>
          <w:color w:val="000000"/>
          <w:sz w:val="20"/>
          <w:szCs w:val="20"/>
          <w:lang w:val="es-ES_tradnl"/>
        </w:rPr>
        <w:t xml:space="preserve">2. </w:t>
      </w:r>
      <w:r w:rsidRPr="00B6696D">
        <w:rPr>
          <w:rFonts w:eastAsia="Calibri" w:cstheme="minorHAnsi"/>
          <w:color w:val="000000"/>
          <w:sz w:val="20"/>
          <w:szCs w:val="20"/>
          <w:lang w:val="es-ES_tradnl"/>
        </w:rPr>
        <w:t xml:space="preserve">De conformidad con lo establecido en el artículo 73 de la Constitución Política del Estado de Jalisco cada municipio será gobernado por un Ayuntamiento de elección popular directa, que residirá en la cabecera municipal. La competencia que esta Constitución otorga al gobierno municipal se ejercerá por el Ayuntamiento de manera exclusiva que se integrarán por una </w:t>
      </w:r>
      <w:r w:rsidRPr="00B6696D">
        <w:rPr>
          <w:rFonts w:eastAsia="Calibri" w:cstheme="minorHAnsi"/>
          <w:bCs/>
          <w:color w:val="000000"/>
          <w:sz w:val="20"/>
          <w:szCs w:val="20"/>
          <w:lang w:val="es-ES_tradnl"/>
        </w:rPr>
        <w:t xml:space="preserve">Presidencia </w:t>
      </w:r>
      <w:r w:rsidRPr="00B6696D">
        <w:rPr>
          <w:rFonts w:eastAsia="Calibri" w:cstheme="minorHAnsi"/>
          <w:color w:val="000000"/>
          <w:sz w:val="20"/>
          <w:szCs w:val="20"/>
          <w:lang w:val="es-ES_tradnl"/>
        </w:rPr>
        <w:t xml:space="preserve">Municipal, </w:t>
      </w:r>
      <w:r w:rsidRPr="00B6696D">
        <w:rPr>
          <w:rFonts w:eastAsia="Calibri" w:cstheme="minorHAnsi"/>
          <w:bCs/>
          <w:color w:val="000000"/>
          <w:sz w:val="20"/>
          <w:szCs w:val="20"/>
          <w:lang w:val="es-ES_tradnl"/>
        </w:rPr>
        <w:t xml:space="preserve">regidurías y sindicatura </w:t>
      </w:r>
      <w:r w:rsidRPr="00B6696D">
        <w:rPr>
          <w:rFonts w:eastAsia="Calibri" w:cstheme="minorHAnsi"/>
          <w:color w:val="000000"/>
          <w:sz w:val="20"/>
          <w:szCs w:val="20"/>
          <w:lang w:val="es-ES_tradnl"/>
        </w:rPr>
        <w:t>electos popularmente.</w:t>
      </w:r>
      <w:r w:rsidR="009914EE">
        <w:rPr>
          <w:rFonts w:eastAsia="Calibri" w:cstheme="minorHAnsi"/>
          <w:color w:val="000000"/>
          <w:sz w:val="20"/>
          <w:szCs w:val="20"/>
          <w:lang w:val="es-ES_tradnl"/>
        </w:rPr>
        <w:t xml:space="preserve"> </w:t>
      </w:r>
      <w:r>
        <w:rPr>
          <w:rFonts w:eastAsia="Calibri" w:cstheme="minorHAnsi"/>
          <w:b/>
          <w:color w:val="000000"/>
          <w:sz w:val="20"/>
          <w:szCs w:val="20"/>
          <w:lang w:val="es-ES_tradnl"/>
        </w:rPr>
        <w:t xml:space="preserve">3. </w:t>
      </w:r>
      <w:r w:rsidRPr="00B6696D">
        <w:rPr>
          <w:rFonts w:eastAsia="Calibri" w:cstheme="minorHAnsi"/>
          <w:color w:val="000000"/>
          <w:sz w:val="20"/>
          <w:szCs w:val="20"/>
          <w:lang w:val="es-ES_tradnl"/>
        </w:rPr>
        <w:t xml:space="preserve">En ese contexto, el artículo 40 de la Ley del Gobierno y la Administración Pública Municipal del Estado de Jalisco establece que </w:t>
      </w:r>
      <w:r w:rsidRPr="00B6696D">
        <w:rPr>
          <w:rFonts w:eastAsia="Calibri" w:cstheme="minorHAnsi"/>
          <w:snapToGrid w:val="0"/>
          <w:color w:val="000000"/>
          <w:sz w:val="20"/>
          <w:szCs w:val="20"/>
          <w:lang w:val="es-ES_tradnl"/>
        </w:rPr>
        <w:t>los Ayuntamientos pueden expedir, de acuerdo con las leyes estatales en materia municipal los bandos de policía y gobierno, así como los reglamentos, circulares y disposiciones administrativas de observancia general, dentro de sus respectivas jurisdicciones, que regulen asuntos de su competencia.</w:t>
      </w:r>
      <w:r w:rsidR="009914EE">
        <w:rPr>
          <w:rFonts w:eastAsia="Calibri" w:cstheme="minorHAnsi"/>
          <w:snapToGrid w:val="0"/>
          <w:color w:val="000000"/>
          <w:sz w:val="20"/>
          <w:szCs w:val="20"/>
          <w:lang w:val="es-ES_tradnl"/>
        </w:rPr>
        <w:t xml:space="preserve"> </w:t>
      </w:r>
      <w:r>
        <w:rPr>
          <w:rFonts w:eastAsia="Calibri" w:cstheme="minorHAnsi"/>
          <w:b/>
          <w:snapToGrid w:val="0"/>
          <w:color w:val="000000"/>
          <w:sz w:val="20"/>
          <w:szCs w:val="20"/>
          <w:lang w:val="es-ES_tradnl"/>
        </w:rPr>
        <w:t xml:space="preserve">4. </w:t>
      </w:r>
      <w:r w:rsidRPr="00B6696D">
        <w:rPr>
          <w:rFonts w:eastAsia="Calibri" w:cstheme="minorHAnsi"/>
          <w:snapToGrid w:val="0"/>
          <w:color w:val="000000"/>
          <w:sz w:val="20"/>
          <w:szCs w:val="20"/>
          <w:lang w:val="es-ES_tradnl"/>
        </w:rPr>
        <w:t>De la misma manera, la propia Ley del Gobierno y la Administración Pública Municipal del Estado de Jalisco en su artículo 27 señal que los Ayuntamientos, para el estudio, vigilancia y atención de los diversos asuntos que les corresponda conocer, deben funcionar mediante comisiones.</w:t>
      </w:r>
      <w:r w:rsidR="009914EE">
        <w:rPr>
          <w:rFonts w:eastAsia="Calibri" w:cstheme="minorHAnsi"/>
          <w:snapToGrid w:val="0"/>
          <w:color w:val="000000"/>
          <w:sz w:val="20"/>
          <w:szCs w:val="20"/>
          <w:lang w:val="es-ES_tradnl"/>
        </w:rPr>
        <w:t xml:space="preserve"> </w:t>
      </w:r>
      <w:r>
        <w:rPr>
          <w:rFonts w:eastAsia="Calibri" w:cstheme="minorHAnsi"/>
          <w:b/>
          <w:color w:val="000000"/>
          <w:sz w:val="20"/>
          <w:szCs w:val="20"/>
          <w:lang w:val="es-ES_tradnl"/>
        </w:rPr>
        <w:t xml:space="preserve">5. </w:t>
      </w:r>
      <w:r w:rsidRPr="00B6696D">
        <w:rPr>
          <w:rFonts w:eastAsia="Calibri" w:cstheme="minorHAnsi"/>
          <w:color w:val="000000"/>
          <w:sz w:val="20"/>
          <w:szCs w:val="20"/>
          <w:lang w:val="es-ES_tradnl"/>
        </w:rPr>
        <w:t xml:space="preserve">En ese sentido, el artículo 40 de la Ley del Gobierno y la Administración Pública Municipal del Estado de Jalisco establece que </w:t>
      </w:r>
      <w:r w:rsidRPr="00B6696D">
        <w:rPr>
          <w:rFonts w:eastAsia="Calibri" w:cstheme="minorHAnsi"/>
          <w:snapToGrid w:val="0"/>
          <w:color w:val="000000"/>
          <w:sz w:val="20"/>
          <w:szCs w:val="20"/>
          <w:lang w:val="es-ES_tradnl"/>
        </w:rPr>
        <w:t>los Ayuntamientos pueden expedir, de acuerdo con las leyes estatales en materia municipal los bandos de policía y gobierno, así como los reglamentos, circulares y disposiciones administrativas de observancia general, dentro de sus respectivas jurisdicciones, que regulen asuntos de su competencia.</w:t>
      </w:r>
      <w:r w:rsidR="009914EE">
        <w:rPr>
          <w:rFonts w:eastAsia="Calibri" w:cstheme="minorHAnsi"/>
          <w:snapToGrid w:val="0"/>
          <w:color w:val="000000"/>
          <w:sz w:val="20"/>
          <w:szCs w:val="20"/>
          <w:lang w:val="es-ES_tradnl"/>
        </w:rPr>
        <w:t xml:space="preserve"> </w:t>
      </w:r>
      <w:r>
        <w:rPr>
          <w:rFonts w:eastAsia="Calibri" w:cstheme="minorHAnsi"/>
          <w:b/>
          <w:sz w:val="20"/>
          <w:szCs w:val="20"/>
          <w:lang w:val="es-ES_tradnl"/>
        </w:rPr>
        <w:t xml:space="preserve">6. </w:t>
      </w:r>
      <w:r w:rsidRPr="00B6696D">
        <w:rPr>
          <w:rFonts w:eastAsia="Calibri" w:cstheme="minorHAnsi"/>
          <w:sz w:val="20"/>
          <w:szCs w:val="20"/>
          <w:lang w:val="es-ES_tradnl"/>
        </w:rPr>
        <w:t xml:space="preserve">Con base en lo anterior, el Reglamento del Gobierno Municipal de Puerto Vallarta, Jalisco en su artículo </w:t>
      </w:r>
      <w:r w:rsidRPr="00B6696D">
        <w:rPr>
          <w:rFonts w:eastAsia="Calibri" w:cstheme="minorHAnsi"/>
          <w:color w:val="000000"/>
          <w:sz w:val="20"/>
          <w:szCs w:val="20"/>
          <w:lang w:val="es-ES_tradnl"/>
        </w:rPr>
        <w:t>71 fracción III y XXI, 77, 78, 81 y 132</w:t>
      </w:r>
      <w:r w:rsidRPr="00B6696D">
        <w:rPr>
          <w:rFonts w:eastAsia="Calibri" w:cstheme="minorHAnsi"/>
          <w:sz w:val="20"/>
          <w:szCs w:val="20"/>
          <w:lang w:val="es-ES_tradnl"/>
        </w:rPr>
        <w:t xml:space="preserve"> refiere a los pormenores para la revisión y análisis de los dictámenes. </w:t>
      </w:r>
      <w:r w:rsidR="009914EE">
        <w:rPr>
          <w:rFonts w:eastAsia="Calibri" w:cstheme="minorHAnsi"/>
          <w:b/>
          <w:sz w:val="20"/>
          <w:szCs w:val="20"/>
          <w:lang w:val="es-ES_tradnl"/>
        </w:rPr>
        <w:t xml:space="preserve">7. </w:t>
      </w:r>
      <w:r w:rsidRPr="00B6696D">
        <w:rPr>
          <w:rFonts w:eastAsia="Calibri" w:cstheme="minorHAnsi"/>
          <w:sz w:val="20"/>
          <w:szCs w:val="20"/>
          <w:lang w:val="es-ES_tradnl"/>
        </w:rPr>
        <w:t>Las atribuciones de la Comisión Edilicia de Puntos Constitucionales y Reglamentos del Reglamento del Gobierno Municipal de Puerto Vallarta, Jalisco, que señala lo siguiente:</w:t>
      </w:r>
      <w:r w:rsidR="009914EE">
        <w:rPr>
          <w:rFonts w:eastAsia="Calibri" w:cstheme="minorHAnsi"/>
          <w:sz w:val="20"/>
          <w:szCs w:val="20"/>
          <w:lang w:val="es-ES_tradnl"/>
        </w:rPr>
        <w:t xml:space="preserve"> </w:t>
      </w:r>
      <w:r w:rsidRPr="00B6696D">
        <w:rPr>
          <w:rFonts w:eastAsia="Times New Roman" w:cstheme="minorHAnsi"/>
          <w:b/>
          <w:i/>
          <w:iCs/>
          <w:sz w:val="20"/>
          <w:szCs w:val="20"/>
          <w:lang w:val="es-MX" w:eastAsia="es-MX"/>
        </w:rPr>
        <w:t>“Artículo 81.</w:t>
      </w:r>
      <w:r w:rsidRPr="00B6696D">
        <w:rPr>
          <w:rFonts w:eastAsia="Times New Roman" w:cstheme="minorHAnsi"/>
          <w:i/>
          <w:iCs/>
          <w:sz w:val="20"/>
          <w:szCs w:val="20"/>
          <w:lang w:val="es-MX" w:eastAsia="es-MX"/>
        </w:rPr>
        <w:t xml:space="preserve"> Además de las facultades genéricas que le competen, la Comisión Edilicia de Puntos Constitucionales y Reglamentos, ejercerá las siguientes atribuciones: </w:t>
      </w:r>
      <w:r w:rsidR="009914EE">
        <w:rPr>
          <w:rFonts w:eastAsia="Times New Roman" w:cstheme="minorHAnsi"/>
          <w:b/>
          <w:i/>
          <w:iCs/>
          <w:sz w:val="20"/>
          <w:szCs w:val="20"/>
          <w:lang w:val="es-MX" w:eastAsia="es-MX"/>
        </w:rPr>
        <w:t xml:space="preserve">I. </w:t>
      </w:r>
      <w:r w:rsidRPr="00B6696D">
        <w:rPr>
          <w:rFonts w:eastAsia="Times New Roman" w:cstheme="minorHAnsi"/>
          <w:i/>
          <w:iCs/>
          <w:sz w:val="20"/>
          <w:szCs w:val="20"/>
          <w:lang w:val="es-MX" w:eastAsia="es-MX"/>
        </w:rPr>
        <w:t>Proponer y emitir dictamen de viabilidad técnica y Constitucional cuando lo estime necesario, respecto de la abrogación, modificación o creación de Bandos, proyectos reglamentarios, iniciativas de ordenamiento y disposiciones normativas de observancia general, en conjunto con la Comisión o las Comisiones especializadas en la materia de que se trate;</w:t>
      </w:r>
      <w:r w:rsidR="009914EE">
        <w:rPr>
          <w:rFonts w:eastAsia="Times New Roman" w:cstheme="minorHAnsi"/>
          <w:i/>
          <w:iCs/>
          <w:sz w:val="20"/>
          <w:szCs w:val="20"/>
          <w:lang w:val="es-MX" w:eastAsia="es-MX"/>
        </w:rPr>
        <w:t xml:space="preserve"> </w:t>
      </w:r>
      <w:r w:rsidR="009914EE">
        <w:rPr>
          <w:rFonts w:eastAsia="Times New Roman" w:cstheme="minorHAnsi"/>
          <w:b/>
          <w:i/>
          <w:iCs/>
          <w:sz w:val="20"/>
          <w:szCs w:val="20"/>
          <w:lang w:val="es-MX" w:eastAsia="es-MX"/>
        </w:rPr>
        <w:t xml:space="preserve">II. </w:t>
      </w:r>
      <w:r w:rsidRPr="00B6696D">
        <w:rPr>
          <w:rFonts w:eastAsia="Times New Roman" w:cstheme="minorHAnsi"/>
          <w:i/>
          <w:iCs/>
          <w:sz w:val="20"/>
          <w:szCs w:val="20"/>
          <w:lang w:val="es-MX" w:eastAsia="es-MX"/>
        </w:rPr>
        <w:t>Dictaminar las solicitudes que dirija el Congreso del Estado, para la ratificación de reformas a la Constitución Política del Estado de Jalisco;</w:t>
      </w:r>
      <w:r w:rsidR="009914EE">
        <w:rPr>
          <w:rFonts w:eastAsia="Times New Roman" w:cstheme="minorHAnsi"/>
          <w:i/>
          <w:iCs/>
          <w:sz w:val="20"/>
          <w:szCs w:val="20"/>
          <w:lang w:val="es-MX" w:eastAsia="es-MX"/>
        </w:rPr>
        <w:t xml:space="preserve"> </w:t>
      </w:r>
      <w:r w:rsidR="009914EE">
        <w:rPr>
          <w:rFonts w:eastAsia="Times New Roman" w:cstheme="minorHAnsi"/>
          <w:b/>
          <w:i/>
          <w:iCs/>
          <w:sz w:val="20"/>
          <w:szCs w:val="20"/>
          <w:lang w:val="es-MX" w:eastAsia="es-MX"/>
        </w:rPr>
        <w:t xml:space="preserve">III. </w:t>
      </w:r>
      <w:r w:rsidRPr="00B6696D">
        <w:rPr>
          <w:rFonts w:eastAsia="Times New Roman" w:cstheme="minorHAnsi"/>
          <w:i/>
          <w:iCs/>
          <w:sz w:val="20"/>
          <w:szCs w:val="20"/>
          <w:lang w:val="es-MX" w:eastAsia="es-MX"/>
        </w:rPr>
        <w:t>Dictaminar todo lo relacionado con la elevación de iniciativas de leyes ante el Congreso del Estado, por parte del municipio, y</w:t>
      </w:r>
      <w:r w:rsidR="009914EE">
        <w:rPr>
          <w:rFonts w:eastAsia="Times New Roman" w:cstheme="minorHAnsi"/>
          <w:i/>
          <w:iCs/>
          <w:sz w:val="20"/>
          <w:szCs w:val="20"/>
          <w:lang w:val="es-MX" w:eastAsia="es-MX"/>
        </w:rPr>
        <w:t xml:space="preserve"> </w:t>
      </w:r>
      <w:r w:rsidR="009914EE">
        <w:rPr>
          <w:rFonts w:eastAsia="Times New Roman" w:cstheme="minorHAnsi"/>
          <w:b/>
          <w:i/>
          <w:iCs/>
          <w:sz w:val="20"/>
          <w:szCs w:val="20"/>
          <w:lang w:val="es-MX" w:eastAsia="es-MX"/>
        </w:rPr>
        <w:t xml:space="preserve">IV. </w:t>
      </w:r>
      <w:r w:rsidRPr="00B6696D">
        <w:rPr>
          <w:rFonts w:eastAsia="Times New Roman" w:cstheme="minorHAnsi"/>
          <w:i/>
          <w:iCs/>
          <w:sz w:val="20"/>
          <w:szCs w:val="20"/>
          <w:lang w:val="es-MX" w:eastAsia="es-MX"/>
        </w:rPr>
        <w:t>Promover la mejora regulatoria y la simplificación administrativa de los ordenamientos municipales, atendiendo la legislación en la materia.”</w:t>
      </w:r>
      <w:r w:rsidR="009914EE">
        <w:rPr>
          <w:rFonts w:eastAsia="Times New Roman" w:cstheme="minorHAnsi"/>
          <w:i/>
          <w:iCs/>
          <w:sz w:val="20"/>
          <w:szCs w:val="20"/>
          <w:lang w:val="es-MX" w:eastAsia="es-MX"/>
        </w:rPr>
        <w:t xml:space="preserve"> </w:t>
      </w:r>
      <w:r w:rsidR="009914EE">
        <w:rPr>
          <w:rFonts w:eastAsia="Calibri" w:cstheme="minorHAnsi"/>
          <w:b/>
          <w:sz w:val="20"/>
          <w:szCs w:val="20"/>
          <w:lang w:val="es-ES_tradnl"/>
        </w:rPr>
        <w:t xml:space="preserve">8. </w:t>
      </w:r>
      <w:r w:rsidRPr="00B6696D">
        <w:rPr>
          <w:rFonts w:eastAsia="Calibri" w:cstheme="minorHAnsi"/>
          <w:sz w:val="20"/>
          <w:szCs w:val="20"/>
          <w:lang w:val="es-ES_tradnl"/>
        </w:rPr>
        <w:t xml:space="preserve">Por lo anterior se desprende que esta Comisión Edilicia es competente </w:t>
      </w:r>
      <w:r w:rsidRPr="00B6696D">
        <w:rPr>
          <w:rFonts w:eastAsia="Calibri" w:cstheme="minorHAnsi"/>
          <w:sz w:val="20"/>
          <w:szCs w:val="20"/>
          <w:lang w:val="es-ES_tradnl"/>
        </w:rPr>
        <w:lastRenderedPageBreak/>
        <w:t xml:space="preserve">para conocer, analizar y dictaminar la iniciativa que tiene por objeto reformar diversas disposiciones del Reglamento de Nomenclatura y Monumentos del Municipio de Puerto Vallarta, Jalisco. </w:t>
      </w:r>
      <w:r w:rsidR="009914EE">
        <w:rPr>
          <w:rFonts w:eastAsia="Calibri" w:cstheme="minorHAnsi"/>
          <w:b/>
          <w:sz w:val="20"/>
          <w:szCs w:val="20"/>
          <w:lang w:val="es-ES_tradnl"/>
        </w:rPr>
        <w:t xml:space="preserve">9. </w:t>
      </w:r>
      <w:r w:rsidRPr="00B6696D">
        <w:rPr>
          <w:rFonts w:eastAsia="Calibri" w:cstheme="minorHAnsi"/>
          <w:sz w:val="20"/>
          <w:szCs w:val="20"/>
          <w:lang w:val="es-ES_tradnl"/>
        </w:rPr>
        <w:t xml:space="preserve">Esta Comisión Dictaminadora considera que la iniciativa materia del presente dictamen se encuentra debidamente sustentada en criterios de armonización normativa, continuidad institucional y modernización administrativa, particularmente a partir del proceso de reingeniería institucional impulsado por el Ayuntamiento de Puerto Vallarta durante los últimos años. En este sentido, resulta jurídicamente procedente que los distintos reglamentos municipales mantengan congruencia con la estructura orgánica vigente prevista en el Reglamento del Gobierno Municipal de Puerto Vallarta, Jalisco, evitando referencias administrativas incompatibles con el modelo actual de organización gubernamental. </w:t>
      </w:r>
      <w:r w:rsidR="009914EE">
        <w:rPr>
          <w:rFonts w:eastAsia="Calibri" w:cstheme="minorHAnsi"/>
          <w:b/>
          <w:sz w:val="20"/>
          <w:szCs w:val="20"/>
          <w:lang w:val="es-ES_tradnl"/>
        </w:rPr>
        <w:t xml:space="preserve">10. </w:t>
      </w:r>
      <w:r w:rsidRPr="00B6696D">
        <w:rPr>
          <w:rFonts w:eastAsia="Calibri" w:cstheme="minorHAnsi"/>
          <w:sz w:val="20"/>
          <w:szCs w:val="20"/>
          <w:lang w:val="es-ES_tradnl"/>
        </w:rPr>
        <w:t>De igual forma, se reconoce que el proceso de transformación institucional emprendido por el Ayuntamiento responde directamente a los retos contemporáneos que enfrenta Puerto Vallarta como ciudad turística, urbana y metropolitana en constante crecimiento, donde fenómenos relacionados con el desarrollo territorial, la movilidad, la identidad comunitaria, la gobernanza urbana y la prestación eficiente de servicios públicos exigen instrumentos normativos modernos, funcionales y técnicamente articulados. Por ello, resulta necesario que la totalidad de los mecanismos reglamentarios y administrativos del municipio avancen bajo una lógica de actualización, homologación y coherencia institucional.</w:t>
      </w:r>
      <w:r w:rsidR="009914EE">
        <w:rPr>
          <w:rFonts w:eastAsia="Calibri" w:cstheme="minorHAnsi"/>
          <w:sz w:val="20"/>
          <w:szCs w:val="20"/>
          <w:lang w:val="es-ES_tradnl"/>
        </w:rPr>
        <w:t xml:space="preserve"> </w:t>
      </w:r>
      <w:r w:rsidR="009914EE">
        <w:rPr>
          <w:rFonts w:eastAsia="Calibri" w:cstheme="minorHAnsi"/>
          <w:b/>
          <w:sz w:val="20"/>
          <w:szCs w:val="20"/>
          <w:lang w:val="es-ES_tradnl"/>
        </w:rPr>
        <w:t xml:space="preserve">11. </w:t>
      </w:r>
      <w:r w:rsidRPr="00B6696D">
        <w:rPr>
          <w:rFonts w:eastAsia="Calibri" w:cstheme="minorHAnsi"/>
          <w:sz w:val="20"/>
          <w:szCs w:val="20"/>
          <w:lang w:val="es-ES_tradnl"/>
        </w:rPr>
        <w:t xml:space="preserve">A su vez, se considera que el Reglamento tiene una importancia estratégica dentro del sistema normativo municipal, toda vez que regula aspectos directamente vinculados con la vida cotidiana de los vallartenses, ya que todos estos procesos de organización territorial constituyen fenómenos permanentes y en constante transformación, los cuales generan diariamente nuevas necesidades administrativas, técnicas y territoriales en relación con el contexto de la ciudad. </w:t>
      </w:r>
      <w:r w:rsidR="009914EE">
        <w:rPr>
          <w:rFonts w:eastAsia="Calibri" w:cstheme="minorHAnsi"/>
          <w:b/>
          <w:sz w:val="20"/>
          <w:szCs w:val="20"/>
          <w:lang w:val="es-ES_tradnl"/>
        </w:rPr>
        <w:t xml:space="preserve">12. </w:t>
      </w:r>
      <w:r w:rsidRPr="00B6696D">
        <w:rPr>
          <w:rFonts w:eastAsia="Calibri" w:cstheme="minorHAnsi"/>
          <w:sz w:val="20"/>
          <w:szCs w:val="20"/>
          <w:lang w:val="es-ES_tradnl"/>
        </w:rPr>
        <w:t xml:space="preserve">Asimismo, se advierte que la reforma propuesta no tiene como finalidad alterar el espíritu sustantivo del reglamento, sino fortalecer su operatividad y funcionalidad mediante la actualización de referencias orgánicas, dependencias y órganos colegiados que actualmente son incompatibles con la estructura municipal vigente. </w:t>
      </w:r>
      <w:r w:rsidR="009914EE">
        <w:rPr>
          <w:rFonts w:eastAsia="Calibri" w:cstheme="minorHAnsi"/>
          <w:b/>
          <w:sz w:val="20"/>
          <w:szCs w:val="20"/>
          <w:lang w:val="es-ES_tradnl"/>
        </w:rPr>
        <w:t xml:space="preserve">13. </w:t>
      </w:r>
      <w:r w:rsidRPr="00B6696D">
        <w:rPr>
          <w:rFonts w:eastAsia="Calibri" w:cstheme="minorHAnsi"/>
          <w:sz w:val="20"/>
          <w:szCs w:val="20"/>
          <w:lang w:val="es-ES_tradnl"/>
        </w:rPr>
        <w:t>Bajo esa lógica, la Comisión Dictaminadora considera particularmente relevante la necesidad de fortalecer y garantizar la continuidad institucional del Consejo Técnico de Nomenclatura y Monumentos, toda vez que dicho órgano constituye un mecanismo de gobernanza técnica indispensable para el análisis y valoración de asuntos vinculados con la identidad territorial, la memoria pública, la organización urbana y la denominación de vialidades y espacios públicos municipales. Por lo tanto, su funcionamiento no puede permanecer suspendido o limitado por inconsistencias derivadas de referencias administrativas ya superadas.</w:t>
      </w:r>
      <w:r w:rsidR="00F2451B">
        <w:rPr>
          <w:rFonts w:eastAsia="Calibri" w:cstheme="minorHAnsi"/>
          <w:sz w:val="20"/>
          <w:szCs w:val="20"/>
          <w:lang w:val="es-ES_tradnl"/>
        </w:rPr>
        <w:t xml:space="preserve"> </w:t>
      </w:r>
      <w:r w:rsidR="009914EE">
        <w:rPr>
          <w:rFonts w:eastAsia="Calibri" w:cstheme="minorHAnsi"/>
          <w:b/>
          <w:sz w:val="20"/>
          <w:szCs w:val="20"/>
          <w:lang w:val="es-ES_tradnl"/>
        </w:rPr>
        <w:t xml:space="preserve">14. </w:t>
      </w:r>
      <w:r w:rsidRPr="00B6696D">
        <w:rPr>
          <w:rFonts w:eastAsia="Calibri" w:cstheme="minorHAnsi"/>
          <w:sz w:val="20"/>
          <w:szCs w:val="20"/>
          <w:lang w:val="es-ES_tradnl"/>
        </w:rPr>
        <w:t>De la misma manera, se estima de manera acertada la incorporación de perfiles técnicos y áreas estratégicas relacionadas con diversos temas que afectan de manera directa la distribución y organización de la ciudad, con ello se fortalece el carácter multidisciplinario del Consejo Técnico de Nomenclatura y Monumentos y permite que las decisiones adoptadas en dicha materia respondan de mejor manera a la realidad territorial, urbana y social de Puerto Vallarta.</w:t>
      </w:r>
      <w:r w:rsidR="00F2451B">
        <w:rPr>
          <w:rFonts w:eastAsia="Calibri" w:cstheme="minorHAnsi"/>
          <w:sz w:val="20"/>
          <w:szCs w:val="20"/>
          <w:lang w:val="es-ES_tradnl"/>
        </w:rPr>
        <w:t xml:space="preserve"> </w:t>
      </w:r>
      <w:r w:rsidR="009914EE">
        <w:rPr>
          <w:rFonts w:eastAsia="Calibri" w:cstheme="minorHAnsi"/>
          <w:b/>
          <w:sz w:val="20"/>
          <w:szCs w:val="20"/>
          <w:lang w:val="es-ES_tradnl"/>
        </w:rPr>
        <w:t xml:space="preserve">15. </w:t>
      </w:r>
      <w:r w:rsidRPr="00B6696D">
        <w:rPr>
          <w:rFonts w:eastAsia="Calibri" w:cstheme="minorHAnsi"/>
          <w:sz w:val="20"/>
          <w:szCs w:val="20"/>
          <w:lang w:val="es-ES_tradnl"/>
        </w:rPr>
        <w:t>La actualización de las sanciones económicas, se dejaron las mismas cifras que venían contemplando, sin embargo, se estima que debemos actualizar al equivalente en costo del salario mínimo a la unidad de medida y actualización, lo cual tendremos plasmado en la parte final de este documento, y a partir de dicho rango será realizada la individualización de la pena al momento de imponer la sanción por la autoridad municipal correspondiente, pudiendo cometer los hechos punibles una persona física o jurídica.</w:t>
      </w:r>
      <w:r w:rsidR="00F2451B">
        <w:rPr>
          <w:rFonts w:eastAsia="Calibri" w:cstheme="minorHAnsi"/>
          <w:sz w:val="20"/>
          <w:szCs w:val="20"/>
          <w:lang w:val="es-ES_tradnl"/>
        </w:rPr>
        <w:t xml:space="preserve"> </w:t>
      </w:r>
      <w:r w:rsidR="009914EE">
        <w:rPr>
          <w:rFonts w:eastAsia="Calibri" w:cstheme="minorHAnsi"/>
          <w:b/>
          <w:sz w:val="20"/>
          <w:szCs w:val="20"/>
          <w:lang w:val="es-ES_tradnl"/>
        </w:rPr>
        <w:t xml:space="preserve">16. </w:t>
      </w:r>
      <w:r w:rsidRPr="00B6696D">
        <w:rPr>
          <w:rFonts w:eastAsia="Calibri" w:cstheme="minorHAnsi"/>
          <w:sz w:val="20"/>
          <w:szCs w:val="20"/>
          <w:lang w:val="es-ES_tradnl"/>
        </w:rPr>
        <w:t xml:space="preserve">De igual forma, se observa que la iniciativa se encuentra alineada con los principios y objetivos previstos en la Agenda 2030 para el Desarrollo Sostenible de la Organización de las Naciones Unidas, particularmente respecto de los Objetivos de Desarrollo Sostenible relacionados con ciudades y comunidades sostenibles, instituciones eficaces, gobernanza territorial y construcción de entornos urbanos inclusivos, resilientes y sostenibles, demostrando que la actualización normativa contribuye a la consolidación de agendas locales en armonía con las exigencias internacionales. </w:t>
      </w:r>
      <w:r w:rsidR="009914EE">
        <w:rPr>
          <w:rFonts w:eastAsia="Calibri" w:cstheme="minorHAnsi"/>
          <w:b/>
          <w:sz w:val="20"/>
          <w:szCs w:val="20"/>
          <w:lang w:val="es-ES_tradnl"/>
        </w:rPr>
        <w:t xml:space="preserve">17. </w:t>
      </w:r>
      <w:r w:rsidRPr="00B6696D">
        <w:rPr>
          <w:rFonts w:eastAsia="Calibri" w:cstheme="minorHAnsi"/>
          <w:sz w:val="20"/>
          <w:szCs w:val="20"/>
          <w:lang w:val="es-ES_tradnl"/>
        </w:rPr>
        <w:t xml:space="preserve">Asimismo, las </w:t>
      </w:r>
      <w:r w:rsidRPr="00B6696D">
        <w:rPr>
          <w:rFonts w:eastAsia="Calibri" w:cstheme="minorHAnsi"/>
          <w:sz w:val="20"/>
          <w:szCs w:val="20"/>
          <w:lang w:val="es-ES_tradnl"/>
        </w:rPr>
        <w:lastRenderedPageBreak/>
        <w:t xml:space="preserve">modificaciones propuestas atienden necesidades verificadas en la operación cotidiana de la administración municipal y son consistentes con los objetivos rectores del PMDG de Puerto Vallarta, al fortalecer los ejes de Puerto Igualitario, Puerto Común, Puerto Sustentable, Puerto Próspero Puerto Seguro y Puerto Inteligente, consolidando una arquitectura organizacional moderna, transversal y orientada a resultados. </w:t>
      </w:r>
      <w:r w:rsidR="009914EE">
        <w:rPr>
          <w:rFonts w:eastAsia="Calibri" w:cstheme="minorHAnsi"/>
          <w:b/>
          <w:sz w:val="20"/>
          <w:szCs w:val="20"/>
          <w:lang w:val="es-ES_tradnl"/>
        </w:rPr>
        <w:t xml:space="preserve">18. </w:t>
      </w:r>
      <w:r w:rsidRPr="00B6696D">
        <w:rPr>
          <w:rFonts w:eastAsia="Calibri" w:cstheme="minorHAnsi"/>
          <w:sz w:val="20"/>
          <w:szCs w:val="20"/>
          <w:lang w:val="es-ES_tradnl"/>
        </w:rPr>
        <w:t>A su vez, se observa que la iniciativa respeta los principios de técnica normativa, mantiene congruencia jerárquica, evita duplicidades y clarifica competencias, cumpliendo con los criterios de coherencia interna del Reglamento, abonando mayor eficiencia administrativa y una correcta interpretación y aplicación del Reglamento.</w:t>
      </w:r>
      <w:r w:rsidR="00F2451B">
        <w:rPr>
          <w:rFonts w:eastAsia="Calibri" w:cstheme="minorHAnsi"/>
          <w:sz w:val="20"/>
          <w:szCs w:val="20"/>
          <w:lang w:val="es-ES_tradnl"/>
        </w:rPr>
        <w:t xml:space="preserve"> </w:t>
      </w:r>
      <w:r w:rsidR="009914EE">
        <w:rPr>
          <w:rFonts w:eastAsia="Calibri" w:cstheme="minorHAnsi"/>
          <w:b/>
          <w:sz w:val="20"/>
          <w:szCs w:val="20"/>
          <w:lang w:val="es-ES_tradnl"/>
        </w:rPr>
        <w:t xml:space="preserve">19. </w:t>
      </w:r>
      <w:r w:rsidRPr="00B6696D">
        <w:rPr>
          <w:rFonts w:eastAsia="Calibri" w:cstheme="minorHAnsi"/>
          <w:sz w:val="20"/>
          <w:szCs w:val="20"/>
          <w:lang w:val="es-ES_tradnl"/>
        </w:rPr>
        <w:t xml:space="preserve">Asimismo, esta Comisión Dictaminadora hace constar que las adecuaciones normativas propuestas no generan impacto presupuestal adicional relevante para la administración pública municipal, en virtud de que las modificaciones planteadas corresponden principalmente a ejercicios de actualización orgánica, armonización normativa y fortalecimiento procedimental, los cuales pueden ser implementados con los recursos humanos, administrativos y operativos actualmente existentes, sin comprometer el equilibrio presupuestal ni el funcionamiento ordinario del gobierno municipal. </w:t>
      </w:r>
      <w:r w:rsidR="009914EE">
        <w:rPr>
          <w:rFonts w:eastAsia="Calibri" w:cstheme="minorHAnsi"/>
          <w:b/>
          <w:sz w:val="20"/>
          <w:szCs w:val="20"/>
          <w:lang w:val="es-ES_tradnl"/>
        </w:rPr>
        <w:t xml:space="preserve">20. </w:t>
      </w:r>
      <w:r w:rsidRPr="00B6696D">
        <w:rPr>
          <w:rFonts w:eastAsia="Calibri" w:cstheme="minorHAnsi"/>
          <w:sz w:val="20"/>
          <w:szCs w:val="20"/>
          <w:lang w:val="es-ES_tradnl"/>
        </w:rPr>
        <w:t>Finalmente, se considera procedente aprobar en lo general y en lo particular la iniciativa materia del presente dictamen, toda vez que las reformas propuestas resultan jurídica, administrativa y técnicamente viables; no obstante, para efectos de fortalecer la claridad normativa, la sistematicidad del ordenamiento y la adecuada técnica legislativa y reglamentaria, se estima necesario realizar ajustes de forma y orden en la redacción de los resolutivos y disposiciones propuestas, sin que ello implique modificar el sentido, objeto o espíritu sustantivo de la iniciativa presentada.</w:t>
      </w:r>
      <w:r w:rsidR="00F2451B">
        <w:rPr>
          <w:rFonts w:eastAsia="Calibri" w:cstheme="minorHAnsi"/>
          <w:sz w:val="20"/>
          <w:szCs w:val="20"/>
          <w:lang w:val="es-ES_tradnl"/>
        </w:rPr>
        <w:t xml:space="preserve"> </w:t>
      </w:r>
      <w:r w:rsidRPr="00B6696D">
        <w:rPr>
          <w:rFonts w:eastAsia="Arial" w:cstheme="minorHAnsi"/>
          <w:sz w:val="20"/>
          <w:szCs w:val="20"/>
          <w:lang w:val="es-ES_tradnl" w:eastAsia="es-MX"/>
        </w:rPr>
        <w:t>Por lo anteriormente expuesto sometemos a su consideración el siguiente dictamen que resuelve la propuesto de ordenamiento municipal a través del siguiente:</w:t>
      </w:r>
      <w:r w:rsidR="00F2451B">
        <w:rPr>
          <w:rFonts w:eastAsia="Arial" w:cstheme="minorHAnsi"/>
          <w:sz w:val="20"/>
          <w:szCs w:val="20"/>
          <w:lang w:val="es-ES_tradnl" w:eastAsia="es-MX"/>
        </w:rPr>
        <w:t xml:space="preserve"> </w:t>
      </w:r>
      <w:r w:rsidRPr="00B6696D">
        <w:rPr>
          <w:rFonts w:eastAsia="Times New Roman" w:cstheme="minorHAnsi"/>
          <w:b/>
          <w:bCs/>
          <w:color w:val="000000"/>
          <w:sz w:val="20"/>
          <w:szCs w:val="20"/>
          <w:lang w:val="es-ES_tradnl" w:eastAsia="es-MX"/>
        </w:rPr>
        <w:t>RESOLUTIVO</w:t>
      </w:r>
      <w:r w:rsidR="00F2451B">
        <w:rPr>
          <w:rFonts w:eastAsia="Times New Roman" w:cstheme="minorHAnsi"/>
          <w:b/>
          <w:bCs/>
          <w:color w:val="000000"/>
          <w:sz w:val="20"/>
          <w:szCs w:val="20"/>
          <w:lang w:val="es-ES_tradnl" w:eastAsia="es-MX"/>
        </w:rPr>
        <w:t xml:space="preserve">. </w:t>
      </w:r>
      <w:r w:rsidRPr="00B6696D">
        <w:rPr>
          <w:rFonts w:eastAsia="Times New Roman" w:cstheme="minorHAnsi"/>
          <w:b/>
          <w:bCs/>
          <w:sz w:val="20"/>
          <w:szCs w:val="20"/>
          <w:lang w:val="es-ES_tradnl" w:eastAsia="es-MX"/>
        </w:rPr>
        <w:t>ÚNICO.</w:t>
      </w:r>
      <w:r w:rsidRPr="00B6696D">
        <w:rPr>
          <w:rFonts w:eastAsia="Times New Roman" w:cstheme="minorHAnsi"/>
          <w:sz w:val="20"/>
          <w:szCs w:val="20"/>
          <w:lang w:val="es-ES_tradnl" w:eastAsia="es-MX"/>
        </w:rPr>
        <w:t xml:space="preserve">  El Ayuntamiento de Puerto Vallarta, Jalisco, aprueba la reforma a los artículos 3, 4, 6, 9, 10, 13, 17, 20, 21, 25, 30, 35 y 37 del Reglamento de Nomenclatura y Monumentos del Municipio de Puerto Vallarta, Jalisco, en los términos que se establecen a continuación:</w:t>
      </w:r>
      <w:r w:rsidR="00F2451B">
        <w:rPr>
          <w:rFonts w:eastAsia="Times New Roman" w:cstheme="minorHAnsi"/>
          <w:sz w:val="20"/>
          <w:szCs w:val="20"/>
          <w:lang w:val="es-ES_tradnl" w:eastAsia="es-MX"/>
        </w:rPr>
        <w:t xml:space="preserve"> </w:t>
      </w:r>
      <w:r w:rsidRPr="00B6696D">
        <w:rPr>
          <w:rFonts w:eastAsia="Times New Roman" w:cstheme="minorHAnsi"/>
          <w:b/>
          <w:bCs/>
          <w:sz w:val="18"/>
          <w:szCs w:val="18"/>
          <w:lang w:val="es-ES_tradnl" w:eastAsia="es-MX"/>
        </w:rPr>
        <w:t>Artículo 3.</w:t>
      </w:r>
      <w:r w:rsidRPr="00B6696D">
        <w:rPr>
          <w:rFonts w:eastAsia="Times New Roman" w:cstheme="minorHAnsi"/>
          <w:sz w:val="18"/>
          <w:szCs w:val="18"/>
          <w:lang w:val="es-ES_tradnl" w:eastAsia="es-MX"/>
        </w:rPr>
        <w:t xml:space="preserve"> Toda persona ciudadana mexicana residente en el Municipio de Puerto Vallarta podrá presentar al Ayuntamiento, propuestas para asignar o cambiar de nombre a calles, colonias, fraccionamientos, conjuntos urbanos, erigir monumentos y colocar placas conmemorativas.</w:t>
      </w:r>
      <w:r w:rsidR="00F2451B" w:rsidRP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4.</w:t>
      </w:r>
      <w:r w:rsidRPr="00B6696D">
        <w:rPr>
          <w:rFonts w:eastAsia="Times New Roman" w:cstheme="minorHAnsi"/>
          <w:sz w:val="18"/>
          <w:szCs w:val="18"/>
          <w:lang w:val="es-ES_tradnl" w:eastAsia="es-MX"/>
        </w:rPr>
        <w:t xml:space="preserve"> En la aprobación de fraccionamientos o conjuntos urbanos de nueva creación, la Comisión Edilicia de Planeación de la Ciudad, Obra Pública y Ordenamiento Territorial podrá rendir su opinión a la Dirección de Ordenamiento Territorial y Desarrollo Urbano, respecto de las materias reguladas por este ordenamiento, en un plazo no mayor a diez días para integrar el expediente relativo.</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6.</w:t>
      </w:r>
      <w:r w:rsidRPr="00B6696D">
        <w:rPr>
          <w:rFonts w:eastAsia="Times New Roman" w:cstheme="minorHAnsi"/>
          <w:sz w:val="18"/>
          <w:szCs w:val="18"/>
          <w:lang w:val="es-ES_tradnl" w:eastAsia="es-MX"/>
        </w:rPr>
        <w:t xml:space="preserve"> Cuando se trate de calles, colonias, fraccionamientos y conjuntos urbanos de reciente o futura creación, la Dirección de Ordenamiento Territorial y Desarrollo Urbano proporcionará la información que solicite el Consejo Técnico para realizar su trabajo, de acuerdo a lo previsto en el presente Reglamento.</w:t>
      </w:r>
      <w:r w:rsidR="00F2451B">
        <w:rPr>
          <w:rFonts w:eastAsia="Times New Roman" w:cstheme="minorHAnsi"/>
          <w:sz w:val="18"/>
          <w:szCs w:val="18"/>
          <w:lang w:val="es-ES_tradnl" w:eastAsia="es-MX"/>
        </w:rPr>
        <w:t xml:space="preserve"> </w:t>
      </w:r>
      <w:r w:rsidRPr="00B6696D">
        <w:rPr>
          <w:rFonts w:eastAsia="Times New Roman" w:cstheme="minorHAnsi"/>
          <w:sz w:val="18"/>
          <w:szCs w:val="18"/>
          <w:lang w:val="es-ES_tradnl" w:eastAsia="es-MX"/>
        </w:rPr>
        <w:t>Asimismo, deberá el Consejo Técnico cerciorarse de que éstos se encuentren previstos en los instrumentos urbanos, aplicables al municipio, derivados del Código Urbano para el Estado de Jalisco.</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9.</w:t>
      </w:r>
      <w:r w:rsidRPr="00B6696D">
        <w:rPr>
          <w:rFonts w:eastAsia="Times New Roman" w:cstheme="minorHAnsi"/>
          <w:sz w:val="18"/>
          <w:szCs w:val="18"/>
          <w:lang w:val="es-ES_tradnl" w:eastAsia="es-MX"/>
        </w:rPr>
        <w:t xml:space="preserve"> El Consejo Técnico de Nomenclatura y Monumentos se integrará por:</w:t>
      </w:r>
      <w:r w:rsidR="00F2451B">
        <w:rPr>
          <w:rFonts w:eastAsia="Times New Roman" w:cstheme="minorHAnsi"/>
          <w:sz w:val="18"/>
          <w:szCs w:val="18"/>
          <w:lang w:val="es-ES_tradnl" w:eastAsia="es-MX"/>
        </w:rPr>
        <w:t xml:space="preserve"> </w:t>
      </w:r>
      <w:r w:rsidR="00F2451B">
        <w:rPr>
          <w:rFonts w:eastAsia="Calibri" w:cstheme="minorHAnsi"/>
          <w:b/>
          <w:sz w:val="18"/>
          <w:szCs w:val="18"/>
          <w:lang w:val="es-ES_tradnl"/>
        </w:rPr>
        <w:t xml:space="preserve">I. </w:t>
      </w:r>
      <w:r w:rsidRPr="00B6696D">
        <w:rPr>
          <w:rFonts w:eastAsia="Calibri" w:cstheme="minorHAnsi"/>
          <w:sz w:val="18"/>
          <w:szCs w:val="18"/>
          <w:lang w:val="es-ES_tradnl"/>
        </w:rPr>
        <w:t>Las y los regidores que integran la Comisión Edilicia de Planeación de la Ciudad, Obra Pública y Ordenamiento Territorial;</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 </w:t>
      </w:r>
      <w:r w:rsidRPr="00B6696D">
        <w:rPr>
          <w:rFonts w:eastAsia="Calibri" w:cstheme="minorHAnsi"/>
          <w:sz w:val="18"/>
          <w:szCs w:val="18"/>
          <w:lang w:val="es-ES_tradnl"/>
        </w:rPr>
        <w:t>Las y los regidores que integran la Comisión Edilicia de Movilidad, Vialidad y Transporte;</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III. </w:t>
      </w:r>
      <w:r w:rsidRPr="00B6696D">
        <w:rPr>
          <w:rFonts w:eastAsia="Calibri" w:cstheme="minorHAnsi"/>
          <w:sz w:val="18"/>
          <w:szCs w:val="18"/>
          <w:lang w:val="es-ES_tradnl"/>
        </w:rPr>
        <w:t>La persona Cronista de la Ciudad;</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IV. </w:t>
      </w:r>
      <w:r w:rsidRPr="00B6696D">
        <w:rPr>
          <w:rFonts w:eastAsia="Calibri" w:cstheme="minorHAnsi"/>
          <w:sz w:val="18"/>
          <w:szCs w:val="18"/>
          <w:lang w:val="es-ES_tradnl"/>
        </w:rPr>
        <w:t>La persona titular de la Gerencia de Territorio y Ciudad Sustentable;</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V. </w:t>
      </w:r>
      <w:r w:rsidRPr="00B6696D">
        <w:rPr>
          <w:rFonts w:eastAsia="Calibri" w:cstheme="minorHAnsi"/>
          <w:sz w:val="18"/>
          <w:szCs w:val="18"/>
          <w:lang w:val="es-ES_tradnl"/>
        </w:rPr>
        <w:t>La persona titular de la Gerencia de Prosperidad, Desarrollo Económico y Turismo;</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VI. </w:t>
      </w:r>
      <w:r w:rsidRPr="00B6696D">
        <w:rPr>
          <w:rFonts w:eastAsia="Calibri" w:cstheme="minorHAnsi"/>
          <w:sz w:val="18"/>
          <w:szCs w:val="18"/>
          <w:lang w:val="es-ES_tradnl"/>
        </w:rPr>
        <w:t>La persona titular de la Gerencia de Construcción de Comunidad y Cultura de la Participación, y</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VII. </w:t>
      </w:r>
      <w:r w:rsidRPr="00B6696D">
        <w:rPr>
          <w:rFonts w:eastAsia="Calibri" w:cstheme="minorHAnsi"/>
          <w:sz w:val="18"/>
          <w:szCs w:val="18"/>
          <w:lang w:val="es-ES_tradnl"/>
        </w:rPr>
        <w:t>La persona titular de la Dirección de Catastro.</w:t>
      </w:r>
      <w:r w:rsidR="00F2451B">
        <w:rPr>
          <w:rFonts w:eastAsia="Calibri" w:cstheme="minorHAnsi"/>
          <w:sz w:val="18"/>
          <w:szCs w:val="18"/>
          <w:lang w:val="es-ES_tradnl"/>
        </w:rPr>
        <w:t xml:space="preserve"> </w:t>
      </w:r>
      <w:r w:rsidRPr="00B6696D">
        <w:rPr>
          <w:rFonts w:eastAsia="Times New Roman" w:cstheme="minorHAnsi"/>
          <w:sz w:val="18"/>
          <w:szCs w:val="18"/>
          <w:lang w:val="es-ES_tradnl" w:eastAsia="es-MX"/>
        </w:rPr>
        <w:t>Cada uno de ellos tendrá derecho a voz y voto dentro del Consejo Técnico. En caso de empate, será el Ayuntamiento quien decida en forma definitiva. La regiduría que presida la Comisión Edilicia de Planeación de la Ciudad, Obra Pública y Ordenamiento Territorial será quien se encargue de conducir los trabajos y deliberaciones del Consejo Técnico, así como de convocar a sus sesiones y dar seguimiento a los acuerdos adoptados por éste.</w:t>
      </w:r>
      <w:r w:rsidR="00F2451B">
        <w:rPr>
          <w:rFonts w:eastAsia="Times New Roman" w:cstheme="minorHAnsi"/>
          <w:sz w:val="18"/>
          <w:szCs w:val="18"/>
          <w:lang w:val="es-ES_tradnl" w:eastAsia="es-MX"/>
        </w:rPr>
        <w:t xml:space="preserve"> </w:t>
      </w:r>
      <w:r w:rsidRPr="00B6696D">
        <w:rPr>
          <w:rFonts w:eastAsia="Times New Roman" w:cstheme="minorHAnsi"/>
          <w:sz w:val="18"/>
          <w:szCs w:val="18"/>
          <w:lang w:val="es-ES_tradnl" w:eastAsia="es-MX"/>
        </w:rPr>
        <w:t>El desempeño de los cargos dentro del Consejo Técnico será honorífico, por lo que sus integrantes no percibirán remuneración adicional alguna por el ejercicio de dichas funciones, sin perjuicio de las percepciones que correspondan a las personas servidoras públicas por el desempeño de su empleo, cargo o comisión.</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 xml:space="preserve">Artículo 10. </w:t>
      </w:r>
      <w:r w:rsidRPr="00B6696D">
        <w:rPr>
          <w:rFonts w:eastAsia="Times New Roman" w:cstheme="minorHAnsi"/>
          <w:sz w:val="18"/>
          <w:szCs w:val="18"/>
          <w:lang w:val="es-ES_tradnl" w:eastAsia="es-MX"/>
        </w:rPr>
        <w:t xml:space="preserve">La instalación del Consejo Técnico deberá realizarse dentro del primer cuatrimestre, contado a partir del inicio del período constitucional del Ayuntamiento. Cada una de las personas y autoridades integrantes conservarán su nombramiento durante el período constitucional correspondiente, o bien, hasta que </w:t>
      </w:r>
      <w:r w:rsidRPr="00B6696D">
        <w:rPr>
          <w:rFonts w:eastAsia="Times New Roman" w:cstheme="minorHAnsi"/>
          <w:sz w:val="18"/>
          <w:szCs w:val="18"/>
          <w:lang w:val="es-ES_tradnl" w:eastAsia="es-MX"/>
        </w:rPr>
        <w:lastRenderedPageBreak/>
        <w:t>la dependencia, comisión edilicia o instancia correspondiente comunique la sustitución que proceda.</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13.</w:t>
      </w:r>
      <w:r w:rsidRPr="00B6696D">
        <w:rPr>
          <w:rFonts w:eastAsia="Times New Roman" w:cstheme="minorHAnsi"/>
          <w:sz w:val="18"/>
          <w:szCs w:val="18"/>
          <w:lang w:val="es-ES_tradnl" w:eastAsia="es-MX"/>
        </w:rPr>
        <w:t xml:space="preserve"> En los casos de que una persona integrante deje de pertenecer al Consejo Técnico por faltas, inmediatamente se notificará a la dependencia, comisión edilicia o instancia correspondiente, para que comunique la sustitución que proceda.</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17.</w:t>
      </w:r>
      <w:r w:rsidRPr="00B6696D">
        <w:rPr>
          <w:rFonts w:eastAsia="Times New Roman" w:cstheme="minorHAnsi"/>
          <w:sz w:val="18"/>
          <w:szCs w:val="18"/>
          <w:lang w:val="es-ES_tradnl" w:eastAsia="es-MX"/>
        </w:rPr>
        <w:t xml:space="preserve"> Las propuestas recibidas, relativas a buscar el cambio de nombre de los espacios a que se refiere el párrafo segundo del artículo 5; de calles, colonias, fraccionamientos, conjuntos urbanos, erección de monumentos y colocación de placas conmemorativas en las diferentes dependencias municipales, serán turnadas inmediatamente a la Comisión Edilicia de Planeación de la Ciudad, Obra Pública y Ordenamiento Territorial; y preferentemente también, a la Comisión Edilicia de Movilidad, Vialidad y Transporte. En cualquier caso, las propuestas recibidas deberán ser tratadas en la sesión inmediata siguiente del Consejo Técnico.</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20.</w:t>
      </w:r>
      <w:r w:rsidRPr="00B6696D">
        <w:rPr>
          <w:rFonts w:eastAsia="Times New Roman" w:cstheme="minorHAnsi"/>
          <w:sz w:val="18"/>
          <w:szCs w:val="18"/>
          <w:lang w:val="es-ES_tradnl" w:eastAsia="es-MX"/>
        </w:rPr>
        <w:t xml:space="preserve"> A partir de la fecha en que la solicitud sea recibida, la Comisión Edilicia de Planeación de la Ciudad, Obra Pública y Ordenamiento Territorial contará con 90 días para dar respuesta a la solicitud, salvo en el caso que se contempla en el artículo 4 de este Reglamento. Ninguna respuesta podrá tardar más del tiempo señalado; sin embargo, el Ayuntamiento podrá autorizar, a solicitud de la Comisión Edilicia referida, una prórroga no mayor de 90 días adicionales.</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21.</w:t>
      </w:r>
      <w:r w:rsidRPr="00B6696D">
        <w:rPr>
          <w:rFonts w:eastAsia="Times New Roman" w:cstheme="minorHAnsi"/>
          <w:sz w:val="18"/>
          <w:szCs w:val="18"/>
          <w:lang w:val="es-ES_tradnl" w:eastAsia="es-MX"/>
        </w:rPr>
        <w:t xml:space="preserve"> Una vez concluido el proceso de análisis correspondiente, el Consejo Técnico asentará en acta la propuesta y decisión que estime procedente, la cual será remitida a la Comisión Edilicia de Planeación de la Ciudad, Obra Pública y Ordenamiento Territorial para la elaboración del dictamen correspondiente. Una vez revisado, autorizado y suscrito el dictamen por la Comisión Edilicia, éste será sometido a consideración del Ayuntamiento, conforme a los procedimientos previstos en el Reglamento del Gobierno Municipal de Puerto Vallarta, Jalisco, para su análisis, discusión y, en su caso, aprobación. Dicho proyecto de dictamen deberá dar cuenta, por lo menos de:</w:t>
      </w:r>
      <w:r w:rsidR="00F2451B">
        <w:rPr>
          <w:rFonts w:eastAsia="Times New Roman" w:cstheme="minorHAnsi"/>
          <w:sz w:val="18"/>
          <w:szCs w:val="18"/>
          <w:lang w:val="es-ES_tradnl" w:eastAsia="es-MX"/>
        </w:rPr>
        <w:t xml:space="preserve"> </w:t>
      </w:r>
      <w:r w:rsidR="00F2451B">
        <w:rPr>
          <w:rFonts w:eastAsia="Calibri" w:cstheme="minorHAnsi"/>
          <w:b/>
          <w:sz w:val="18"/>
          <w:szCs w:val="18"/>
          <w:lang w:val="es-ES_tradnl"/>
        </w:rPr>
        <w:t xml:space="preserve">I. </w:t>
      </w:r>
      <w:r w:rsidRPr="00B6696D">
        <w:rPr>
          <w:rFonts w:eastAsia="Calibri" w:cstheme="minorHAnsi"/>
          <w:sz w:val="18"/>
          <w:szCs w:val="18"/>
          <w:lang w:val="es-ES_tradnl"/>
        </w:rPr>
        <w:t>Los estudios técnicos realizados;</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 </w:t>
      </w:r>
      <w:r w:rsidRPr="00B6696D">
        <w:rPr>
          <w:rFonts w:eastAsia="Calibri" w:cstheme="minorHAnsi"/>
          <w:sz w:val="18"/>
          <w:szCs w:val="18"/>
          <w:lang w:val="es-ES_tradnl"/>
        </w:rPr>
        <w:t>Las opiniones recabadas, y</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III. </w:t>
      </w:r>
      <w:r w:rsidRPr="00B6696D">
        <w:rPr>
          <w:rFonts w:eastAsia="Calibri" w:cstheme="minorHAnsi"/>
          <w:sz w:val="18"/>
          <w:szCs w:val="18"/>
          <w:lang w:val="es-ES_tradnl"/>
        </w:rPr>
        <w:t>Lo estipulado en el artículo 18 del presente Reglamento.</w:t>
      </w:r>
      <w:r w:rsidR="00F2451B">
        <w:rPr>
          <w:rFonts w:eastAsia="Calibri" w:cstheme="minorHAnsi"/>
          <w:sz w:val="18"/>
          <w:szCs w:val="18"/>
          <w:lang w:val="es-ES_tradnl"/>
        </w:rPr>
        <w:t xml:space="preserve"> </w:t>
      </w:r>
      <w:r w:rsidRPr="00B6696D">
        <w:rPr>
          <w:rFonts w:eastAsia="Times New Roman" w:cstheme="minorHAnsi"/>
          <w:b/>
          <w:bCs/>
          <w:sz w:val="18"/>
          <w:szCs w:val="18"/>
          <w:lang w:val="es-ES_tradnl" w:eastAsia="es-MX"/>
        </w:rPr>
        <w:t xml:space="preserve">Artículo 25. </w:t>
      </w:r>
      <w:r w:rsidRPr="00B6696D">
        <w:rPr>
          <w:rFonts w:eastAsia="Times New Roman" w:cstheme="minorHAnsi"/>
          <w:sz w:val="18"/>
          <w:szCs w:val="18"/>
          <w:lang w:val="es-ES_tradnl" w:eastAsia="es-MX"/>
        </w:rPr>
        <w:t xml:space="preserve">Para la autorización de nombres de calles, colonias, fraccionamientos, conjuntos urbanos, erección de monumentos y placas conmemorativas, el Consejo Técnico deberá considerar la trayectoria, aportaciones, relevancia histórica, cultural, artística, científica, social, humanitaria o cívica de la persona, acontecimiento o referencia propuesta. Tratándose de los referidos en la fracción I del artículo 7 del presente Reglamento, el Consejo Técnico valorará preferentemente que: </w:t>
      </w:r>
      <w:r w:rsidR="00F2451B">
        <w:rPr>
          <w:rFonts w:eastAsia="Calibri" w:cstheme="minorHAnsi"/>
          <w:b/>
          <w:sz w:val="18"/>
          <w:szCs w:val="18"/>
          <w:lang w:val="es-ES_tradnl"/>
        </w:rPr>
        <w:t xml:space="preserve">I. </w:t>
      </w:r>
      <w:r w:rsidRPr="00B6696D">
        <w:rPr>
          <w:rFonts w:eastAsia="Calibri" w:cstheme="minorHAnsi"/>
          <w:sz w:val="18"/>
          <w:szCs w:val="18"/>
          <w:lang w:val="es-ES_tradnl"/>
        </w:rPr>
        <w:t>Se hayan desempeñado leal, patriótica o destacadamente en la tarea, actividad, función, disciplina o labor que les haya sido encomendada;</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 </w:t>
      </w:r>
      <w:r w:rsidRPr="00B6696D">
        <w:rPr>
          <w:rFonts w:eastAsia="Calibri" w:cstheme="minorHAnsi"/>
          <w:sz w:val="18"/>
          <w:szCs w:val="18"/>
          <w:lang w:val="es-ES_tradnl"/>
        </w:rPr>
        <w:t>Hayan beneficiado al Municipio con su descubrimiento, estudio, investigación, actividad o aportación;</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III. </w:t>
      </w:r>
      <w:r w:rsidRPr="00B6696D">
        <w:rPr>
          <w:rFonts w:eastAsia="Calibri" w:cstheme="minorHAnsi"/>
          <w:sz w:val="18"/>
          <w:szCs w:val="18"/>
          <w:lang w:val="es-ES_tradnl"/>
        </w:rPr>
        <w:t>Hayan puesto en alto el nombre del Municipio;</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IV. </w:t>
      </w:r>
      <w:r w:rsidRPr="00B6696D">
        <w:rPr>
          <w:rFonts w:eastAsia="Calibri" w:cstheme="minorHAnsi"/>
          <w:sz w:val="18"/>
          <w:szCs w:val="18"/>
          <w:lang w:val="es-ES_tradnl"/>
        </w:rPr>
        <w:t>Se hayan distinguido por su filantropía comprobada entre la comunidad vallartense;</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V. </w:t>
      </w:r>
      <w:r w:rsidRPr="00B6696D">
        <w:rPr>
          <w:rFonts w:eastAsia="Calibri" w:cstheme="minorHAnsi"/>
          <w:sz w:val="18"/>
          <w:szCs w:val="18"/>
          <w:lang w:val="es-ES_tradnl"/>
        </w:rPr>
        <w:t>Se trate de acontecimientos que constituyan motivo de reconocimiento público, conforme a las disposiciones del presente Reglamento y previa valoración y verificación plena de las y los integrantes del Consejo Técnico, y</w:t>
      </w:r>
      <w:r w:rsidR="00F2451B">
        <w:rPr>
          <w:rFonts w:eastAsia="Calibri" w:cstheme="minorHAnsi"/>
          <w:sz w:val="18"/>
          <w:szCs w:val="18"/>
          <w:lang w:val="es-ES_tradnl"/>
        </w:rPr>
        <w:t xml:space="preserve"> </w:t>
      </w:r>
      <w:r w:rsidR="00F2451B">
        <w:rPr>
          <w:rFonts w:eastAsia="Calibri" w:cstheme="minorHAnsi"/>
          <w:b/>
          <w:sz w:val="18"/>
          <w:szCs w:val="18"/>
          <w:lang w:val="es-ES_tradnl"/>
        </w:rPr>
        <w:t xml:space="preserve">VI. </w:t>
      </w:r>
      <w:r w:rsidRPr="00B6696D">
        <w:rPr>
          <w:rFonts w:eastAsia="Calibri" w:cstheme="minorHAnsi"/>
          <w:sz w:val="18"/>
          <w:szCs w:val="18"/>
          <w:lang w:val="es-ES_tradnl"/>
        </w:rPr>
        <w:t>Se desecharán las solicitudes para colocar nombres de personajes que hayan realizado actividades negativas para la comunidad Vallartense o tipificadas como ilícitas.</w:t>
      </w:r>
      <w:r w:rsidR="00F2451B">
        <w:rPr>
          <w:rFonts w:eastAsia="Calibri" w:cstheme="minorHAnsi"/>
          <w:sz w:val="18"/>
          <w:szCs w:val="18"/>
          <w:lang w:val="es-ES_tradnl"/>
        </w:rPr>
        <w:t xml:space="preserve"> </w:t>
      </w:r>
      <w:r w:rsidRPr="00B6696D">
        <w:rPr>
          <w:rFonts w:eastAsia="Times New Roman" w:cstheme="minorHAnsi"/>
          <w:b/>
          <w:bCs/>
          <w:sz w:val="18"/>
          <w:szCs w:val="18"/>
          <w:lang w:val="es-ES_tradnl" w:eastAsia="es-MX"/>
        </w:rPr>
        <w:t>Artículo 30.</w:t>
      </w:r>
      <w:r w:rsidRPr="00B6696D">
        <w:rPr>
          <w:rFonts w:eastAsia="Times New Roman" w:cstheme="minorHAnsi"/>
          <w:sz w:val="18"/>
          <w:szCs w:val="18"/>
          <w:lang w:val="es-ES_tradnl" w:eastAsia="es-MX"/>
        </w:rPr>
        <w:t xml:space="preserve"> Una vez aprobado el nombre de la calle, colonia, fraccionamiento o conjunto urbano por el Ayuntamiento, éste, a través de la persona titular de la Secretaría General del Ayuntamiento, girará la orden para que en un plazo no mayor de 90 días sea colocada la nueva nomenclatura. La autoridad municipal, a través de la Dirección de Ordenamiento Territorial y Desarrollo Urbano, notificará a las personas propietarias de las fincas urbanas cuyo nombre sea modificado, así como a las dependencias y prestadores de servicios tales como:</w:t>
      </w:r>
      <w:r w:rsidR="00F2451B">
        <w:rPr>
          <w:rFonts w:eastAsia="Times New Roman" w:cstheme="minorHAnsi"/>
          <w:sz w:val="18"/>
          <w:szCs w:val="18"/>
          <w:lang w:val="es-ES_tradnl" w:eastAsia="es-MX"/>
        </w:rPr>
        <w:t xml:space="preserve"> </w:t>
      </w:r>
      <w:r w:rsidRPr="00B6696D">
        <w:rPr>
          <w:rFonts w:eastAsia="Times New Roman" w:cstheme="minorHAnsi"/>
          <w:sz w:val="18"/>
          <w:szCs w:val="18"/>
          <w:lang w:val="es-ES_tradnl" w:eastAsia="es-MX"/>
        </w:rPr>
        <w:t>Registro Público de la Propiedad, Dirección de Catastro de la Hacienda Municipal, Oficialía Mayor de Padrón y Licencias, Oficina de Correos y Telégrafos de la Secretaría de Comunicaciones y Transportes, SEAPAL-Vallarta, Comisión Federal de Electricidad, Secretaría de Hacienda y Crédito Público, compañías de gas, telefonía y demás dependencias e instituciones relacionadas o afectadas.</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35.</w:t>
      </w:r>
      <w:r w:rsidRPr="00B6696D">
        <w:rPr>
          <w:rFonts w:eastAsia="Times New Roman" w:cstheme="minorHAnsi"/>
          <w:sz w:val="18"/>
          <w:szCs w:val="18"/>
          <w:lang w:val="es-ES_tradnl" w:eastAsia="es-MX"/>
        </w:rPr>
        <w:t xml:space="preserve"> Las personas que incurran en violaciones a este Reglamento serán sancionadas con multa que irá de 130 a 1340 veces el valor diario de la Unidad de Medida y Actualización vigente.</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Artículo 37.</w:t>
      </w:r>
      <w:r w:rsidRPr="00B6696D">
        <w:rPr>
          <w:rFonts w:eastAsia="Times New Roman" w:cstheme="minorHAnsi"/>
          <w:sz w:val="18"/>
          <w:szCs w:val="18"/>
          <w:lang w:val="es-ES_tradnl" w:eastAsia="es-MX"/>
        </w:rPr>
        <w:t xml:space="preserve"> Contra los actos del Ayuntamiento y autoridades administrativas procederán los recursos previstos en el Reglamento del Gobierno Municipal de Puerto Vallarta, Jalisco, y en la Ley del Procedimiento Administrativo del Estado de Jalisco.</w:t>
      </w:r>
      <w:r w:rsidR="00F2451B">
        <w:rPr>
          <w:rFonts w:eastAsia="Times New Roman" w:cstheme="minorHAnsi"/>
          <w:sz w:val="18"/>
          <w:szCs w:val="18"/>
          <w:lang w:val="es-ES_tradnl" w:eastAsia="es-MX"/>
        </w:rPr>
        <w:t xml:space="preserve"> </w:t>
      </w:r>
      <w:r w:rsidRPr="00B6696D">
        <w:rPr>
          <w:rFonts w:eastAsia="Times New Roman" w:cstheme="minorHAnsi"/>
          <w:b/>
          <w:bCs/>
          <w:color w:val="000000"/>
          <w:sz w:val="18"/>
          <w:szCs w:val="18"/>
          <w:lang w:val="es-ES_tradnl" w:eastAsia="es-MX"/>
        </w:rPr>
        <w:t>TRANSITORIOS</w:t>
      </w:r>
      <w:r w:rsidR="00F2451B">
        <w:rPr>
          <w:rFonts w:eastAsia="Times New Roman" w:cstheme="minorHAnsi"/>
          <w:b/>
          <w:bCs/>
          <w:color w:val="000000"/>
          <w:sz w:val="18"/>
          <w:szCs w:val="18"/>
          <w:lang w:val="es-ES_tradnl" w:eastAsia="es-MX"/>
        </w:rPr>
        <w:t xml:space="preserve">. </w:t>
      </w:r>
      <w:r w:rsidRPr="00B6696D">
        <w:rPr>
          <w:rFonts w:eastAsia="Times New Roman" w:cstheme="minorHAnsi"/>
          <w:b/>
          <w:bCs/>
          <w:sz w:val="18"/>
          <w:szCs w:val="18"/>
          <w:lang w:val="es-ES_tradnl" w:eastAsia="es-MX"/>
        </w:rPr>
        <w:t xml:space="preserve">Primero. </w:t>
      </w:r>
      <w:r w:rsidRPr="00B6696D">
        <w:rPr>
          <w:rFonts w:eastAsia="Times New Roman" w:cstheme="minorHAnsi"/>
          <w:sz w:val="18"/>
          <w:szCs w:val="18"/>
          <w:lang w:val="es-ES_tradnl" w:eastAsia="es-MX"/>
        </w:rPr>
        <w:t>La presente reforma entrará en vigor al día siguiente de su publicación en la Gaceta Municipal de Puerto Vallarta, Jalisco.</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Segundo.</w:t>
      </w:r>
      <w:r w:rsidRPr="00B6696D">
        <w:rPr>
          <w:rFonts w:eastAsia="Times New Roman" w:cstheme="minorHAnsi"/>
          <w:sz w:val="18"/>
          <w:szCs w:val="18"/>
          <w:lang w:val="es-ES_tradnl" w:eastAsia="es-MX"/>
        </w:rPr>
        <w:t xml:space="preserve"> Se ordena la publicación del presente en la Gaceta Municipal de Puerto Vallarta, Jalisco; autorizando para ello la expedición de una Gaceta extraordinaria, de conformidad con el artículo 13 del Reglamento de la Gaceta Municipal Puerto Vallarta, Jalisco.</w:t>
      </w:r>
      <w:r w:rsidR="00F2451B">
        <w:rPr>
          <w:rFonts w:eastAsia="Times New Roman" w:cstheme="minorHAnsi"/>
          <w:sz w:val="18"/>
          <w:szCs w:val="18"/>
          <w:lang w:val="es-ES_tradnl" w:eastAsia="es-MX"/>
        </w:rPr>
        <w:t xml:space="preserve"> </w:t>
      </w:r>
      <w:r w:rsidRPr="00B6696D">
        <w:rPr>
          <w:rFonts w:eastAsia="Times New Roman" w:cstheme="minorHAnsi"/>
          <w:sz w:val="18"/>
          <w:szCs w:val="18"/>
          <w:lang w:val="es-ES_tradnl" w:eastAsia="es-MX"/>
        </w:rPr>
        <w:t>Las propuestas o trámites que se encuentren en proceso de revisión al momento de la entrada en vigor de la presente reforma, serán remitidos de forma inmediata al Consejo Técnico en su nueva integración.</w:t>
      </w:r>
      <w:r w:rsidR="00F2451B">
        <w:rPr>
          <w:rFonts w:eastAsia="Times New Roman" w:cstheme="minorHAnsi"/>
          <w:sz w:val="18"/>
          <w:szCs w:val="18"/>
          <w:lang w:val="es-ES_tradnl" w:eastAsia="es-MX"/>
        </w:rPr>
        <w:t xml:space="preserve"> </w:t>
      </w:r>
      <w:r w:rsidRPr="00B6696D">
        <w:rPr>
          <w:rFonts w:eastAsia="Times New Roman" w:cstheme="minorHAnsi"/>
          <w:b/>
          <w:bCs/>
          <w:sz w:val="18"/>
          <w:szCs w:val="18"/>
          <w:lang w:val="es-ES_tradnl" w:eastAsia="es-MX"/>
        </w:rPr>
        <w:t>Tercero.</w:t>
      </w:r>
      <w:r w:rsidRPr="00B6696D">
        <w:rPr>
          <w:rFonts w:eastAsia="Times New Roman" w:cstheme="minorHAnsi"/>
          <w:sz w:val="18"/>
          <w:szCs w:val="18"/>
          <w:lang w:val="es-ES_tradnl" w:eastAsia="es-MX"/>
        </w:rPr>
        <w:t xml:space="preserve"> Se faculta y autoriza a los ciudadanos Presidente Municipal, Secretario General y Síndico Municipal de este H. Ayuntamiento, a suscribir la documentación inherente al cumplimiento del presente ordenamiento.</w:t>
      </w:r>
      <w:r w:rsidR="00F2451B">
        <w:rPr>
          <w:rFonts w:eastAsia="Times New Roman" w:cstheme="minorHAnsi"/>
          <w:sz w:val="18"/>
          <w:szCs w:val="18"/>
          <w:lang w:val="es-ES_tradnl" w:eastAsia="es-MX"/>
        </w:rPr>
        <w:t xml:space="preserve"> </w:t>
      </w:r>
      <w:bookmarkStart w:id="1" w:name="_Hlk229417202"/>
      <w:r w:rsidRPr="00B6696D">
        <w:rPr>
          <w:rFonts w:eastAsia="Times New Roman" w:cstheme="minorHAnsi"/>
          <w:b/>
          <w:bCs/>
          <w:sz w:val="18"/>
          <w:szCs w:val="18"/>
          <w:lang w:val="es-ES_tradnl" w:eastAsia="es-MX"/>
        </w:rPr>
        <w:lastRenderedPageBreak/>
        <w:t>Cuarto.</w:t>
      </w:r>
      <w:r w:rsidRPr="00B6696D">
        <w:rPr>
          <w:rFonts w:eastAsia="Times New Roman" w:cstheme="minorHAnsi"/>
          <w:sz w:val="18"/>
          <w:szCs w:val="18"/>
          <w:lang w:val="es-ES_tradnl" w:eastAsia="es-MX"/>
        </w:rPr>
        <w:t xml:space="preserve"> Se instruye a la regiduría que presida la Comisión Edilicia de Planeación de la Ciudad, Obra Pública y Ordenamiento Territorial a que, por única ocasión y derivado de la entrada en vigor de la presente reforma, realice la instalación del Consejo Técnico de Nomenclatura y Monumentos dentro de un plazo no mayor a quince días naturales contados a partir de la publicación del presente ordenamiento; lo anterior considerando lo dispuesto por el artículo 10 del Reglamento de Nomenclatura y Monumentos del Municipio de Puerto Vallarta, Jalisco. </w:t>
      </w:r>
      <w:bookmarkEnd w:id="1"/>
      <w:r w:rsidRPr="00B6696D">
        <w:rPr>
          <w:rFonts w:eastAsia="Times New Roman" w:cstheme="minorHAnsi"/>
          <w:b/>
          <w:bCs/>
          <w:sz w:val="18"/>
          <w:szCs w:val="18"/>
          <w:lang w:val="es-ES_tradnl" w:eastAsia="es-MX"/>
        </w:rPr>
        <w:t xml:space="preserve">Quinto. </w:t>
      </w:r>
      <w:r w:rsidRPr="00B6696D">
        <w:rPr>
          <w:rFonts w:eastAsia="Times New Roman" w:cstheme="minorHAnsi"/>
          <w:sz w:val="18"/>
          <w:szCs w:val="18"/>
          <w:lang w:val="es-ES_tradnl" w:eastAsia="es-MX"/>
        </w:rPr>
        <w:t>Notifíquese el presente ordenamiento a las dependencias, gerencias, direcciones, comisiones edilicias y demás áreas de la Administración Pública Municipal involucradas en la instrumentación y cumplimiento del presente ordenamiento, para los efectos administrativos y legales conducentes.</w:t>
      </w:r>
      <w:r w:rsidR="00F2451B">
        <w:rPr>
          <w:rFonts w:eastAsia="Times New Roman" w:cstheme="minorHAnsi"/>
          <w:sz w:val="18"/>
          <w:szCs w:val="18"/>
          <w:lang w:val="es-ES_tradnl" w:eastAsia="es-MX"/>
        </w:rPr>
        <w:t xml:space="preserve"> </w:t>
      </w:r>
      <w:r w:rsidRPr="00B6696D">
        <w:rPr>
          <w:rFonts w:eastAsia="Times New Roman" w:cstheme="minorHAnsi"/>
          <w:bCs/>
          <w:color w:val="000000"/>
          <w:sz w:val="20"/>
          <w:szCs w:val="20"/>
          <w:lang w:val="es-MX" w:eastAsia="es-MX"/>
        </w:rPr>
        <w:t xml:space="preserve">Puerto Vallarta, Jalisco, a 21 de mayo de 2026. </w:t>
      </w:r>
      <w:r w:rsidRPr="00B6696D">
        <w:rPr>
          <w:rFonts w:eastAsia="Times New Roman" w:cstheme="minorHAnsi"/>
          <w:color w:val="000000"/>
          <w:sz w:val="20"/>
          <w:szCs w:val="20"/>
          <w:lang w:val="es-MX" w:eastAsia="es-MX"/>
        </w:rPr>
        <w:t xml:space="preserve">“2026, Jalisco, Cuna de Identidad Nacional y el Mundial que nos Une”. </w:t>
      </w:r>
      <w:r w:rsidRPr="00B6696D">
        <w:rPr>
          <w:rFonts w:eastAsia="Times New Roman" w:cstheme="minorHAnsi"/>
          <w:bCs/>
          <w:color w:val="000000"/>
          <w:sz w:val="20"/>
          <w:szCs w:val="20"/>
          <w:lang w:val="es-ES_tradnl" w:eastAsia="es-MX"/>
        </w:rPr>
        <w:t xml:space="preserve">Comisión Edilicia de Puntos Constitucionales y Reglamentos. (Rúbrica) Mtro. Víctor Manuel Bernal Vargas, Presidente; (Rúbrica) Médico José Francisco Sánchez Peña, Vocal; (Rúbrica) Lic. Christian Omar Bravo Carbajal, Vocal; Arq. Luis Ernesto Munguía González, Vocal; (Rúbrica) Ing. Luis Jesús Escoto Martínez, Vocal; Lic. Karla Alejandra Rodríguez González, Vocal; (Rúbrica) C. Felipe Aréchiga Gómez, Vocal; (Rúbrica) C. Micaela Vázquez Díaz, Vocal; (Rúbrica) Dra. Iroselma Dalila Castañeda Santana, Vocal; (Rúbrica) L.A.E. Melissa Marlene Madero Plascencia, Vocal; (Rúbrica) </w:t>
      </w:r>
      <w:r w:rsidRPr="00B6696D">
        <w:rPr>
          <w:rFonts w:eastAsia="Times New Roman" w:cstheme="minorHAnsi"/>
          <w:bCs/>
          <w:color w:val="000000"/>
          <w:sz w:val="20"/>
          <w:szCs w:val="20"/>
          <w:lang w:val="es-MX" w:eastAsia="es-MX"/>
        </w:rPr>
        <w:t>Lic. Arnulfo Ortega Contreras</w:t>
      </w:r>
      <w:r w:rsidRPr="00B6696D">
        <w:rPr>
          <w:rFonts w:eastAsia="Times New Roman" w:cstheme="minorHAnsi"/>
          <w:bCs/>
          <w:color w:val="000000"/>
          <w:sz w:val="20"/>
          <w:szCs w:val="20"/>
          <w:lang w:val="es-ES_tradnl" w:eastAsia="es-MX"/>
        </w:rPr>
        <w:t xml:space="preserve">, Vocal; (Rúbrica) </w:t>
      </w:r>
      <w:r w:rsidRPr="00B6696D">
        <w:rPr>
          <w:rFonts w:eastAsia="Times New Roman" w:cstheme="minorHAnsi"/>
          <w:bCs/>
          <w:color w:val="000000"/>
          <w:sz w:val="20"/>
          <w:szCs w:val="20"/>
          <w:lang w:val="es-MX" w:eastAsia="es-MX"/>
        </w:rPr>
        <w:t xml:space="preserve">C. Marcia Raquel Bañuelos Macías, </w:t>
      </w:r>
      <w:r w:rsidRPr="00B6696D">
        <w:rPr>
          <w:rFonts w:eastAsia="Times New Roman" w:cstheme="minorHAnsi"/>
          <w:bCs/>
          <w:color w:val="000000"/>
          <w:sz w:val="20"/>
          <w:szCs w:val="20"/>
          <w:lang w:val="es-ES_tradnl" w:eastAsia="es-MX"/>
        </w:rPr>
        <w:t>Vocal.</w:t>
      </w:r>
      <w:r w:rsidR="00F2451B">
        <w:rPr>
          <w:rFonts w:eastAsia="Times New Roman" w:cstheme="minorHAnsi"/>
          <w:bCs/>
          <w:color w:val="000000"/>
          <w:sz w:val="20"/>
          <w:szCs w:val="20"/>
          <w:lang w:val="es-ES_tradnl" w:eastAsia="es-MX"/>
        </w:rPr>
        <w:t xml:space="preserve"> </w:t>
      </w:r>
      <w:r w:rsidR="00686C7F">
        <w:rPr>
          <w:rFonts w:ascii="Garamond" w:hAnsi="Garamond"/>
        </w:rPr>
        <w:t>--</w:t>
      </w:r>
      <w:r w:rsidR="00F2451B">
        <w:rPr>
          <w:rFonts w:ascii="Garamond" w:hAnsi="Garamond"/>
        </w:rPr>
        <w:t>---------------------------------------------------</w:t>
      </w:r>
      <w:r w:rsidR="00686C7F">
        <w:rPr>
          <w:rFonts w:ascii="Garamond" w:hAnsi="Garamond"/>
        </w:rPr>
        <w:t xml:space="preserve">--- </w:t>
      </w:r>
      <w:r w:rsidR="008C2A6F" w:rsidRPr="00ED24C0">
        <w:rPr>
          <w:rFonts w:ascii="Garamond" w:hAnsi="Garamond"/>
        </w:rPr>
        <w:t xml:space="preserve">El C. Presidente Municipal, </w:t>
      </w:r>
      <w:r w:rsidR="008C2A6F" w:rsidRPr="00ED24C0">
        <w:rPr>
          <w:rFonts w:ascii="Garamond" w:hAnsi="Garamond"/>
          <w:lang w:val="es-MX"/>
        </w:rPr>
        <w:t xml:space="preserve">Arq. Luis Ernesto Munguía </w:t>
      </w:r>
      <w:r w:rsidR="008C2A6F" w:rsidRPr="00E1512E">
        <w:rPr>
          <w:rFonts w:ascii="Garamond" w:hAnsi="Garamond"/>
          <w:lang w:val="es-MX"/>
        </w:rPr>
        <w:t>González</w:t>
      </w:r>
      <w:r w:rsidR="008C2A6F" w:rsidRPr="00E1512E">
        <w:rPr>
          <w:rFonts w:ascii="Garamond" w:hAnsi="Garamond"/>
        </w:rPr>
        <w:t>: “</w:t>
      </w:r>
      <w:r w:rsidR="00876E44" w:rsidRPr="00876E44">
        <w:rPr>
          <w:rFonts w:ascii="Garamond" w:hAnsi="Garamond"/>
        </w:rPr>
        <w:t>Solicito en votación económica quienes estén de acuerdo en aprobar primeramente en lo general el presente dictamen</w:t>
      </w:r>
      <w:r w:rsidR="00EC555E">
        <w:rPr>
          <w:rFonts w:ascii="Garamond" w:hAnsi="Garamond"/>
        </w:rPr>
        <w:t>,</w:t>
      </w:r>
      <w:r w:rsidR="00876E44" w:rsidRPr="00876E44">
        <w:rPr>
          <w:rFonts w:ascii="Garamond" w:hAnsi="Garamond"/>
        </w:rPr>
        <w:t xml:space="preserve"> en los términos propuestos por la </w:t>
      </w:r>
      <w:r w:rsidR="009C520A">
        <w:rPr>
          <w:rFonts w:ascii="Garamond" w:hAnsi="Garamond"/>
        </w:rPr>
        <w:t>Comisión Edilicia Permanente d</w:t>
      </w:r>
      <w:r w:rsidR="009C520A" w:rsidRPr="00876E44">
        <w:rPr>
          <w:rFonts w:ascii="Garamond" w:hAnsi="Garamond"/>
        </w:rPr>
        <w:t xml:space="preserve">e Puntos Constitucionales </w:t>
      </w:r>
      <w:r w:rsidR="009C520A">
        <w:rPr>
          <w:rFonts w:ascii="Garamond" w:hAnsi="Garamond"/>
        </w:rPr>
        <w:t>y R</w:t>
      </w:r>
      <w:r w:rsidR="00876E44" w:rsidRPr="00876E44">
        <w:rPr>
          <w:rFonts w:ascii="Garamond" w:hAnsi="Garamond"/>
        </w:rPr>
        <w:t>eglamentos, sírvase manifestarlo levantando su mano.</w:t>
      </w:r>
      <w:r w:rsidR="009C520A">
        <w:rPr>
          <w:rFonts w:ascii="Garamond" w:hAnsi="Garamond"/>
        </w:rPr>
        <w:t xml:space="preserve"> </w:t>
      </w:r>
      <w:r w:rsidR="00876E44">
        <w:rPr>
          <w:rFonts w:ascii="Garamond" w:hAnsi="Garamond"/>
        </w:rPr>
        <w:t>¿</w:t>
      </w:r>
      <w:r w:rsidR="00876E44" w:rsidRPr="00876E44">
        <w:rPr>
          <w:rFonts w:ascii="Garamond" w:hAnsi="Garamond"/>
        </w:rPr>
        <w:t>En abstención</w:t>
      </w:r>
      <w:r w:rsidR="00876E44">
        <w:rPr>
          <w:rFonts w:ascii="Garamond" w:hAnsi="Garamond"/>
        </w:rPr>
        <w:t>? ¿En contra? Señor Secretario dé</w:t>
      </w:r>
      <w:r w:rsidR="00876E44" w:rsidRPr="00876E44">
        <w:rPr>
          <w:rFonts w:ascii="Garamond" w:hAnsi="Garamond"/>
        </w:rPr>
        <w:t xml:space="preserve"> cuenta del resultado de la votación</w:t>
      </w:r>
      <w:r w:rsidR="00876E44">
        <w:rPr>
          <w:rFonts w:ascii="Garamond" w:hAnsi="Garamond"/>
        </w:rPr>
        <w:t>”</w:t>
      </w:r>
      <w:r w:rsidR="00876E44" w:rsidRPr="00876E44">
        <w:rPr>
          <w:rFonts w:ascii="Garamond" w:hAnsi="Garamond"/>
        </w:rPr>
        <w:t>.</w:t>
      </w:r>
      <w:r w:rsidR="00EC555E">
        <w:rPr>
          <w:rFonts w:ascii="Garamond" w:hAnsi="Garamond"/>
        </w:rPr>
        <w:t xml:space="preserve"> </w:t>
      </w:r>
      <w:r w:rsidR="009C520A" w:rsidRPr="00AC656B">
        <w:rPr>
          <w:rFonts w:ascii="Garamond" w:hAnsi="Garamond"/>
          <w:shd w:val="clear" w:color="auto" w:fill="FFFFFF"/>
          <w:lang w:val="es-ES_tradnl"/>
        </w:rPr>
        <w:t xml:space="preserve">El C. Secretario General, </w:t>
      </w:r>
      <w:r w:rsidR="009C520A" w:rsidRPr="00AC656B">
        <w:rPr>
          <w:rFonts w:ascii="Garamond" w:hAnsi="Garamond"/>
          <w:shd w:val="clear" w:color="auto" w:fill="FFFFFF"/>
        </w:rPr>
        <w:t>Abg. José Juan Velázquez Hernández</w:t>
      </w:r>
      <w:r w:rsidR="009C520A" w:rsidRPr="00AC656B">
        <w:rPr>
          <w:rFonts w:ascii="Garamond" w:hAnsi="Garamond"/>
          <w:shd w:val="clear" w:color="auto" w:fill="FFFFFF"/>
          <w:lang w:val="es-ES_tradnl"/>
        </w:rPr>
        <w:t>: “</w:t>
      </w:r>
      <w:r w:rsidR="007C0C5C">
        <w:rPr>
          <w:rFonts w:ascii="Garamond" w:hAnsi="Garamond"/>
          <w:shd w:val="clear" w:color="auto" w:fill="FFFFFF"/>
          <w:lang w:val="es-ES_tradnl"/>
        </w:rPr>
        <w:t xml:space="preserve">Con su instrucción </w:t>
      </w:r>
      <w:r w:rsidR="00876E44" w:rsidRPr="00876E44">
        <w:rPr>
          <w:rFonts w:ascii="Garamond" w:hAnsi="Garamond"/>
        </w:rPr>
        <w:t xml:space="preserve">señor Presidente, doy cuenta </w:t>
      </w:r>
      <w:r w:rsidR="009C520A">
        <w:rPr>
          <w:rFonts w:ascii="Garamond" w:hAnsi="Garamond"/>
        </w:rPr>
        <w:t xml:space="preserve">a </w:t>
      </w:r>
      <w:r w:rsidR="00876E44" w:rsidRPr="00876E44">
        <w:rPr>
          <w:rFonts w:ascii="Garamond" w:hAnsi="Garamond"/>
        </w:rPr>
        <w:t xml:space="preserve">usted con un total de </w:t>
      </w:r>
      <w:r w:rsidR="00876E44">
        <w:rPr>
          <w:rFonts w:ascii="Garamond" w:hAnsi="Garamond"/>
        </w:rPr>
        <w:t>quince</w:t>
      </w:r>
      <w:r w:rsidR="00876E44" w:rsidRPr="00876E44">
        <w:rPr>
          <w:rFonts w:ascii="Garamond" w:hAnsi="Garamond"/>
        </w:rPr>
        <w:t xml:space="preserve"> votos a favor, cero votos en contra y cero abstenciones.</w:t>
      </w:r>
      <w:r w:rsidR="00876E44">
        <w:rPr>
          <w:rFonts w:ascii="Garamond" w:hAnsi="Garamond"/>
        </w:rPr>
        <w:t xml:space="preserve"> </w:t>
      </w:r>
      <w:r w:rsidR="00876E44" w:rsidRPr="00876E44">
        <w:rPr>
          <w:rFonts w:ascii="Garamond" w:hAnsi="Garamond"/>
        </w:rPr>
        <w:t>Es cuanto señor Presidente</w:t>
      </w:r>
      <w:r w:rsidR="00876E44">
        <w:rPr>
          <w:rFonts w:ascii="Garamond" w:hAnsi="Garamond"/>
        </w:rPr>
        <w:t>”</w:t>
      </w:r>
      <w:r w:rsidR="00876E44" w:rsidRPr="00876E44">
        <w:rPr>
          <w:rFonts w:ascii="Garamond" w:hAnsi="Garamond"/>
        </w:rPr>
        <w:t>.</w:t>
      </w:r>
      <w:r w:rsidR="007C0C5C">
        <w:rPr>
          <w:rFonts w:ascii="Garamond" w:hAnsi="Garamond"/>
        </w:rPr>
        <w:t xml:space="preserve"> </w:t>
      </w:r>
      <w:r w:rsidR="008C2A6F" w:rsidRPr="00ED24C0">
        <w:rPr>
          <w:rFonts w:ascii="Garamond" w:hAnsi="Garamond"/>
        </w:rPr>
        <w:t xml:space="preserve">El C. Presidente Municipal, </w:t>
      </w:r>
      <w:r w:rsidR="008C2A6F" w:rsidRPr="00ED24C0">
        <w:rPr>
          <w:rFonts w:ascii="Garamond" w:hAnsi="Garamond"/>
          <w:lang w:val="es-MX"/>
        </w:rPr>
        <w:t xml:space="preserve">Arq. Luis Ernesto Munguía </w:t>
      </w:r>
      <w:r w:rsidR="008C2A6F" w:rsidRPr="00E1512E">
        <w:rPr>
          <w:rFonts w:ascii="Garamond" w:hAnsi="Garamond"/>
          <w:lang w:val="es-MX"/>
        </w:rPr>
        <w:t>González</w:t>
      </w:r>
      <w:r w:rsidR="008C2A6F" w:rsidRPr="00E1512E">
        <w:rPr>
          <w:rFonts w:ascii="Garamond" w:hAnsi="Garamond"/>
        </w:rPr>
        <w:t>: “</w:t>
      </w:r>
      <w:r w:rsidR="00876E44" w:rsidRPr="00876E44">
        <w:rPr>
          <w:rFonts w:ascii="Garamond" w:hAnsi="Garamond"/>
        </w:rPr>
        <w:t xml:space="preserve">Queda aprobado por mayoría absoluta de votos en lo general </w:t>
      </w:r>
      <w:r w:rsidR="00F2451B">
        <w:rPr>
          <w:rFonts w:ascii="Garamond" w:hAnsi="Garamond"/>
        </w:rPr>
        <w:t>y</w:t>
      </w:r>
      <w:r w:rsidR="00876E44" w:rsidRPr="00876E44">
        <w:rPr>
          <w:rFonts w:ascii="Garamond" w:hAnsi="Garamond"/>
        </w:rPr>
        <w:t xml:space="preserve"> pasamos a su votación en lo particular</w:t>
      </w:r>
      <w:r w:rsidR="00F2451B">
        <w:rPr>
          <w:rFonts w:ascii="Garamond" w:hAnsi="Garamond"/>
        </w:rPr>
        <w:t>. Q</w:t>
      </w:r>
      <w:r w:rsidR="00876E44" w:rsidRPr="00876E44">
        <w:rPr>
          <w:rFonts w:ascii="Garamond" w:hAnsi="Garamond"/>
        </w:rPr>
        <w:t>uienes estén en la afirmativa de aprobar el presente dict</w:t>
      </w:r>
      <w:r w:rsidR="00876E44">
        <w:rPr>
          <w:rFonts w:ascii="Garamond" w:hAnsi="Garamond"/>
        </w:rPr>
        <w:t>amen en los términos propuestos e</w:t>
      </w:r>
      <w:r w:rsidR="00876E44" w:rsidRPr="00876E44">
        <w:rPr>
          <w:rFonts w:ascii="Garamond" w:hAnsi="Garamond"/>
        </w:rPr>
        <w:t>n lo particular, manifestarlo levantando su mano</w:t>
      </w:r>
      <w:r w:rsidR="00876E44">
        <w:rPr>
          <w:rFonts w:ascii="Garamond" w:hAnsi="Garamond"/>
        </w:rPr>
        <w:t>.</w:t>
      </w:r>
      <w:r w:rsidR="00876E44" w:rsidRPr="00876E44">
        <w:rPr>
          <w:rFonts w:ascii="Garamond" w:hAnsi="Garamond"/>
        </w:rPr>
        <w:t xml:space="preserve"> </w:t>
      </w:r>
      <w:r w:rsidR="00876E44">
        <w:rPr>
          <w:rFonts w:ascii="Garamond" w:hAnsi="Garamond"/>
        </w:rPr>
        <w:t>¿E</w:t>
      </w:r>
      <w:r w:rsidR="00876E44" w:rsidRPr="00876E44">
        <w:rPr>
          <w:rFonts w:ascii="Garamond" w:hAnsi="Garamond"/>
        </w:rPr>
        <w:t>n contra</w:t>
      </w:r>
      <w:r w:rsidR="00876E44">
        <w:rPr>
          <w:rFonts w:ascii="Garamond" w:hAnsi="Garamond"/>
        </w:rPr>
        <w:t>?</w:t>
      </w:r>
      <w:r w:rsidR="00876E44" w:rsidRPr="00876E44">
        <w:rPr>
          <w:rFonts w:ascii="Garamond" w:hAnsi="Garamond"/>
        </w:rPr>
        <w:t xml:space="preserve"> </w:t>
      </w:r>
      <w:r w:rsidR="00876E44">
        <w:rPr>
          <w:rFonts w:ascii="Garamond" w:hAnsi="Garamond"/>
        </w:rPr>
        <w:t>¿A</w:t>
      </w:r>
      <w:r w:rsidR="00876E44" w:rsidRPr="00876E44">
        <w:rPr>
          <w:rFonts w:ascii="Garamond" w:hAnsi="Garamond"/>
        </w:rPr>
        <w:t>bstenciones</w:t>
      </w:r>
      <w:r w:rsidR="00876E44">
        <w:rPr>
          <w:rFonts w:ascii="Garamond" w:hAnsi="Garamond"/>
        </w:rPr>
        <w:t xml:space="preserve">? </w:t>
      </w:r>
      <w:r w:rsidR="00876E44" w:rsidRPr="00876E44">
        <w:rPr>
          <w:rFonts w:ascii="Garamond" w:hAnsi="Garamond"/>
        </w:rPr>
        <w:t>S</w:t>
      </w:r>
      <w:r w:rsidR="00876E44">
        <w:rPr>
          <w:rFonts w:ascii="Garamond" w:hAnsi="Garamond"/>
        </w:rPr>
        <w:t>eñor</w:t>
      </w:r>
      <w:r w:rsidR="00686C7F">
        <w:rPr>
          <w:rFonts w:ascii="Garamond" w:hAnsi="Garamond"/>
        </w:rPr>
        <w:t xml:space="preserve"> </w:t>
      </w:r>
      <w:r w:rsidR="00876E44">
        <w:rPr>
          <w:rFonts w:ascii="Garamond" w:hAnsi="Garamond"/>
        </w:rPr>
        <w:t>S</w:t>
      </w:r>
      <w:r w:rsidR="00876E44" w:rsidRPr="00876E44">
        <w:rPr>
          <w:rFonts w:ascii="Garamond" w:hAnsi="Garamond"/>
        </w:rPr>
        <w:t>ecretario d</w:t>
      </w:r>
      <w:r w:rsidR="00876E44">
        <w:rPr>
          <w:rFonts w:ascii="Garamond" w:hAnsi="Garamond"/>
        </w:rPr>
        <w:t>é</w:t>
      </w:r>
      <w:r w:rsidR="00876E44" w:rsidRPr="00876E44">
        <w:rPr>
          <w:rFonts w:ascii="Garamond" w:hAnsi="Garamond"/>
        </w:rPr>
        <w:t xml:space="preserve"> cuenta </w:t>
      </w:r>
      <w:r w:rsidR="00876E44">
        <w:rPr>
          <w:rFonts w:ascii="Garamond" w:hAnsi="Garamond"/>
        </w:rPr>
        <w:t>d</w:t>
      </w:r>
      <w:r w:rsidR="00876E44" w:rsidRPr="00876E44">
        <w:rPr>
          <w:rFonts w:ascii="Garamond" w:hAnsi="Garamond"/>
        </w:rPr>
        <w:t>el resultado de la votación</w:t>
      </w:r>
      <w:r w:rsidR="00876E44">
        <w:rPr>
          <w:rFonts w:ascii="Garamond" w:hAnsi="Garamond"/>
        </w:rPr>
        <w:t>”</w:t>
      </w:r>
      <w:r w:rsidR="00876E44" w:rsidRPr="00876E44">
        <w:rPr>
          <w:rFonts w:ascii="Garamond" w:hAnsi="Garamond"/>
        </w:rPr>
        <w:t>.</w:t>
      </w:r>
      <w:r w:rsidR="00876E44">
        <w:rPr>
          <w:rFonts w:ascii="Garamond" w:hAnsi="Garamond"/>
        </w:rPr>
        <w:t xml:space="preserve"> </w:t>
      </w:r>
      <w:r w:rsidR="009C520A" w:rsidRPr="00AC656B">
        <w:rPr>
          <w:rFonts w:ascii="Garamond" w:hAnsi="Garamond"/>
          <w:shd w:val="clear" w:color="auto" w:fill="FFFFFF"/>
          <w:lang w:val="es-ES_tradnl"/>
        </w:rPr>
        <w:t xml:space="preserve">El C. Secretario General, </w:t>
      </w:r>
      <w:r w:rsidR="009C520A" w:rsidRPr="00AC656B">
        <w:rPr>
          <w:rFonts w:ascii="Garamond" w:hAnsi="Garamond"/>
          <w:shd w:val="clear" w:color="auto" w:fill="FFFFFF"/>
        </w:rPr>
        <w:t>Abg. José Juan Velázquez Hernández</w:t>
      </w:r>
      <w:r w:rsidR="009C520A" w:rsidRPr="00AC656B">
        <w:rPr>
          <w:rFonts w:ascii="Garamond" w:hAnsi="Garamond"/>
          <w:shd w:val="clear" w:color="auto" w:fill="FFFFFF"/>
          <w:lang w:val="es-ES_tradnl"/>
        </w:rPr>
        <w:t>: “</w:t>
      </w:r>
      <w:r w:rsidR="00876E44" w:rsidRPr="00876E44">
        <w:rPr>
          <w:rFonts w:ascii="Garamond" w:hAnsi="Garamond"/>
        </w:rPr>
        <w:t xml:space="preserve">Como </w:t>
      </w:r>
      <w:r w:rsidR="007C0C5C">
        <w:rPr>
          <w:rFonts w:ascii="Garamond" w:hAnsi="Garamond"/>
        </w:rPr>
        <w:t>lo instruye señor P</w:t>
      </w:r>
      <w:r w:rsidR="00876E44" w:rsidRPr="00876E44">
        <w:rPr>
          <w:rFonts w:ascii="Garamond" w:hAnsi="Garamond"/>
        </w:rPr>
        <w:t>residente, doy cuenta</w:t>
      </w:r>
      <w:r w:rsidR="00876E44">
        <w:rPr>
          <w:rFonts w:ascii="Garamond" w:hAnsi="Garamond"/>
        </w:rPr>
        <w:t xml:space="preserve"> a</w:t>
      </w:r>
      <w:r w:rsidR="00876E44" w:rsidRPr="00876E44">
        <w:rPr>
          <w:rFonts w:ascii="Garamond" w:hAnsi="Garamond"/>
        </w:rPr>
        <w:t xml:space="preserve"> usted con un total de </w:t>
      </w:r>
      <w:r w:rsidR="00876E44">
        <w:rPr>
          <w:rFonts w:ascii="Garamond" w:hAnsi="Garamond"/>
        </w:rPr>
        <w:t>quince</w:t>
      </w:r>
      <w:r w:rsidR="00876E44" w:rsidRPr="00876E44">
        <w:rPr>
          <w:rFonts w:ascii="Garamond" w:hAnsi="Garamond"/>
        </w:rPr>
        <w:t xml:space="preserve"> votos a favor, cero votos en contra y cero abstenciones.</w:t>
      </w:r>
      <w:r w:rsidR="00876E44">
        <w:rPr>
          <w:rFonts w:ascii="Garamond" w:hAnsi="Garamond"/>
        </w:rPr>
        <w:t xml:space="preserve"> </w:t>
      </w:r>
      <w:r w:rsidR="00876E44" w:rsidRPr="00876E44">
        <w:rPr>
          <w:rFonts w:ascii="Garamond" w:hAnsi="Garamond"/>
        </w:rPr>
        <w:t>Ser</w:t>
      </w:r>
      <w:r w:rsidR="00876E44">
        <w:rPr>
          <w:rFonts w:ascii="Garamond" w:hAnsi="Garamond"/>
        </w:rPr>
        <w:t>i</w:t>
      </w:r>
      <w:r w:rsidR="00876E44" w:rsidRPr="00876E44">
        <w:rPr>
          <w:rFonts w:ascii="Garamond" w:hAnsi="Garamond"/>
        </w:rPr>
        <w:t xml:space="preserve">a cuanto señor </w:t>
      </w:r>
      <w:r w:rsidR="00876E44">
        <w:rPr>
          <w:rFonts w:ascii="Garamond" w:hAnsi="Garamond"/>
        </w:rPr>
        <w:t>P</w:t>
      </w:r>
      <w:r w:rsidR="00876E44" w:rsidRPr="00876E44">
        <w:rPr>
          <w:rFonts w:ascii="Garamond" w:hAnsi="Garamond"/>
        </w:rPr>
        <w:t>residente</w:t>
      </w:r>
      <w:r w:rsidR="00876E44">
        <w:rPr>
          <w:rFonts w:ascii="Garamond" w:hAnsi="Garamond"/>
        </w:rPr>
        <w:t>”</w:t>
      </w:r>
      <w:r w:rsidR="00876E44" w:rsidRPr="00876E44">
        <w:rPr>
          <w:rFonts w:ascii="Garamond" w:hAnsi="Garamond"/>
        </w:rPr>
        <w:t>.</w:t>
      </w:r>
      <w:r w:rsidR="00876E44">
        <w:rPr>
          <w:rFonts w:ascii="Garamond" w:hAnsi="Garamond"/>
        </w:rPr>
        <w:t xml:space="preserve"> </w:t>
      </w:r>
      <w:r w:rsidR="00686C7F" w:rsidRPr="00ED24C0">
        <w:rPr>
          <w:rFonts w:ascii="Garamond" w:hAnsi="Garamond"/>
        </w:rPr>
        <w:t xml:space="preserve">El C. Presidente Municipal, </w:t>
      </w:r>
      <w:r w:rsidR="00686C7F" w:rsidRPr="00ED24C0">
        <w:rPr>
          <w:rFonts w:ascii="Garamond" w:hAnsi="Garamond"/>
          <w:lang w:val="es-MX"/>
        </w:rPr>
        <w:t xml:space="preserve">Arq. Luis Ernesto Munguía </w:t>
      </w:r>
      <w:r w:rsidR="00686C7F" w:rsidRPr="00E1512E">
        <w:rPr>
          <w:rFonts w:ascii="Garamond" w:hAnsi="Garamond"/>
          <w:lang w:val="es-MX"/>
        </w:rPr>
        <w:t>González</w:t>
      </w:r>
      <w:r w:rsidR="00686C7F" w:rsidRPr="00E1512E">
        <w:rPr>
          <w:rFonts w:ascii="Garamond" w:hAnsi="Garamond"/>
        </w:rPr>
        <w:t>: “</w:t>
      </w:r>
      <w:r w:rsidR="00876E44" w:rsidRPr="00876E44">
        <w:rPr>
          <w:rFonts w:ascii="Garamond" w:hAnsi="Garamond"/>
        </w:rPr>
        <w:t>Queda aprobado por mayoría absoluta de voto</w:t>
      </w:r>
      <w:r w:rsidR="00876E44">
        <w:rPr>
          <w:rFonts w:ascii="Garamond" w:hAnsi="Garamond"/>
        </w:rPr>
        <w:t xml:space="preserve">s”. </w:t>
      </w:r>
      <w:r w:rsidR="00001DA7">
        <w:rPr>
          <w:rFonts w:ascii="Garamond" w:eastAsia="Calibri" w:hAnsi="Garamond" w:cs="Times New Roman"/>
          <w:b/>
        </w:rPr>
        <w:t xml:space="preserve">Se </w:t>
      </w:r>
      <w:r w:rsidR="00C91E20" w:rsidRPr="00C91E20">
        <w:rPr>
          <w:rFonts w:ascii="Garamond" w:eastAsia="Calibri" w:hAnsi="Garamond" w:cs="Times New Roman"/>
          <w:b/>
          <w:lang w:val="es-MX"/>
        </w:rPr>
        <w:t xml:space="preserve">Aprueba por Mayoría Absoluta de votos en lo General y en lo Particular, </w:t>
      </w:r>
      <w:r w:rsidR="00C91E20" w:rsidRPr="00C91E20">
        <w:rPr>
          <w:rFonts w:ascii="Garamond" w:eastAsia="Calibri" w:hAnsi="Garamond" w:cs="Times New Roman"/>
          <w:lang w:val="es-MX"/>
        </w:rPr>
        <w:t>por 15 quince a favor, 0 cero en contra y 0 cero abstenciones</w:t>
      </w:r>
      <w:r w:rsidR="00C91E20">
        <w:rPr>
          <w:rFonts w:ascii="Garamond" w:eastAsia="Calibri" w:hAnsi="Garamond" w:cs="Times New Roman"/>
          <w:lang w:val="es-MX"/>
        </w:rPr>
        <w:t>. --------------------------------------------------------------------------------------------------------------------------------------------------------------------------------------------------------</w:t>
      </w:r>
      <w:r w:rsidR="00FA56D7" w:rsidRPr="001740CE">
        <w:rPr>
          <w:rFonts w:ascii="Garamond" w:eastAsia="Calibri" w:hAnsi="Garamond"/>
          <w:lang w:val="es-ES_tradnl"/>
        </w:rPr>
        <w:t>-----------</w:t>
      </w:r>
      <w:r w:rsidR="00FA56D7">
        <w:rPr>
          <w:rFonts w:ascii="Garamond" w:eastAsia="Calibri" w:hAnsi="Garamond"/>
          <w:lang w:val="es-ES_tradnl"/>
        </w:rPr>
        <w:t>----------------------</w:t>
      </w:r>
      <w:r w:rsidR="00FA56D7" w:rsidRPr="001740CE">
        <w:rPr>
          <w:rFonts w:ascii="Garamond" w:eastAsia="Calibri" w:hAnsi="Garamond"/>
          <w:lang w:val="es-ES_tradnl"/>
        </w:rPr>
        <w:t>-----------------</w:t>
      </w:r>
      <w:r w:rsidR="00FA56D7">
        <w:rPr>
          <w:rFonts w:ascii="Garamond" w:eastAsia="Calibri" w:hAnsi="Garamond"/>
          <w:lang w:val="es-ES_tradnl"/>
        </w:rPr>
        <w:t>----------------------</w:t>
      </w:r>
      <w:r w:rsidR="00FA56D7" w:rsidRPr="001740CE">
        <w:rPr>
          <w:rFonts w:ascii="Garamond" w:eastAsia="Calibri" w:hAnsi="Garamond"/>
          <w:lang w:val="es-ES_tradnl"/>
        </w:rPr>
        <w:t>----------</w:t>
      </w:r>
      <w:r w:rsidR="00FA56D7">
        <w:rPr>
          <w:rFonts w:ascii="Garamond" w:eastAsia="Calibri" w:hAnsi="Garamond"/>
          <w:lang w:val="es-ES_tradnl"/>
        </w:rPr>
        <w:t>-------------</w:t>
      </w:r>
      <w:r w:rsidR="00FA56D7" w:rsidRPr="001740CE">
        <w:rPr>
          <w:rFonts w:ascii="Garamond" w:eastAsia="Calibri" w:hAnsi="Garamond"/>
          <w:lang w:val="es-ES_tradnl"/>
        </w:rPr>
        <w:t>-------------------------</w:t>
      </w:r>
      <w:r w:rsidR="007C0C5C">
        <w:rPr>
          <w:rFonts w:ascii="Garamond" w:eastAsia="Calibri" w:hAnsi="Garamond" w:cs="Times New Roman"/>
          <w:lang w:val="es-MX"/>
        </w:rPr>
        <w:t>--</w:t>
      </w:r>
      <w:r w:rsidR="00C91E20">
        <w:rPr>
          <w:rFonts w:ascii="Garamond" w:eastAsia="Calibri" w:hAnsi="Garamond" w:cs="Times New Roman"/>
          <w:lang w:val="es-MX"/>
        </w:rPr>
        <w:t>-</w:t>
      </w:r>
      <w:r w:rsidR="00C90C24">
        <w:rPr>
          <w:rFonts w:ascii="Garamond" w:hAnsi="Garamond"/>
        </w:rPr>
        <w:t xml:space="preserve">-- </w:t>
      </w:r>
      <w:r w:rsidR="00C90C24" w:rsidRPr="00C90C24">
        <w:rPr>
          <w:rFonts w:ascii="Garamond" w:hAnsi="Garamond"/>
          <w:b/>
        </w:rPr>
        <w:t xml:space="preserve">9.- Lectura, discusión y en su caso aprobación de Iniciativas agendadas. </w:t>
      </w:r>
      <w:r w:rsidR="00100684" w:rsidRPr="00ED24C0">
        <w:rPr>
          <w:rFonts w:ascii="Garamond" w:hAnsi="Garamond"/>
        </w:rPr>
        <w:t xml:space="preserve">El C. Presidente Municipal, </w:t>
      </w:r>
      <w:r w:rsidR="00100684" w:rsidRPr="00ED24C0">
        <w:rPr>
          <w:rFonts w:ascii="Garamond" w:hAnsi="Garamond"/>
          <w:lang w:val="es-MX"/>
        </w:rPr>
        <w:t xml:space="preserve">Arq. Luis Ernesto Munguía </w:t>
      </w:r>
      <w:r w:rsidR="00100684" w:rsidRPr="00E1512E">
        <w:rPr>
          <w:rFonts w:ascii="Garamond" w:hAnsi="Garamond"/>
          <w:lang w:val="es-MX"/>
        </w:rPr>
        <w:t>González</w:t>
      </w:r>
      <w:r w:rsidR="00100684" w:rsidRPr="00E1512E">
        <w:rPr>
          <w:rFonts w:ascii="Garamond" w:hAnsi="Garamond"/>
        </w:rPr>
        <w:t>: “</w:t>
      </w:r>
      <w:r w:rsidR="00100684">
        <w:rPr>
          <w:rFonts w:ascii="Garamond" w:hAnsi="Garamond"/>
        </w:rPr>
        <w:t>Y</w:t>
      </w:r>
      <w:r w:rsidR="00001DA7" w:rsidRPr="00001DA7">
        <w:rPr>
          <w:rFonts w:ascii="Garamond" w:hAnsi="Garamond"/>
        </w:rPr>
        <w:t xml:space="preserve"> pasamos</w:t>
      </w:r>
      <w:r w:rsidR="00100684">
        <w:rPr>
          <w:rFonts w:ascii="Garamond" w:hAnsi="Garamond"/>
        </w:rPr>
        <w:t xml:space="preserve"> al siguiente punto, que es el nueve, l</w:t>
      </w:r>
      <w:r w:rsidR="00001DA7" w:rsidRPr="00001DA7">
        <w:rPr>
          <w:rFonts w:ascii="Garamond" w:hAnsi="Garamond"/>
        </w:rPr>
        <w:t>ectura y discusión y en su caso, apro</w:t>
      </w:r>
      <w:r w:rsidR="00100684">
        <w:rPr>
          <w:rFonts w:ascii="Garamond" w:hAnsi="Garamond"/>
        </w:rPr>
        <w:t xml:space="preserve">bación de iniciativas agendadas. </w:t>
      </w:r>
      <w:r w:rsidR="00686C7F">
        <w:rPr>
          <w:rFonts w:ascii="Garamond" w:hAnsi="Garamond"/>
        </w:rPr>
        <w:t>Adelante Secretario”. -------------------------------------------------------------------------------------------------------------------------------------------------------------------------------------------------------------------------------------</w:t>
      </w:r>
      <w:r w:rsidR="00C90C24">
        <w:rPr>
          <w:rFonts w:ascii="Garamond" w:hAnsi="Garamond"/>
        </w:rPr>
        <w:t xml:space="preserve">- </w:t>
      </w:r>
      <w:r w:rsidR="00C90C24" w:rsidRPr="00C90C24">
        <w:rPr>
          <w:rFonts w:ascii="Garamond" w:hAnsi="Garamond"/>
          <w:b/>
        </w:rPr>
        <w:t>9.1.- Iniciativa de Acuerdo Edilicio presentada por el Arq. Luis Ernesto Munguía González, que tiene por objeto que el Pleno del Ayuntamiento Constitucional de Puerto Vallarta, Jalisco; autorice la renovación de autorización en el padrón municipal de Peritos Traductores en la celebración de actos ante el Registro Civil de Municipio de Puerto Vallarta, Jalisco, a la C. Evelyn Denisse García Almanza, en los Idiomas Inglés Español y viceversa, con e</w:t>
      </w:r>
      <w:r w:rsidR="00C90C24" w:rsidRPr="007B5590">
        <w:rPr>
          <w:rFonts w:ascii="Garamond" w:hAnsi="Garamond"/>
          <w:b/>
        </w:rPr>
        <w:t xml:space="preserve">fectos a partir de su aprobación hasta el día 30 treinta de Abril del 2027 dos mil veintisiete. </w:t>
      </w:r>
      <w:r w:rsidR="007B5590" w:rsidRPr="007B5590">
        <w:rPr>
          <w:rFonts w:ascii="Garamond" w:hAnsi="Garamond"/>
          <w:lang w:val="es-ES_tradnl"/>
        </w:rPr>
        <w:t xml:space="preserve">El C. </w:t>
      </w:r>
      <w:r w:rsidR="007B5590" w:rsidRPr="007B5590">
        <w:rPr>
          <w:rFonts w:ascii="Garamond" w:hAnsi="Garamond"/>
        </w:rPr>
        <w:t>Presidente Municipal, Arq. Luis Ernesto Munguía González: “</w:t>
      </w:r>
      <w:r w:rsidR="004E412A">
        <w:rPr>
          <w:rFonts w:ascii="Garamond" w:hAnsi="Garamond"/>
        </w:rPr>
        <w:t>De n</w:t>
      </w:r>
      <w:r w:rsidR="007C0C5C" w:rsidRPr="007B5590">
        <w:rPr>
          <w:rFonts w:ascii="Garamond" w:hAnsi="Garamond"/>
        </w:rPr>
        <w:t xml:space="preserve">o haber </w:t>
      </w:r>
      <w:r w:rsidR="007C0C5C" w:rsidRPr="007B5590">
        <w:rPr>
          <w:rFonts w:ascii="Garamond" w:hAnsi="Garamond"/>
        </w:rPr>
        <w:lastRenderedPageBreak/>
        <w:t xml:space="preserve">comentario </w:t>
      </w:r>
      <w:r w:rsidR="004E412A">
        <w:rPr>
          <w:rFonts w:ascii="Garamond" w:hAnsi="Garamond"/>
        </w:rPr>
        <w:t>u</w:t>
      </w:r>
      <w:r w:rsidR="007C0C5C" w:rsidRPr="007B5590">
        <w:rPr>
          <w:rFonts w:ascii="Garamond" w:hAnsi="Garamond"/>
        </w:rPr>
        <w:t xml:space="preserve"> observación al respecto, pongo a consideración la aprobación de la presente</w:t>
      </w:r>
      <w:r w:rsidR="008D33BA" w:rsidRPr="007B5590">
        <w:rPr>
          <w:rFonts w:ascii="Garamond" w:hAnsi="Garamond"/>
        </w:rPr>
        <w:t xml:space="preserve"> iniciativa de acuerdo edilicio p</w:t>
      </w:r>
      <w:r w:rsidR="007C0C5C" w:rsidRPr="007B5590">
        <w:rPr>
          <w:rFonts w:ascii="Garamond" w:hAnsi="Garamond"/>
        </w:rPr>
        <w:t xml:space="preserve">lanteada por un </w:t>
      </w:r>
      <w:r w:rsidR="008D33BA" w:rsidRPr="007B5590">
        <w:rPr>
          <w:rFonts w:ascii="Garamond" w:hAnsi="Garamond"/>
        </w:rPr>
        <w:t>servidor</w:t>
      </w:r>
      <w:r w:rsidR="004E412A">
        <w:rPr>
          <w:rFonts w:ascii="Garamond" w:hAnsi="Garamond"/>
        </w:rPr>
        <w:t>.</w:t>
      </w:r>
      <w:r w:rsidR="008D33BA" w:rsidRPr="007B5590">
        <w:rPr>
          <w:rFonts w:ascii="Garamond" w:hAnsi="Garamond"/>
        </w:rPr>
        <w:t xml:space="preserve"> </w:t>
      </w:r>
      <w:r w:rsidR="004E412A">
        <w:rPr>
          <w:rFonts w:ascii="Garamond" w:hAnsi="Garamond"/>
        </w:rPr>
        <w:t>Q</w:t>
      </w:r>
      <w:r w:rsidR="008D33BA" w:rsidRPr="007B5590">
        <w:rPr>
          <w:rFonts w:ascii="Garamond" w:hAnsi="Garamond"/>
        </w:rPr>
        <w:t>uienes estén a favor</w:t>
      </w:r>
      <w:r w:rsidR="007C0C5C" w:rsidRPr="007B5590">
        <w:rPr>
          <w:rFonts w:ascii="Garamond" w:hAnsi="Garamond"/>
        </w:rPr>
        <w:t xml:space="preserve"> sírva</w:t>
      </w:r>
      <w:r w:rsidR="008B2809">
        <w:rPr>
          <w:rFonts w:ascii="Garamond" w:hAnsi="Garamond"/>
        </w:rPr>
        <w:t>n</w:t>
      </w:r>
      <w:r w:rsidR="007C0C5C" w:rsidRPr="007B5590">
        <w:rPr>
          <w:rFonts w:ascii="Garamond" w:hAnsi="Garamond"/>
        </w:rPr>
        <w:t>se manifestarlo de la manera acostumbrada.</w:t>
      </w:r>
      <w:r w:rsidR="008D33BA" w:rsidRPr="007B5590">
        <w:rPr>
          <w:rFonts w:ascii="Garamond" w:hAnsi="Garamond"/>
        </w:rPr>
        <w:t xml:space="preserve"> ¿</w:t>
      </w:r>
      <w:r w:rsidR="007C0C5C" w:rsidRPr="007B5590">
        <w:rPr>
          <w:rFonts w:ascii="Garamond" w:hAnsi="Garamond"/>
        </w:rPr>
        <w:t>Abstenciones</w:t>
      </w:r>
      <w:r w:rsidR="008D33BA" w:rsidRPr="007B5590">
        <w:rPr>
          <w:rFonts w:ascii="Garamond" w:hAnsi="Garamond"/>
        </w:rPr>
        <w:t>?</w:t>
      </w:r>
      <w:r w:rsidR="007C0C5C" w:rsidRPr="007B5590">
        <w:rPr>
          <w:rFonts w:ascii="Garamond" w:hAnsi="Garamond"/>
        </w:rPr>
        <w:t xml:space="preserve"> </w:t>
      </w:r>
      <w:r w:rsidR="008D33BA" w:rsidRPr="007B5590">
        <w:rPr>
          <w:rFonts w:ascii="Garamond" w:hAnsi="Garamond"/>
        </w:rPr>
        <w:t>¿E</w:t>
      </w:r>
      <w:r w:rsidR="007C0C5C" w:rsidRPr="007B5590">
        <w:rPr>
          <w:rFonts w:ascii="Garamond" w:hAnsi="Garamond"/>
        </w:rPr>
        <w:t>n contra</w:t>
      </w:r>
      <w:r w:rsidR="008D33BA" w:rsidRPr="007B5590">
        <w:rPr>
          <w:rFonts w:ascii="Garamond" w:hAnsi="Garamond"/>
        </w:rPr>
        <w:t>? Señor Secretario dé</w:t>
      </w:r>
      <w:r w:rsidR="007C0C5C" w:rsidRPr="007B5590">
        <w:rPr>
          <w:rFonts w:ascii="Garamond" w:hAnsi="Garamond"/>
        </w:rPr>
        <w:t xml:space="preserve"> cuenta </w:t>
      </w:r>
      <w:r w:rsidR="004E412A">
        <w:rPr>
          <w:rFonts w:ascii="Garamond" w:hAnsi="Garamond"/>
        </w:rPr>
        <w:t>d</w:t>
      </w:r>
      <w:r w:rsidR="007C0C5C" w:rsidRPr="007B5590">
        <w:rPr>
          <w:rFonts w:ascii="Garamond" w:hAnsi="Garamond"/>
        </w:rPr>
        <w:t>el resultado de la votación</w:t>
      </w:r>
      <w:r w:rsidR="008D33BA" w:rsidRPr="007B5590">
        <w:rPr>
          <w:rFonts w:ascii="Garamond" w:hAnsi="Garamond"/>
        </w:rPr>
        <w:t>”</w:t>
      </w:r>
      <w:r w:rsidR="007C0C5C" w:rsidRPr="007B5590">
        <w:rPr>
          <w:rFonts w:ascii="Garamond" w:hAnsi="Garamond"/>
        </w:rPr>
        <w:t>.</w:t>
      </w:r>
      <w:r w:rsidR="004E412A">
        <w:rPr>
          <w:rFonts w:ascii="Garamond" w:hAnsi="Garamond"/>
        </w:rPr>
        <w:t xml:space="preserve"> </w:t>
      </w:r>
      <w:r w:rsidR="004E412A" w:rsidRPr="00AC656B">
        <w:rPr>
          <w:rFonts w:ascii="Garamond" w:hAnsi="Garamond"/>
          <w:shd w:val="clear" w:color="auto" w:fill="FFFFFF"/>
          <w:lang w:val="es-ES_tradnl"/>
        </w:rPr>
        <w:t xml:space="preserve">El C. Secretario General, </w:t>
      </w:r>
      <w:r w:rsidR="004E412A" w:rsidRPr="00AC656B">
        <w:rPr>
          <w:rFonts w:ascii="Garamond" w:hAnsi="Garamond"/>
          <w:shd w:val="clear" w:color="auto" w:fill="FFFFFF"/>
        </w:rPr>
        <w:t>Abg. José Juan Velázquez Hernández</w:t>
      </w:r>
      <w:r w:rsidR="004E412A" w:rsidRPr="00AC656B">
        <w:rPr>
          <w:rFonts w:ascii="Garamond" w:hAnsi="Garamond"/>
          <w:shd w:val="clear" w:color="auto" w:fill="FFFFFF"/>
          <w:lang w:val="es-ES_tradnl"/>
        </w:rPr>
        <w:t>: “</w:t>
      </w:r>
      <w:r w:rsidR="007C0C5C" w:rsidRPr="007C0C5C">
        <w:rPr>
          <w:rFonts w:ascii="Garamond" w:hAnsi="Garamond"/>
        </w:rPr>
        <w:t xml:space="preserve">Señor presidente, doy cuenta </w:t>
      </w:r>
      <w:r w:rsidR="004E412A">
        <w:rPr>
          <w:rFonts w:ascii="Garamond" w:hAnsi="Garamond"/>
        </w:rPr>
        <w:t xml:space="preserve">a </w:t>
      </w:r>
      <w:r w:rsidR="007C0C5C" w:rsidRPr="007C0C5C">
        <w:rPr>
          <w:rFonts w:ascii="Garamond" w:hAnsi="Garamond"/>
        </w:rPr>
        <w:t xml:space="preserve">usted con un </w:t>
      </w:r>
      <w:r w:rsidR="007C0C5C" w:rsidRPr="004E412A">
        <w:rPr>
          <w:rFonts w:ascii="Garamond" w:hAnsi="Garamond"/>
        </w:rPr>
        <w:t xml:space="preserve">total de </w:t>
      </w:r>
      <w:r w:rsidR="008D33BA" w:rsidRPr="004E412A">
        <w:rPr>
          <w:rFonts w:ascii="Garamond" w:hAnsi="Garamond"/>
        </w:rPr>
        <w:t>quince</w:t>
      </w:r>
      <w:r w:rsidR="007C0C5C" w:rsidRPr="004E412A">
        <w:rPr>
          <w:rFonts w:ascii="Garamond" w:hAnsi="Garamond"/>
        </w:rPr>
        <w:t xml:space="preserve"> votos a favor, cero votos en contra y cero abstenciones.</w:t>
      </w:r>
      <w:r w:rsidR="008D33BA" w:rsidRPr="004E412A">
        <w:rPr>
          <w:rFonts w:ascii="Garamond" w:hAnsi="Garamond"/>
        </w:rPr>
        <w:t xml:space="preserve"> Es cuanto</w:t>
      </w:r>
      <w:r w:rsidR="007C0C5C" w:rsidRPr="004E412A">
        <w:rPr>
          <w:rFonts w:ascii="Garamond" w:hAnsi="Garamond"/>
        </w:rPr>
        <w:t xml:space="preserve"> señor presidente</w:t>
      </w:r>
      <w:r w:rsidR="008D33BA" w:rsidRPr="004E412A">
        <w:rPr>
          <w:rFonts w:ascii="Garamond" w:hAnsi="Garamond"/>
        </w:rPr>
        <w:t>”</w:t>
      </w:r>
      <w:r w:rsidR="007C0C5C" w:rsidRPr="004E412A">
        <w:rPr>
          <w:rFonts w:ascii="Garamond" w:hAnsi="Garamond"/>
        </w:rPr>
        <w:t>.</w:t>
      </w:r>
      <w:r w:rsidR="004E412A" w:rsidRPr="004E412A">
        <w:rPr>
          <w:rFonts w:ascii="Garamond" w:hAnsi="Garamond"/>
        </w:rPr>
        <w:t xml:space="preserve"> </w:t>
      </w:r>
      <w:r w:rsidR="007B5590" w:rsidRPr="004E412A">
        <w:rPr>
          <w:rFonts w:ascii="Garamond" w:hAnsi="Garamond"/>
          <w:lang w:val="es-ES_tradnl"/>
        </w:rPr>
        <w:t xml:space="preserve">El C. </w:t>
      </w:r>
      <w:r w:rsidR="007B5590" w:rsidRPr="004E412A">
        <w:rPr>
          <w:rFonts w:ascii="Garamond" w:hAnsi="Garamond"/>
        </w:rPr>
        <w:t>Presidente Municipal, Arq. Luis Ernesto Munguía González: “</w:t>
      </w:r>
      <w:r w:rsidR="007C0C5C" w:rsidRPr="004E412A">
        <w:rPr>
          <w:rFonts w:ascii="Garamond" w:hAnsi="Garamond"/>
        </w:rPr>
        <w:t>Queda aprobado por mayoría simple de votos.</w:t>
      </w:r>
      <w:r w:rsidR="008D33BA" w:rsidRPr="004E412A">
        <w:rPr>
          <w:rFonts w:ascii="Garamond" w:hAnsi="Garamond"/>
        </w:rPr>
        <w:t xml:space="preserve"> </w:t>
      </w:r>
      <w:r w:rsidR="007C0C5C" w:rsidRPr="004E412A">
        <w:rPr>
          <w:rFonts w:ascii="Garamond" w:hAnsi="Garamond"/>
        </w:rPr>
        <w:t xml:space="preserve">Pasamos al siguiente punto, que es el </w:t>
      </w:r>
      <w:r w:rsidR="008D33BA" w:rsidRPr="004E412A">
        <w:rPr>
          <w:rFonts w:ascii="Garamond" w:hAnsi="Garamond"/>
        </w:rPr>
        <w:t>nueve punto dos</w:t>
      </w:r>
      <w:r w:rsidR="004E412A">
        <w:rPr>
          <w:rFonts w:ascii="Garamond" w:hAnsi="Garamond"/>
        </w:rPr>
        <w:t>”</w:t>
      </w:r>
      <w:r w:rsidR="008D33BA" w:rsidRPr="004E412A">
        <w:rPr>
          <w:rFonts w:ascii="Garamond" w:hAnsi="Garamond"/>
        </w:rPr>
        <w:t>.</w:t>
      </w:r>
      <w:r w:rsidR="008D33BA">
        <w:rPr>
          <w:rFonts w:ascii="Garamond" w:hAnsi="Garamond"/>
        </w:rPr>
        <w:t xml:space="preserve"> </w:t>
      </w:r>
      <w:r w:rsidR="00934FDA">
        <w:rPr>
          <w:rFonts w:ascii="Garamond" w:eastAsia="Calibri" w:hAnsi="Garamond" w:cs="Times New Roman"/>
          <w:b/>
          <w:lang w:val="es-MX"/>
        </w:rPr>
        <w:t>Se a</w:t>
      </w:r>
      <w:r w:rsidR="00934FDA" w:rsidRPr="00934FDA">
        <w:rPr>
          <w:rFonts w:ascii="Garamond" w:eastAsia="Calibri" w:hAnsi="Garamond" w:cs="Times New Roman"/>
          <w:b/>
          <w:lang w:val="es-MX"/>
        </w:rPr>
        <w:t xml:space="preserve">prueba por Mayoría Simple de Votos, </w:t>
      </w:r>
      <w:r w:rsidR="00934FDA" w:rsidRPr="00934FDA">
        <w:rPr>
          <w:rFonts w:ascii="Garamond" w:eastAsia="Calibri" w:hAnsi="Garamond" w:cs="Times New Roman"/>
          <w:lang w:val="es-MX"/>
        </w:rPr>
        <w:t>por 15 quince a favor, 0 cero en contra y 0 cero abstenciones</w:t>
      </w:r>
      <w:r w:rsidR="00934FDA">
        <w:rPr>
          <w:rFonts w:ascii="Garamond" w:eastAsia="Calibri" w:hAnsi="Garamond" w:cs="Times New Roman"/>
          <w:lang w:val="es-MX"/>
        </w:rPr>
        <w:t>. --------------------------------------------------------------------------------------------------------------------------------------------------------------------------------------------------------------------------</w:t>
      </w:r>
      <w:r w:rsidR="00C90C24">
        <w:rPr>
          <w:rFonts w:ascii="Garamond" w:hAnsi="Garamond"/>
        </w:rPr>
        <w:t xml:space="preserve">---- </w:t>
      </w:r>
      <w:r w:rsidR="00C90C24" w:rsidRPr="00C90C24">
        <w:rPr>
          <w:rFonts w:ascii="Garamond" w:hAnsi="Garamond"/>
          <w:b/>
        </w:rPr>
        <w:t xml:space="preserve">9.2.- Iniciativa de Acuerdo Edilicio presentada por el Presidente Municipal Arq. Luis Ernesto Munguía González, que tiene por objeto que el Pleno del Ayuntamiento Constitucional de Puerto Vallarta, Jalisco; autorice la renovación de actualización en el padrón municipal de Peritos Traductores en la celebración de actos ante el Registro Civil de Municipio de Puerto Vallarta, Jalisco, al Mtro. Henry Nicaise Arel, en los Idiomas Frances-Español y viceversa, con efectos a partir de su aprobación hasta el día 30 treinta de Abril del 2027 dos mil veintisiete. </w:t>
      </w:r>
      <w:r w:rsidR="007B5590" w:rsidRPr="00934FDA">
        <w:rPr>
          <w:rFonts w:ascii="Garamond" w:hAnsi="Garamond"/>
          <w:lang w:val="es-ES_tradnl"/>
        </w:rPr>
        <w:t xml:space="preserve">El C. </w:t>
      </w:r>
      <w:r w:rsidR="007B5590" w:rsidRPr="00934FDA">
        <w:rPr>
          <w:rFonts w:ascii="Garamond" w:hAnsi="Garamond"/>
        </w:rPr>
        <w:t>Presidente Municipal, Arq. Luis Ernesto Munguía González: “</w:t>
      </w:r>
      <w:r w:rsidR="007C0C5C" w:rsidRPr="00934FDA">
        <w:rPr>
          <w:rFonts w:ascii="Garamond" w:hAnsi="Garamond"/>
        </w:rPr>
        <w:t xml:space="preserve">De no haber comentario </w:t>
      </w:r>
      <w:r w:rsidR="00934FDA">
        <w:rPr>
          <w:rFonts w:ascii="Garamond" w:hAnsi="Garamond"/>
        </w:rPr>
        <w:t>u</w:t>
      </w:r>
      <w:r w:rsidR="007C0C5C" w:rsidRPr="00934FDA">
        <w:rPr>
          <w:rFonts w:ascii="Garamond" w:hAnsi="Garamond"/>
        </w:rPr>
        <w:t xml:space="preserve"> observación al respecto, pongo a consideración la aprobación</w:t>
      </w:r>
      <w:r w:rsidR="00934FDA">
        <w:rPr>
          <w:rFonts w:ascii="Garamond" w:hAnsi="Garamond"/>
        </w:rPr>
        <w:t xml:space="preserve"> de la iniciativa de acuerdo </w:t>
      </w:r>
      <w:r w:rsidR="007C0C5C" w:rsidRPr="00934FDA">
        <w:rPr>
          <w:rFonts w:ascii="Garamond" w:hAnsi="Garamond"/>
        </w:rPr>
        <w:t>edilicio planteada por un servidor, por lo que consulto quienes estén a favor manifestarlo levantando su mano</w:t>
      </w:r>
      <w:r w:rsidR="008D33BA" w:rsidRPr="00934FDA">
        <w:rPr>
          <w:rFonts w:ascii="Garamond" w:hAnsi="Garamond"/>
        </w:rPr>
        <w:t>.</w:t>
      </w:r>
      <w:r w:rsidR="007C0C5C" w:rsidRPr="00934FDA">
        <w:rPr>
          <w:rFonts w:ascii="Garamond" w:hAnsi="Garamond"/>
        </w:rPr>
        <w:t xml:space="preserve"> </w:t>
      </w:r>
      <w:r w:rsidR="008D33BA" w:rsidRPr="00934FDA">
        <w:rPr>
          <w:rFonts w:ascii="Garamond" w:hAnsi="Garamond"/>
        </w:rPr>
        <w:t>¿E</w:t>
      </w:r>
      <w:r w:rsidR="007C0C5C" w:rsidRPr="00934FDA">
        <w:rPr>
          <w:rFonts w:ascii="Garamond" w:hAnsi="Garamond"/>
        </w:rPr>
        <w:t>n abstención</w:t>
      </w:r>
      <w:r w:rsidR="008D33BA" w:rsidRPr="00934FDA">
        <w:rPr>
          <w:rFonts w:ascii="Garamond" w:hAnsi="Garamond"/>
        </w:rPr>
        <w:t>?</w:t>
      </w:r>
      <w:r w:rsidR="007C0C5C" w:rsidRPr="00934FDA">
        <w:rPr>
          <w:rFonts w:ascii="Garamond" w:hAnsi="Garamond"/>
        </w:rPr>
        <w:t xml:space="preserve"> </w:t>
      </w:r>
      <w:r w:rsidR="008D33BA" w:rsidRPr="00934FDA">
        <w:rPr>
          <w:rFonts w:ascii="Garamond" w:hAnsi="Garamond"/>
        </w:rPr>
        <w:t>¿E</w:t>
      </w:r>
      <w:r w:rsidR="007C0C5C" w:rsidRPr="00934FDA">
        <w:rPr>
          <w:rFonts w:ascii="Garamond" w:hAnsi="Garamond"/>
        </w:rPr>
        <w:t>n contra</w:t>
      </w:r>
      <w:r w:rsidR="008D33BA" w:rsidRPr="00934FDA">
        <w:rPr>
          <w:rFonts w:ascii="Garamond" w:hAnsi="Garamond"/>
        </w:rPr>
        <w:t>? Señor Secretario</w:t>
      </w:r>
      <w:r w:rsidR="007C0C5C" w:rsidRPr="00934FDA">
        <w:rPr>
          <w:rFonts w:ascii="Garamond" w:hAnsi="Garamond"/>
        </w:rPr>
        <w:t xml:space="preserve"> apóyenos con el resultado de la votación</w:t>
      </w:r>
      <w:r w:rsidR="008D33BA" w:rsidRPr="00934FDA">
        <w:rPr>
          <w:rFonts w:ascii="Garamond" w:hAnsi="Garamond"/>
        </w:rPr>
        <w:t>”</w:t>
      </w:r>
      <w:r w:rsidR="007C0C5C" w:rsidRPr="00934FDA">
        <w:rPr>
          <w:rFonts w:ascii="Garamond" w:hAnsi="Garamond"/>
        </w:rPr>
        <w:t>.</w:t>
      </w:r>
      <w:r w:rsidR="00934FDA" w:rsidRPr="00934FDA">
        <w:rPr>
          <w:rFonts w:ascii="Garamond" w:hAnsi="Garamond"/>
        </w:rPr>
        <w:t xml:space="preserve"> </w:t>
      </w:r>
      <w:r w:rsidR="00934FDA" w:rsidRPr="00934FDA">
        <w:rPr>
          <w:rFonts w:ascii="Garamond" w:hAnsi="Garamond"/>
          <w:shd w:val="clear" w:color="auto" w:fill="FFFFFF"/>
          <w:lang w:val="es-ES_tradnl"/>
        </w:rPr>
        <w:t xml:space="preserve">El C. Secretario General, </w:t>
      </w:r>
      <w:r w:rsidR="00934FDA" w:rsidRPr="00934FDA">
        <w:rPr>
          <w:rFonts w:ascii="Garamond" w:hAnsi="Garamond"/>
          <w:shd w:val="clear" w:color="auto" w:fill="FFFFFF"/>
        </w:rPr>
        <w:t>Abg. José Juan Velázquez Hernández</w:t>
      </w:r>
      <w:r w:rsidR="00934FDA" w:rsidRPr="00934FDA">
        <w:rPr>
          <w:rFonts w:ascii="Garamond" w:hAnsi="Garamond"/>
          <w:shd w:val="clear" w:color="auto" w:fill="FFFFFF"/>
          <w:lang w:val="es-ES_tradnl"/>
        </w:rPr>
        <w:t>: “</w:t>
      </w:r>
      <w:r w:rsidR="00934FDA" w:rsidRPr="00934FDA">
        <w:rPr>
          <w:rFonts w:ascii="Garamond" w:hAnsi="Garamond"/>
        </w:rPr>
        <w:t>Con gusto</w:t>
      </w:r>
      <w:r w:rsidR="007C0C5C" w:rsidRPr="00934FDA">
        <w:rPr>
          <w:rFonts w:ascii="Garamond" w:hAnsi="Garamond"/>
        </w:rPr>
        <w:t xml:space="preserve"> señor Presidente, doy cuenta </w:t>
      </w:r>
      <w:r w:rsidR="00B35B2B">
        <w:rPr>
          <w:rFonts w:ascii="Garamond" w:hAnsi="Garamond"/>
        </w:rPr>
        <w:t>a</w:t>
      </w:r>
      <w:r w:rsidR="00934FDA">
        <w:rPr>
          <w:rFonts w:ascii="Garamond" w:hAnsi="Garamond"/>
        </w:rPr>
        <w:t xml:space="preserve"> </w:t>
      </w:r>
      <w:r w:rsidR="007C0C5C" w:rsidRPr="00934FDA">
        <w:rPr>
          <w:rFonts w:ascii="Garamond" w:hAnsi="Garamond"/>
        </w:rPr>
        <w:t xml:space="preserve">usted con un total de </w:t>
      </w:r>
      <w:r w:rsidR="008D33BA" w:rsidRPr="00934FDA">
        <w:rPr>
          <w:rFonts w:ascii="Garamond" w:hAnsi="Garamond"/>
        </w:rPr>
        <w:t>quince</w:t>
      </w:r>
      <w:r w:rsidR="007C0C5C" w:rsidRPr="00934FDA">
        <w:rPr>
          <w:rFonts w:ascii="Garamond" w:hAnsi="Garamond"/>
        </w:rPr>
        <w:t xml:space="preserve"> votos a favor, cero voto</w:t>
      </w:r>
      <w:r w:rsidR="008D33BA" w:rsidRPr="00934FDA">
        <w:rPr>
          <w:rFonts w:ascii="Garamond" w:hAnsi="Garamond"/>
        </w:rPr>
        <w:t xml:space="preserve">s en contra y cero abstenciones. Seria cuanto”. </w:t>
      </w:r>
      <w:r w:rsidR="007B5590" w:rsidRPr="00934FDA">
        <w:rPr>
          <w:rFonts w:ascii="Garamond" w:hAnsi="Garamond"/>
          <w:lang w:val="es-ES_tradnl"/>
        </w:rPr>
        <w:t xml:space="preserve">El C. </w:t>
      </w:r>
      <w:r w:rsidR="007B5590" w:rsidRPr="00934FDA">
        <w:rPr>
          <w:rFonts w:ascii="Garamond" w:hAnsi="Garamond"/>
        </w:rPr>
        <w:t>Presidente Municipal, Arq. Luis Ernesto Munguía González: “</w:t>
      </w:r>
      <w:r w:rsidR="008D33BA" w:rsidRPr="00934FDA">
        <w:rPr>
          <w:rFonts w:ascii="Garamond" w:hAnsi="Garamond"/>
        </w:rPr>
        <w:t>Q</w:t>
      </w:r>
      <w:r w:rsidR="007C0C5C" w:rsidRPr="00934FDA">
        <w:rPr>
          <w:rFonts w:ascii="Garamond" w:hAnsi="Garamond"/>
        </w:rPr>
        <w:t xml:space="preserve">ueda aprobado por mayoría simple de votos y pasamos al </w:t>
      </w:r>
      <w:r w:rsidR="008D33BA" w:rsidRPr="00934FDA">
        <w:rPr>
          <w:rFonts w:ascii="Garamond" w:hAnsi="Garamond"/>
        </w:rPr>
        <w:t>nueve punto tres. P</w:t>
      </w:r>
      <w:r w:rsidR="007C0C5C" w:rsidRPr="00934FDA">
        <w:rPr>
          <w:rFonts w:ascii="Garamond" w:hAnsi="Garamond"/>
        </w:rPr>
        <w:t>or lo que solicitó a nuestro Secretario haga referencia del mismo</w:t>
      </w:r>
      <w:r w:rsidR="008D33BA" w:rsidRPr="00934FDA">
        <w:rPr>
          <w:rFonts w:ascii="Garamond" w:hAnsi="Garamond"/>
        </w:rPr>
        <w:t>”</w:t>
      </w:r>
      <w:r w:rsidR="007C0C5C" w:rsidRPr="00934FDA">
        <w:rPr>
          <w:rFonts w:ascii="Garamond" w:hAnsi="Garamond"/>
        </w:rPr>
        <w:t>.</w:t>
      </w:r>
      <w:r w:rsidR="00934FDA">
        <w:rPr>
          <w:rFonts w:ascii="Garamond" w:hAnsi="Garamond"/>
        </w:rPr>
        <w:t xml:space="preserve"> </w:t>
      </w:r>
      <w:r w:rsidR="00934FDA">
        <w:rPr>
          <w:rFonts w:ascii="Garamond" w:eastAsia="Calibri" w:hAnsi="Garamond" w:cs="Times New Roman"/>
          <w:b/>
          <w:lang w:val="es-MX"/>
        </w:rPr>
        <w:t>Se a</w:t>
      </w:r>
      <w:r w:rsidR="00934FDA" w:rsidRPr="00934FDA">
        <w:rPr>
          <w:rFonts w:ascii="Garamond" w:eastAsia="Calibri" w:hAnsi="Garamond" w:cs="Times New Roman"/>
          <w:b/>
          <w:lang w:val="es-MX"/>
        </w:rPr>
        <w:t xml:space="preserve">prueba por Mayoría Simple de Votos, </w:t>
      </w:r>
      <w:r w:rsidR="00934FDA" w:rsidRPr="00934FDA">
        <w:rPr>
          <w:rFonts w:ascii="Garamond" w:eastAsia="Calibri" w:hAnsi="Garamond" w:cs="Times New Roman"/>
          <w:lang w:val="es-MX"/>
        </w:rPr>
        <w:t>por 15 quince a favor, 0 cero en contra y 0 cero abstenciones</w:t>
      </w:r>
      <w:r w:rsidR="00934FDA">
        <w:rPr>
          <w:rFonts w:ascii="Garamond" w:eastAsia="Calibri" w:hAnsi="Garamond" w:cs="Times New Roman"/>
          <w:lang w:val="es-MX"/>
        </w:rPr>
        <w:t>. -------------------------------------------------------------------------------------------------------------------------------------------------------------------------------------------------------------------------------</w:t>
      </w:r>
      <w:r w:rsidR="00C90C24">
        <w:rPr>
          <w:rFonts w:ascii="Garamond" w:hAnsi="Garamond"/>
        </w:rPr>
        <w:t xml:space="preserve">----- </w:t>
      </w:r>
      <w:r w:rsidR="00C90C24" w:rsidRPr="00C90C24">
        <w:rPr>
          <w:rFonts w:ascii="Garamond" w:hAnsi="Garamond"/>
          <w:b/>
        </w:rPr>
        <w:t xml:space="preserve">9.3.- Iniciativa de Acuerdo Edilicio presentada por el Presidente Municipal Arq. Luis Ernesto Munguía González, que tiene por objeto que el Pleno del Ayuntamiento Constitucional de Puerto Vallarta, Jalisco; autorice la renovación de actualización en el padrón municipal de Peritos Traductores en la celebración de actos ante el Registro Civil de Municipio de Puerto Vallarta, Jalisco, a la C. María Virginia Rivas Hernández, en los Idiomas Español-Inglés y viceversa, con efectos a partir de su aprobación hasta el día 09 nueve de Abril del 2027 dos mil veintisiete. </w:t>
      </w:r>
      <w:r w:rsidR="007B5590" w:rsidRPr="007B5590">
        <w:rPr>
          <w:rFonts w:ascii="Garamond" w:hAnsi="Garamond"/>
          <w:lang w:val="es-ES_tradnl"/>
        </w:rPr>
        <w:t xml:space="preserve">El C. </w:t>
      </w:r>
      <w:r w:rsidR="007B5590" w:rsidRPr="007B5590">
        <w:rPr>
          <w:rFonts w:ascii="Garamond" w:hAnsi="Garamond"/>
        </w:rPr>
        <w:t>Presidente Municipal, Arq. Luis Ernesto Munguía González: “</w:t>
      </w:r>
      <w:r w:rsidR="008D33BA" w:rsidRPr="007B5590">
        <w:rPr>
          <w:rFonts w:ascii="Garamond" w:hAnsi="Garamond"/>
        </w:rPr>
        <w:t xml:space="preserve">De no haber comentario, observación al respecto, pongo a consideración la aprobación de la iniciativa de acuerdo edilicio planteada por un servidor. </w:t>
      </w:r>
      <w:r w:rsidR="007349BA">
        <w:rPr>
          <w:rFonts w:ascii="Garamond" w:hAnsi="Garamond"/>
        </w:rPr>
        <w:t xml:space="preserve">Quienes estén en la afirmativa </w:t>
      </w:r>
      <w:r w:rsidR="008D33BA" w:rsidRPr="007B5590">
        <w:rPr>
          <w:rFonts w:ascii="Garamond" w:hAnsi="Garamond"/>
        </w:rPr>
        <w:t>manifestarlo levantando su mano. ¿En contra? ¿En abstención? Señor Secretario dé cuenta</w:t>
      </w:r>
      <w:r w:rsidR="00EE69BF">
        <w:rPr>
          <w:rFonts w:ascii="Garamond" w:hAnsi="Garamond"/>
        </w:rPr>
        <w:t xml:space="preserve"> del resultado de la votación”. </w:t>
      </w:r>
      <w:r w:rsidR="00606F07" w:rsidRPr="00934FDA">
        <w:rPr>
          <w:rFonts w:ascii="Garamond" w:hAnsi="Garamond"/>
          <w:shd w:val="clear" w:color="auto" w:fill="FFFFFF"/>
          <w:lang w:val="es-ES_tradnl"/>
        </w:rPr>
        <w:t xml:space="preserve">El C. Secretario General, </w:t>
      </w:r>
      <w:r w:rsidR="00606F07" w:rsidRPr="00934FDA">
        <w:rPr>
          <w:rFonts w:ascii="Garamond" w:hAnsi="Garamond"/>
          <w:shd w:val="clear" w:color="auto" w:fill="FFFFFF"/>
        </w:rPr>
        <w:t>Abg. José Juan Velázquez Hernández</w:t>
      </w:r>
      <w:r w:rsidR="00606F07" w:rsidRPr="00934FDA">
        <w:rPr>
          <w:rFonts w:ascii="Garamond" w:hAnsi="Garamond"/>
          <w:shd w:val="clear" w:color="auto" w:fill="FFFFFF"/>
          <w:lang w:val="es-ES_tradnl"/>
        </w:rPr>
        <w:t>: “</w:t>
      </w:r>
      <w:r w:rsidR="008D33BA">
        <w:rPr>
          <w:rFonts w:ascii="Garamond" w:hAnsi="Garamond"/>
        </w:rPr>
        <w:t xml:space="preserve">Con gusto </w:t>
      </w:r>
      <w:r w:rsidR="008D33BA" w:rsidRPr="008D33BA">
        <w:rPr>
          <w:rFonts w:ascii="Garamond" w:hAnsi="Garamond"/>
        </w:rPr>
        <w:t>señ</w:t>
      </w:r>
      <w:r w:rsidR="008D33BA">
        <w:rPr>
          <w:rFonts w:ascii="Garamond" w:hAnsi="Garamond"/>
        </w:rPr>
        <w:t xml:space="preserve">or Presidente, doy cuenta </w:t>
      </w:r>
      <w:r w:rsidR="00EE69BF">
        <w:rPr>
          <w:rFonts w:ascii="Garamond" w:hAnsi="Garamond"/>
        </w:rPr>
        <w:t xml:space="preserve">a </w:t>
      </w:r>
      <w:r w:rsidR="008D33BA">
        <w:rPr>
          <w:rFonts w:ascii="Garamond" w:hAnsi="Garamond"/>
        </w:rPr>
        <w:t>usted c</w:t>
      </w:r>
      <w:r w:rsidR="008D33BA" w:rsidRPr="008D33BA">
        <w:rPr>
          <w:rFonts w:ascii="Garamond" w:hAnsi="Garamond"/>
        </w:rPr>
        <w:t xml:space="preserve">on un total de </w:t>
      </w:r>
      <w:r w:rsidR="008D33BA">
        <w:rPr>
          <w:rFonts w:ascii="Garamond" w:hAnsi="Garamond"/>
        </w:rPr>
        <w:t>quince</w:t>
      </w:r>
      <w:r w:rsidR="008D33BA" w:rsidRPr="008D33BA">
        <w:rPr>
          <w:rFonts w:ascii="Garamond" w:hAnsi="Garamond"/>
        </w:rPr>
        <w:t xml:space="preserve"> votos a favor, cero votos en contra y cero abstenciones.</w:t>
      </w:r>
      <w:r w:rsidR="008D33BA">
        <w:rPr>
          <w:rFonts w:ascii="Garamond" w:hAnsi="Garamond"/>
        </w:rPr>
        <w:t xml:space="preserve"> Seria cua</w:t>
      </w:r>
      <w:r w:rsidR="008D33BA" w:rsidRPr="008D33BA">
        <w:rPr>
          <w:rFonts w:ascii="Garamond" w:hAnsi="Garamond"/>
        </w:rPr>
        <w:t>nto</w:t>
      </w:r>
      <w:r w:rsidR="008D33BA">
        <w:rPr>
          <w:rFonts w:ascii="Garamond" w:hAnsi="Garamond"/>
        </w:rPr>
        <w:t xml:space="preserve">”. </w:t>
      </w:r>
      <w:r w:rsidR="007B5590" w:rsidRPr="007B5590">
        <w:rPr>
          <w:rFonts w:ascii="Garamond" w:hAnsi="Garamond"/>
          <w:lang w:val="es-ES_tradnl"/>
        </w:rPr>
        <w:t xml:space="preserve">El C. </w:t>
      </w:r>
      <w:r w:rsidR="007B5590" w:rsidRPr="007B5590">
        <w:rPr>
          <w:rFonts w:ascii="Garamond" w:hAnsi="Garamond"/>
        </w:rPr>
        <w:t>Presidente Municipal, Arq. Luis Ernesto Munguía González: “</w:t>
      </w:r>
      <w:r w:rsidR="008D33BA" w:rsidRPr="007B5590">
        <w:rPr>
          <w:rFonts w:ascii="Garamond" w:hAnsi="Garamond"/>
        </w:rPr>
        <w:t>Queda aprobado por mayoría simple de votos. Y pasamos al punto nueve punto cuatro, que es una iniciativa de ordenamiento municipal presentada por un servidor. Por lo que solicitó a nue</w:t>
      </w:r>
      <w:r w:rsidR="00EE69BF">
        <w:rPr>
          <w:rFonts w:ascii="Garamond" w:hAnsi="Garamond"/>
        </w:rPr>
        <w:t>stro S</w:t>
      </w:r>
      <w:r w:rsidR="008D33BA" w:rsidRPr="007B5590">
        <w:rPr>
          <w:rFonts w:ascii="Garamond" w:hAnsi="Garamond"/>
        </w:rPr>
        <w:t>ecretario haga referencia de la misma”.</w:t>
      </w:r>
      <w:r w:rsidR="00EE69BF">
        <w:rPr>
          <w:rFonts w:ascii="Garamond" w:hAnsi="Garamond"/>
        </w:rPr>
        <w:t xml:space="preserve"> </w:t>
      </w:r>
      <w:r w:rsidR="00EE69BF">
        <w:rPr>
          <w:rFonts w:ascii="Garamond" w:eastAsia="Calibri" w:hAnsi="Garamond" w:cs="Times New Roman"/>
          <w:b/>
          <w:lang w:val="es-MX"/>
        </w:rPr>
        <w:t>Se a</w:t>
      </w:r>
      <w:r w:rsidR="00EE69BF" w:rsidRPr="00934FDA">
        <w:rPr>
          <w:rFonts w:ascii="Garamond" w:eastAsia="Calibri" w:hAnsi="Garamond" w:cs="Times New Roman"/>
          <w:b/>
          <w:lang w:val="es-MX"/>
        </w:rPr>
        <w:t xml:space="preserve">prueba por Mayoría Simple de Votos, </w:t>
      </w:r>
      <w:r w:rsidR="00EE69BF" w:rsidRPr="00934FDA">
        <w:rPr>
          <w:rFonts w:ascii="Garamond" w:eastAsia="Calibri" w:hAnsi="Garamond" w:cs="Times New Roman"/>
          <w:lang w:val="es-MX"/>
        </w:rPr>
        <w:t>por 15 quince a favor, 0 cero en contra y 0 cero abstenciones</w:t>
      </w:r>
      <w:r w:rsidR="00EE69BF">
        <w:rPr>
          <w:rFonts w:ascii="Garamond" w:eastAsia="Calibri" w:hAnsi="Garamond" w:cs="Times New Roman"/>
          <w:lang w:val="es-MX"/>
        </w:rPr>
        <w:t>. --------------------------------------------------------------------------------------------------------------------------------------------</w:t>
      </w:r>
      <w:r w:rsidR="00EE69BF">
        <w:rPr>
          <w:rFonts w:ascii="Garamond" w:eastAsia="Calibri" w:hAnsi="Garamond" w:cs="Times New Roman"/>
          <w:lang w:val="es-MX"/>
        </w:rPr>
        <w:lastRenderedPageBreak/>
        <w:t>-</w:t>
      </w:r>
      <w:r w:rsidR="00C90C24">
        <w:rPr>
          <w:rFonts w:ascii="Garamond" w:hAnsi="Garamond"/>
        </w:rPr>
        <w:t xml:space="preserve">---- </w:t>
      </w:r>
      <w:r w:rsidR="00C90C24" w:rsidRPr="00C90C24">
        <w:rPr>
          <w:rFonts w:ascii="Garamond" w:hAnsi="Garamond"/>
          <w:b/>
        </w:rPr>
        <w:t>9.4.- Iniciativa de Ordenamiento Municipal presentada por el Presidente Municipal Arq. Luis Ernesto Munguía González, que tiene por objeto que el pleno del ayuntamiento apruebe la creación de los Lineamientos Generales para la Integración y el Funcionamiento del Comité de Ética, Conducta y Prevención de Conflictos de Interés del Municipio de Puerto Vallarta, Jalisco, con el fin de establecer un marco normativo claro y uniforme que permita su a</w:t>
      </w:r>
      <w:r w:rsidR="008D33BA">
        <w:rPr>
          <w:rFonts w:ascii="Garamond" w:hAnsi="Garamond"/>
          <w:b/>
        </w:rPr>
        <w:t xml:space="preserve">decuada instalación y operación. </w:t>
      </w:r>
      <w:r w:rsidR="005C5D4F" w:rsidRPr="005C5D4F">
        <w:rPr>
          <w:rFonts w:ascii="Garamond" w:hAnsi="Garamond"/>
          <w:lang w:val="es-ES_tradnl"/>
        </w:rPr>
        <w:t xml:space="preserve">El C. </w:t>
      </w:r>
      <w:r w:rsidR="005C5D4F" w:rsidRPr="005C5D4F">
        <w:rPr>
          <w:rFonts w:ascii="Garamond" w:hAnsi="Garamond"/>
        </w:rPr>
        <w:t>Presidente Municipal, Arq. Luis Ernesto Munguía González: “</w:t>
      </w:r>
      <w:r w:rsidR="008D33BA" w:rsidRPr="005C5D4F">
        <w:rPr>
          <w:rFonts w:ascii="Garamond" w:hAnsi="Garamond"/>
        </w:rPr>
        <w:t>Se propone turnar a la Comisión Edilicia de Puntos Constitucionales y Reglament</w:t>
      </w:r>
      <w:r w:rsidR="00A21AB9">
        <w:rPr>
          <w:rFonts w:ascii="Garamond" w:hAnsi="Garamond"/>
        </w:rPr>
        <w:t>os. Quien esté en la afirmativa</w:t>
      </w:r>
      <w:r w:rsidR="008D33BA" w:rsidRPr="005C5D4F">
        <w:rPr>
          <w:rFonts w:ascii="Garamond" w:hAnsi="Garamond"/>
        </w:rPr>
        <w:t xml:space="preserve"> manifestarlo levantado su mano. ¿En contra? ¿Abstenciones? Señor Secretario dé cuenta del resultado de la votación”.</w:t>
      </w:r>
      <w:r w:rsidR="00A21AB9">
        <w:rPr>
          <w:rFonts w:ascii="Garamond" w:hAnsi="Garamond"/>
        </w:rPr>
        <w:t xml:space="preserve"> </w:t>
      </w:r>
      <w:r w:rsidR="00606F07" w:rsidRPr="00934FDA">
        <w:rPr>
          <w:rFonts w:ascii="Garamond" w:hAnsi="Garamond"/>
          <w:shd w:val="clear" w:color="auto" w:fill="FFFFFF"/>
          <w:lang w:val="es-ES_tradnl"/>
        </w:rPr>
        <w:t xml:space="preserve">El C. Secretario General, </w:t>
      </w:r>
      <w:r w:rsidR="00606F07" w:rsidRPr="00934FDA">
        <w:rPr>
          <w:rFonts w:ascii="Garamond" w:hAnsi="Garamond"/>
          <w:shd w:val="clear" w:color="auto" w:fill="FFFFFF"/>
        </w:rPr>
        <w:t>Abg. José Juan Velázquez Hernández</w:t>
      </w:r>
      <w:r w:rsidR="00606F07" w:rsidRPr="00934FDA">
        <w:rPr>
          <w:rFonts w:ascii="Garamond" w:hAnsi="Garamond"/>
          <w:shd w:val="clear" w:color="auto" w:fill="FFFFFF"/>
          <w:lang w:val="es-ES_tradnl"/>
        </w:rPr>
        <w:t>: “</w:t>
      </w:r>
      <w:r w:rsidR="00A21AB9">
        <w:rPr>
          <w:rFonts w:ascii="Garamond" w:hAnsi="Garamond"/>
        </w:rPr>
        <w:t>Claro que sí</w:t>
      </w:r>
      <w:r w:rsidR="008D33BA" w:rsidRPr="008D33BA">
        <w:rPr>
          <w:rFonts w:ascii="Garamond" w:hAnsi="Garamond"/>
        </w:rPr>
        <w:t xml:space="preserve"> señor Presidente, doy cuenta </w:t>
      </w:r>
      <w:r w:rsidR="00A21AB9">
        <w:rPr>
          <w:rFonts w:ascii="Garamond" w:hAnsi="Garamond"/>
        </w:rPr>
        <w:t xml:space="preserve">a </w:t>
      </w:r>
      <w:r w:rsidR="008D33BA" w:rsidRPr="008D33BA">
        <w:rPr>
          <w:rFonts w:ascii="Garamond" w:hAnsi="Garamond"/>
        </w:rPr>
        <w:t xml:space="preserve">usted </w:t>
      </w:r>
      <w:r w:rsidR="00A21AB9">
        <w:rPr>
          <w:rFonts w:ascii="Garamond" w:hAnsi="Garamond"/>
        </w:rPr>
        <w:t>d</w:t>
      </w:r>
      <w:r w:rsidR="008D33BA" w:rsidRPr="008D33BA">
        <w:rPr>
          <w:rFonts w:ascii="Garamond" w:hAnsi="Garamond"/>
        </w:rPr>
        <w:t xml:space="preserve">el resultado de la votación con un total de </w:t>
      </w:r>
      <w:r w:rsidR="00606F07">
        <w:rPr>
          <w:rFonts w:ascii="Garamond" w:hAnsi="Garamond"/>
        </w:rPr>
        <w:t>quince</w:t>
      </w:r>
      <w:r w:rsidR="008D33BA" w:rsidRPr="008D33BA">
        <w:rPr>
          <w:rFonts w:ascii="Garamond" w:hAnsi="Garamond"/>
        </w:rPr>
        <w:t xml:space="preserve"> votos a favor, cero votos en contra y cero abstenciones.</w:t>
      </w:r>
      <w:r w:rsidR="008D33BA">
        <w:rPr>
          <w:rFonts w:ascii="Garamond" w:hAnsi="Garamond"/>
        </w:rPr>
        <w:t xml:space="preserve"> </w:t>
      </w:r>
      <w:r w:rsidR="008D33BA" w:rsidRPr="008D33BA">
        <w:rPr>
          <w:rFonts w:ascii="Garamond" w:hAnsi="Garamond"/>
        </w:rPr>
        <w:t>Ser</w:t>
      </w:r>
      <w:r w:rsidR="008D33BA">
        <w:rPr>
          <w:rFonts w:ascii="Garamond" w:hAnsi="Garamond"/>
        </w:rPr>
        <w:t>i</w:t>
      </w:r>
      <w:r w:rsidR="008D33BA" w:rsidRPr="008D33BA">
        <w:rPr>
          <w:rFonts w:ascii="Garamond" w:hAnsi="Garamond"/>
        </w:rPr>
        <w:t>a cu</w:t>
      </w:r>
      <w:r w:rsidR="008D33BA">
        <w:rPr>
          <w:rFonts w:ascii="Garamond" w:hAnsi="Garamond"/>
        </w:rPr>
        <w:t>anto</w:t>
      </w:r>
      <w:r w:rsidR="008D33BA" w:rsidRPr="008D33BA">
        <w:rPr>
          <w:rFonts w:ascii="Garamond" w:hAnsi="Garamond"/>
        </w:rPr>
        <w:t xml:space="preserve"> señor Presiden</w:t>
      </w:r>
      <w:r w:rsidR="008D33BA">
        <w:rPr>
          <w:rFonts w:ascii="Garamond" w:hAnsi="Garamond"/>
        </w:rPr>
        <w:t xml:space="preserve">te”. </w:t>
      </w:r>
      <w:r w:rsidR="005C5D4F" w:rsidRPr="005C5D4F">
        <w:rPr>
          <w:rFonts w:ascii="Garamond" w:hAnsi="Garamond"/>
          <w:lang w:val="es-ES_tradnl"/>
        </w:rPr>
        <w:t xml:space="preserve">El C. </w:t>
      </w:r>
      <w:r w:rsidR="005C5D4F" w:rsidRPr="005C5D4F">
        <w:rPr>
          <w:rFonts w:ascii="Garamond" w:hAnsi="Garamond"/>
        </w:rPr>
        <w:t>Presidente Municipal, Arq. Luis Ernesto Munguía González: “</w:t>
      </w:r>
      <w:r w:rsidR="008D33BA" w:rsidRPr="005C5D4F">
        <w:rPr>
          <w:rFonts w:ascii="Garamond" w:hAnsi="Garamond"/>
        </w:rPr>
        <w:t xml:space="preserve">Queda aprobado por mayoría simple </w:t>
      </w:r>
      <w:r w:rsidR="0028793D">
        <w:rPr>
          <w:rFonts w:ascii="Garamond" w:hAnsi="Garamond"/>
        </w:rPr>
        <w:t xml:space="preserve">de </w:t>
      </w:r>
      <w:r w:rsidR="008D33BA" w:rsidRPr="005C5D4F">
        <w:rPr>
          <w:rFonts w:ascii="Garamond" w:hAnsi="Garamond"/>
        </w:rPr>
        <w:t xml:space="preserve">votos y pasamos al siguiente punto”. </w:t>
      </w:r>
      <w:r w:rsidR="00A21AB9" w:rsidRPr="00A21AB9">
        <w:rPr>
          <w:rFonts w:ascii="Garamond" w:eastAsia="Calibri" w:hAnsi="Garamond" w:cs="Times New Roman"/>
          <w:b/>
          <w:lang w:val="es-MX"/>
        </w:rPr>
        <w:t xml:space="preserve">Aprueba por Mayoría Simple de Votos, </w:t>
      </w:r>
      <w:r w:rsidR="00A21AB9" w:rsidRPr="00A21AB9">
        <w:rPr>
          <w:rFonts w:ascii="Garamond" w:eastAsia="Calibri" w:hAnsi="Garamond" w:cs="Times New Roman"/>
          <w:lang w:val="es-MX"/>
        </w:rPr>
        <w:t xml:space="preserve">por 15 quince a favor, 0 cero en contra y 0 cero abstenciones, turnar para su estudio y posterior dictamen a la comisión edilicia de </w:t>
      </w:r>
      <w:r w:rsidR="00A21AB9" w:rsidRPr="00A21AB9">
        <w:rPr>
          <w:rFonts w:ascii="Garamond" w:eastAsia="Calibri" w:hAnsi="Garamond" w:cs="Times New Roman"/>
          <w:b/>
          <w:bCs/>
          <w:iCs/>
          <w:lang w:val="es-MX"/>
        </w:rPr>
        <w:t>PUNTOS CONSTITUCIONALES Y REGLAMENTOS</w:t>
      </w:r>
      <w:r w:rsidR="00A21AB9">
        <w:rPr>
          <w:rFonts w:ascii="Garamond" w:eastAsia="Calibri" w:hAnsi="Garamond" w:cs="Times New Roman"/>
          <w:b/>
          <w:bCs/>
          <w:iCs/>
          <w:lang w:val="es-MX"/>
        </w:rPr>
        <w:t xml:space="preserve">. </w:t>
      </w:r>
      <w:r w:rsidR="00A21AB9" w:rsidRPr="00A21AB9">
        <w:rPr>
          <w:rFonts w:ascii="Garamond" w:eastAsia="Calibri" w:hAnsi="Garamond" w:cs="Times New Roman"/>
          <w:bCs/>
          <w:iCs/>
          <w:lang w:val="es-MX"/>
        </w:rPr>
        <w:t>-</w:t>
      </w:r>
      <w:r w:rsidR="00A21AB9">
        <w:rPr>
          <w:rFonts w:ascii="Garamond" w:eastAsia="Calibri" w:hAnsi="Garamond" w:cs="Times New Roman"/>
          <w:bCs/>
          <w:iCs/>
          <w:lang w:val="es-MX"/>
        </w:rPr>
        <w:t>--------------------------------------------------------------------------------------------------------------------------------------------------------------------------------</w:t>
      </w:r>
      <w:r w:rsidR="00C90C24">
        <w:rPr>
          <w:rFonts w:ascii="Garamond" w:hAnsi="Garamond"/>
        </w:rPr>
        <w:t xml:space="preserve">---- </w:t>
      </w:r>
      <w:r w:rsidR="00C90C24" w:rsidRPr="00C90C24">
        <w:rPr>
          <w:rFonts w:ascii="Garamond" w:hAnsi="Garamond"/>
          <w:b/>
        </w:rPr>
        <w:t xml:space="preserve">9.5.- Iniciativa de Acuerdo Edilicio presentada por la Regidora Micaela Vázquez Díaz, que tiene por objeto que el pleno de este H. Ayuntamiento Constitucional de Puerto Vallarta, apruebe la compra directa de equipo de seguridad, insumos, herramientas, accesorios y aditamentos para el correcto, adecuado y seguro desempeño de los elementos de las áreas operativas de emergencia, protección civil y seguridad que participaron en el reciente desastre ambiental en que se convirtió el incendio dentro y en las inmediaciones del basurero municipal “El Gavilan”, así como aprobar el cumplimiento inmediato con estas mismas áreas por parte de este H. Ayuntamiento con cualquier prestación económica adecuada además del otorgamiento directo de un incentivo económico, bono o remuneración accesoria a estos colaboradores por el desempeño entregado más allá de sus funciones y horarios en un ambiente de alto riesgo en protección de nuestro medio ambiente y nuestra comunidad vallartense. </w:t>
      </w:r>
      <w:r w:rsidR="009C520A" w:rsidRPr="00430810">
        <w:rPr>
          <w:rFonts w:ascii="Garamond" w:eastAsia="Calibri" w:hAnsi="Garamond" w:cs="Times New Roman"/>
          <w:lang w:val="es-MX"/>
        </w:rPr>
        <w:t>Lo anterior de conformidad a la iniciativa planteada y aprobada en los siguientes términos: ------</w:t>
      </w:r>
      <w:r w:rsidR="008D33BA">
        <w:rPr>
          <w:rFonts w:ascii="Garamond" w:eastAsia="Calibri" w:hAnsi="Garamond" w:cs="Times New Roman"/>
          <w:lang w:val="es-MX"/>
        </w:rPr>
        <w:t>----------------------------------------------------------------</w:t>
      </w:r>
      <w:r w:rsidR="009C520A" w:rsidRPr="00430810">
        <w:rPr>
          <w:rFonts w:ascii="Garamond" w:eastAsia="Calibri" w:hAnsi="Garamond" w:cs="Times New Roman"/>
          <w:lang w:val="es-MX"/>
        </w:rPr>
        <w:t>-</w:t>
      </w:r>
      <w:r w:rsidR="009C520A">
        <w:rPr>
          <w:rFonts w:ascii="Garamond" w:eastAsia="Calibri" w:hAnsi="Garamond" w:cs="Times New Roman"/>
          <w:lang w:val="es-MX"/>
        </w:rPr>
        <w:t>------</w:t>
      </w:r>
      <w:r w:rsidR="00E574A2">
        <w:rPr>
          <w:rFonts w:ascii="Garamond" w:eastAsia="Calibri" w:hAnsi="Garamond" w:cs="Times New Roman"/>
          <w:lang w:val="es-MX"/>
        </w:rPr>
        <w:t xml:space="preserve"> </w:t>
      </w:r>
      <w:r w:rsidR="00E574A2" w:rsidRPr="00E574A2">
        <w:rPr>
          <w:rFonts w:ascii="Calibri" w:eastAsia="Calibri" w:hAnsi="Calibri" w:cs="Calibri"/>
          <w:b/>
          <w:sz w:val="20"/>
          <w:szCs w:val="20"/>
          <w:lang w:val="es-MX"/>
        </w:rPr>
        <w:t>HONORABLE AYUNTAMIENTO CONSTITUCIONAL</w:t>
      </w:r>
      <w:r w:rsidR="00E574A2">
        <w:rPr>
          <w:rFonts w:ascii="Calibri" w:eastAsia="Calibri" w:hAnsi="Calibri" w:cs="Calibri"/>
          <w:b/>
          <w:sz w:val="20"/>
          <w:szCs w:val="20"/>
          <w:lang w:val="es-MX"/>
        </w:rPr>
        <w:t xml:space="preserve"> </w:t>
      </w:r>
      <w:r w:rsidR="00E574A2" w:rsidRPr="00E574A2">
        <w:rPr>
          <w:rFonts w:ascii="Calibri" w:eastAsia="Calibri" w:hAnsi="Calibri" w:cs="Calibri"/>
          <w:b/>
          <w:sz w:val="20"/>
          <w:szCs w:val="20"/>
          <w:lang w:val="es-MX"/>
        </w:rPr>
        <w:t>DE PUERTO VALLARTA, JALISCO. PRESENTE;</w:t>
      </w:r>
      <w:r w:rsidR="00E574A2">
        <w:rPr>
          <w:rFonts w:ascii="Calibri" w:eastAsia="Calibri" w:hAnsi="Calibri" w:cs="Calibri"/>
          <w:b/>
          <w:sz w:val="20"/>
          <w:szCs w:val="20"/>
          <w:lang w:val="es-MX"/>
        </w:rPr>
        <w:t xml:space="preserve"> </w:t>
      </w:r>
      <w:r w:rsidR="00E574A2" w:rsidRPr="00E574A2">
        <w:rPr>
          <w:rFonts w:ascii="Calibri" w:eastAsia="Calibri" w:hAnsi="Calibri" w:cs="Calibri"/>
          <w:sz w:val="20"/>
          <w:szCs w:val="20"/>
          <w:lang w:val="es-MX"/>
        </w:rPr>
        <w:t xml:space="preserve">La que suscribe, </w:t>
      </w:r>
      <w:r w:rsidR="00E574A2" w:rsidRPr="000C694A">
        <w:rPr>
          <w:rFonts w:ascii="Calibri" w:eastAsia="Calibri" w:hAnsi="Calibri" w:cs="Calibri"/>
          <w:bCs/>
          <w:sz w:val="20"/>
          <w:szCs w:val="20"/>
          <w:lang w:val="es-MX"/>
        </w:rPr>
        <w:t>Micaela Vázquez Díaz,</w:t>
      </w:r>
      <w:r w:rsidR="00E574A2" w:rsidRPr="00E574A2">
        <w:rPr>
          <w:rFonts w:ascii="Calibri" w:eastAsia="Calibri" w:hAnsi="Calibri" w:cs="Calibri"/>
          <w:b/>
          <w:bCs/>
          <w:sz w:val="20"/>
          <w:szCs w:val="20"/>
          <w:lang w:val="es-MX"/>
        </w:rPr>
        <w:t xml:space="preserve"> </w:t>
      </w:r>
      <w:r w:rsidR="00E574A2" w:rsidRPr="00E574A2">
        <w:rPr>
          <w:rFonts w:ascii="Calibri" w:eastAsia="Calibri" w:hAnsi="Calibri" w:cs="Calibri"/>
          <w:sz w:val="20"/>
          <w:szCs w:val="20"/>
          <w:lang w:val="es-MX"/>
        </w:rPr>
        <w:t>en mi carácter de Regidora constitucional parte del máximo órgano de gobierno de este municipio, con fundamento en lo establecido por los artículos 37, 38, 41 fracción IV y 50, de la Ley de Gobierno y la Administración Pública Municipal del Estado de Jalisco, así como lo señalado por los arts. 48, 49, 55 fracción I, 124, 127, 137 y 138 del Reglamento del Gobierno Municipal de Puerto Vallarta, Jalisco, y demás correlativos aplicables presento a ustedes la siguiente;</w:t>
      </w:r>
      <w:r w:rsidR="00E574A2">
        <w:rPr>
          <w:rFonts w:ascii="Calibri" w:eastAsia="Calibri" w:hAnsi="Calibri" w:cs="Calibri"/>
          <w:sz w:val="20"/>
          <w:szCs w:val="20"/>
          <w:lang w:val="es-MX"/>
        </w:rPr>
        <w:t xml:space="preserve"> </w:t>
      </w:r>
      <w:r w:rsidR="00E574A2" w:rsidRPr="00E574A2">
        <w:rPr>
          <w:rFonts w:ascii="Calibri" w:eastAsia="Calibri" w:hAnsi="Calibri" w:cs="Calibri"/>
          <w:b/>
          <w:sz w:val="20"/>
          <w:szCs w:val="20"/>
          <w:lang w:val="es-MX"/>
        </w:rPr>
        <w:t>INICIATIVA DE ACUERDO EDILICIO</w:t>
      </w:r>
      <w:r w:rsidR="00E574A2">
        <w:rPr>
          <w:rFonts w:ascii="Calibri" w:eastAsia="Calibri" w:hAnsi="Calibri" w:cs="Calibri"/>
          <w:b/>
          <w:sz w:val="20"/>
          <w:szCs w:val="20"/>
          <w:lang w:val="es-MX"/>
        </w:rPr>
        <w:t xml:space="preserve">. </w:t>
      </w:r>
      <w:r w:rsidR="00E574A2" w:rsidRPr="00E574A2">
        <w:rPr>
          <w:rFonts w:ascii="Calibri" w:eastAsia="Calibri" w:hAnsi="Calibri" w:cs="Calibri"/>
          <w:sz w:val="20"/>
          <w:szCs w:val="20"/>
          <w:lang w:val="es-MX"/>
        </w:rPr>
        <w:t xml:space="preserve">La presente sostiene como fin que </w:t>
      </w:r>
      <w:bookmarkStart w:id="2" w:name="_Hlk202781676"/>
      <w:bookmarkStart w:id="3" w:name="_Hlk202869106"/>
      <w:r w:rsidR="00E574A2" w:rsidRPr="00E574A2">
        <w:rPr>
          <w:rFonts w:ascii="Calibri" w:eastAsia="Calibri" w:hAnsi="Calibri" w:cs="Calibri"/>
          <w:sz w:val="20"/>
          <w:szCs w:val="20"/>
          <w:lang w:val="es-MX"/>
        </w:rPr>
        <w:t xml:space="preserve">el pleno de este H. Ayuntamiento Constitucional de Puerto Vallarta, apruebe </w:t>
      </w:r>
      <w:bookmarkEnd w:id="2"/>
      <w:bookmarkEnd w:id="3"/>
      <w:r w:rsidR="00E574A2" w:rsidRPr="00E574A2">
        <w:rPr>
          <w:rFonts w:ascii="Calibri" w:eastAsia="Calibri" w:hAnsi="Calibri" w:cs="Calibri"/>
          <w:sz w:val="20"/>
          <w:szCs w:val="20"/>
          <w:lang w:val="es-MX"/>
        </w:rPr>
        <w:t xml:space="preserve">la compra directa de equipo de seguridad, insumos, herramientas, accesorios y aditamentos para el correcto, adecuado y seguro desempeño de los elementos de las áreas operativas de emergencia, protección civil y seguridad que participaron en el reciente desastre ambiental en que se convirtió el incendio dentro y en las inmediaciones del basurero municipal “El Gavilan”, así como para aprobar el cumplimiento inmediato con estas mismas áreas por parte de este H. Ayuntamiento con cualquier prestación económica adeudada además del otorgamiento directo de un incentivo económico, bono o remuneración accesoria a estos colaboradores por el desempeño entregado más allá de sus funciones y horarios en un ambiente de alto riesgo en protección de nuestro medio ambiente y nuestra comunidad vallartense. </w:t>
      </w:r>
      <w:r w:rsidR="00E574A2" w:rsidRPr="00E574A2">
        <w:rPr>
          <w:rFonts w:ascii="Calibri" w:eastAsia="Calibri" w:hAnsi="Calibri" w:cs="Calibri"/>
          <w:b/>
          <w:sz w:val="20"/>
          <w:szCs w:val="20"/>
          <w:lang w:val="es-MX"/>
        </w:rPr>
        <w:t>CONSIDERACIONES</w:t>
      </w:r>
      <w:r w:rsidR="00E574A2">
        <w:rPr>
          <w:rFonts w:ascii="Calibri" w:eastAsia="Calibri" w:hAnsi="Calibri" w:cs="Calibri"/>
          <w:b/>
          <w:sz w:val="20"/>
          <w:szCs w:val="20"/>
          <w:lang w:val="es-MX"/>
        </w:rPr>
        <w:t xml:space="preserve">. </w:t>
      </w:r>
      <w:r w:rsidR="00E574A2" w:rsidRPr="00E574A2">
        <w:rPr>
          <w:rFonts w:ascii="Calibri" w:eastAsia="Calibri" w:hAnsi="Calibri" w:cs="Calibri"/>
          <w:sz w:val="20"/>
          <w:szCs w:val="20"/>
          <w:lang w:val="es-MX"/>
        </w:rPr>
        <w:t xml:space="preserve">Nuestro municipio de Puerto Vallarta por su ubicación geográfica y su clima, un </w:t>
      </w:r>
      <w:r w:rsidR="00E574A2" w:rsidRPr="00E574A2">
        <w:rPr>
          <w:rFonts w:ascii="Calibri" w:eastAsia="Calibri" w:hAnsi="Calibri" w:cs="Calibri"/>
          <w:sz w:val="20"/>
          <w:szCs w:val="20"/>
          <w:lang w:val="es-MX"/>
        </w:rPr>
        <w:lastRenderedPageBreak/>
        <w:t>puerto privilegiado y un paraíso turístico para quien aprecia las bellezas naturales y disfruta de la cultura y una sociedad vibrante en los conservados espacios de una ciudad cálida que abraza a su gente y apapacha a sus visitantes. Sin embargo, esta misma condición que lo privilegia también lo expone a ser constantemente asediado por posibles desastres naturales que golpeen a la ciudad y limiten su operatividad, su economía y con ello su vida cotidiana, dependiendo en caso de ser victima nuestro municipio de estos eventos, en su totalidad, de nuestros equipos de emergencia, seguridad y protección civil, así como de los planes y coordinación entre estas y otras autoridades para no solo contener las consecuencias inmediatas de los posibles eventos catastróficos, sino además de tener estrategias que permitan un proceso de mitigación de riesgos efectivo, que evite el prolongamiento de estos efectos y que disponga de la recuperación de la ciudad de forma ordenada, orgánica y responsable con el tiempo y su gente.</w:t>
      </w:r>
      <w:r w:rsidR="00E574A2">
        <w:rPr>
          <w:rFonts w:ascii="Calibri" w:eastAsia="Calibri" w:hAnsi="Calibri" w:cs="Calibri"/>
          <w:sz w:val="20"/>
          <w:szCs w:val="20"/>
          <w:lang w:val="es-MX"/>
        </w:rPr>
        <w:t xml:space="preserve"> </w:t>
      </w:r>
      <w:r w:rsidR="00E574A2" w:rsidRPr="00E574A2">
        <w:rPr>
          <w:rFonts w:ascii="Calibri" w:eastAsia="Calibri" w:hAnsi="Calibri" w:cs="Calibri"/>
          <w:sz w:val="20"/>
          <w:szCs w:val="20"/>
          <w:lang w:val="es-MX"/>
        </w:rPr>
        <w:t>Por ello, debe de existir como municipio en todo momento, una inversión sólida, real, tangible y constante en las direcciones y/o áreas operativas que atiendan las emergencias y la seguridad en el municipio, áreas que se enfocan en proteger a la población civil de estos riesgos y que trabajan en atender las necesidades de los vallartenses ante fenómenos climáticos, desastres, catástrofes y/o eventualidades únicas que involucran el posible daño a infraestructuras, bienes y/o personas, con consecuencias económicas o en algunos casos, lamentables perdidas humanas. Sin embargo, no es menos cierto que como municipio, recientemente se han realizado manifestaciones a la suscrita en mi calidad de regidora, así como de forma pública por diversos medios de información digitales y con mayor acceso público y alcance en redes sociales, que nuestros elementos de áreas como seguridad pública, protección civil y bomberos, y otras áreas municipales que coadyuvan con estos en la atención de emergencias y o desastres, han realizado de manifiesto nuestros propios colaboradores, que existe falta de personal asignado en sus áreas y que no se encuentra laborando allí, o que simplemente falta contratar personal, y que por tanto, ante este tipo de circunstancias, la atención a emergencias puede volverse no solo un riesgo para las personas que se encuentre involucradas en la misma, sino para los mismos elementos de seguridad y emergencia civil que atienden estos casos, puesto que han señalado que no cuentan con las herramientas necesarias, los insumos, el equipo y los aditamentos mínimos que les permitan no solo desempeñar su trabajo de forma adecuada, sino de forma segura, por lo que es vital como municipio cumplir con garantizar cuando menos, que su labor heroica se desempeñe en las mejores condiciones.</w:t>
      </w:r>
      <w:r w:rsidR="00E574A2">
        <w:rPr>
          <w:rFonts w:ascii="Calibri" w:eastAsia="Calibri" w:hAnsi="Calibri" w:cs="Calibri"/>
          <w:sz w:val="20"/>
          <w:szCs w:val="20"/>
          <w:lang w:val="es-MX"/>
        </w:rPr>
        <w:t xml:space="preserve"> </w:t>
      </w:r>
      <w:r w:rsidR="00E574A2" w:rsidRPr="00E574A2">
        <w:rPr>
          <w:rFonts w:ascii="Calibri" w:eastAsia="Calibri" w:hAnsi="Calibri" w:cs="Calibri"/>
          <w:sz w:val="20"/>
          <w:szCs w:val="20"/>
          <w:lang w:val="es-MX"/>
        </w:rPr>
        <w:t>Lo anterior resulta mas evidente en el reciente desastre ecológico de dominio público a nivel nacional, el incendio en el basurero municipal conocido como “EL GAVILAN” en donde la capacidad de respuesta de nuestros equipos de protección civil, seguridad y emergencia, se vio limitada y rebasada por la falta de estos equipos, herramientas, insumos y hasta de personal como meses antes ya habían señalado con anticipación, y que gracias al apoyo de otros municipios vecinos así como de Gobierno del Estado, y a la voluntad inquebrantable de nuestros colaboradores de estas áreas, lograron controlar las consecuencias que pudieron ser de mayor impacto catastrófico a lo que hoy percibimos, reiterando que fue su voluntad y disposición y no el equipo o herramientas que como municipio debemos garantizar, lo que dio esos resultados.</w:t>
      </w:r>
      <w:r w:rsidR="00E574A2">
        <w:rPr>
          <w:rFonts w:ascii="Calibri" w:eastAsia="Calibri" w:hAnsi="Calibri" w:cs="Calibri"/>
          <w:sz w:val="20"/>
          <w:szCs w:val="20"/>
          <w:lang w:val="es-MX"/>
        </w:rPr>
        <w:t xml:space="preserve"> </w:t>
      </w:r>
      <w:r w:rsidR="00E574A2" w:rsidRPr="00E574A2">
        <w:rPr>
          <w:rFonts w:ascii="Calibri" w:eastAsia="Calibri" w:hAnsi="Calibri" w:cs="Calibri"/>
          <w:sz w:val="20"/>
          <w:szCs w:val="20"/>
          <w:lang w:val="es-MX"/>
        </w:rPr>
        <w:t xml:space="preserve">Para colmo, no solo hemos fallado con garantizarles equipo y herramientas que los permitan trabajar seguros, sino que además, en casos de áreas como seguridad pública y protección civil, señalan de forma PUBLICA, que existen adeudos de bonos y prestaciones al salario que este Cabildo autorizo otorgar y hasta se destinó presupuesto para ello, sin embargo, no se ha cumplido con esa obligación, siendo que esta iniciativa solicita aprobar la urgente cobertura de dichos adeudos, además que en reconocimiento a la labor extraordinaria y el servicio que en condiciones tan precarias hemos obligado como municipio a prestar, es que se les otorgue un bono y/o incentivo económico adicional a estos héroes que participaron en un desastre ecológico que puso en riesgo su vida y requirió mas allá de lo que demanda el deber, lo que debe ser reconocido por este H. Ayuntamiento, y que en la conciencia de quien genera esta iniciativa, se determine por la Oficialía </w:t>
      </w:r>
      <w:r w:rsidR="00E574A2" w:rsidRPr="00E574A2">
        <w:rPr>
          <w:rFonts w:ascii="Calibri" w:eastAsia="Calibri" w:hAnsi="Calibri" w:cs="Calibri"/>
          <w:sz w:val="20"/>
          <w:szCs w:val="20"/>
          <w:lang w:val="es-MX"/>
        </w:rPr>
        <w:lastRenderedPageBreak/>
        <w:t>Mayor Administrativa y la Hacienda Municipal determinar el monto idóneo de acuerdo a las finanzas municipales. Ahora bien, hago referencia al sustento legal que justifica y respalda la presente, a través del siguiente:</w:t>
      </w:r>
      <w:r w:rsidR="00E574A2">
        <w:rPr>
          <w:rFonts w:ascii="Calibri" w:eastAsia="Calibri" w:hAnsi="Calibri" w:cs="Calibri"/>
          <w:sz w:val="20"/>
          <w:szCs w:val="20"/>
          <w:lang w:val="es-MX"/>
        </w:rPr>
        <w:t xml:space="preserve"> </w:t>
      </w:r>
      <w:r w:rsidR="00E574A2" w:rsidRPr="00E574A2">
        <w:rPr>
          <w:rFonts w:ascii="Calibri" w:eastAsia="Calibri" w:hAnsi="Calibri" w:cs="Calibri"/>
          <w:b/>
          <w:sz w:val="20"/>
          <w:szCs w:val="20"/>
          <w:lang w:val="es-MX"/>
        </w:rPr>
        <w:t>MARCO LEGAL</w:t>
      </w:r>
      <w:r w:rsidR="00E574A2">
        <w:rPr>
          <w:rFonts w:ascii="Calibri" w:eastAsia="Calibri" w:hAnsi="Calibri" w:cs="Calibri"/>
          <w:b/>
          <w:sz w:val="20"/>
          <w:szCs w:val="20"/>
          <w:lang w:val="es-MX"/>
        </w:rPr>
        <w:t xml:space="preserve">. </w:t>
      </w:r>
      <w:r w:rsidR="00E574A2" w:rsidRPr="00E574A2">
        <w:rPr>
          <w:rFonts w:ascii="Calibri" w:eastAsia="Calibri" w:hAnsi="Calibri" w:cs="Calibri"/>
          <w:sz w:val="20"/>
          <w:szCs w:val="20"/>
          <w:lang w:val="es-MX"/>
        </w:rPr>
        <w:t>Fundado en el arábigo 115 de nuestra Carta Magna, así como en el artículo 77 fracción II inciso a) de su homónimo local, que de forma general establecen ambos artículos las facultades de aprobación de los ayuntamientos y que estos podrán organizar la administración pública municipal, regular y reglamentar las funciones, así como procedimientos y servicios públicos con el fin de sustentar orden y delimitar capacidades y competencias, esto también establecido en su esencia bajo lo señalado por el arábigo 37 fracción II de la Ley del Gobierno y la Administración Pública del Estado de Jalisco. De igual forma, los artículos 55 fracción II, 77, 78 y demás aplicables del Reglamento del Gobierno Municipal de Puerto Vallarta, Jalisco. Con lo anteriormente expuesto, es que se propone para su aprobación, modificación o negación los siguientes;</w:t>
      </w:r>
      <w:r w:rsidR="00E574A2">
        <w:rPr>
          <w:rFonts w:ascii="Calibri" w:eastAsia="Calibri" w:hAnsi="Calibri" w:cs="Calibri"/>
          <w:sz w:val="20"/>
          <w:szCs w:val="20"/>
          <w:lang w:val="es-MX"/>
        </w:rPr>
        <w:t xml:space="preserve"> </w:t>
      </w:r>
      <w:r w:rsidR="00E574A2" w:rsidRPr="00E574A2">
        <w:rPr>
          <w:rFonts w:ascii="Calibri" w:eastAsia="Calibri" w:hAnsi="Calibri" w:cs="Calibri"/>
          <w:b/>
          <w:sz w:val="20"/>
          <w:szCs w:val="20"/>
          <w:lang w:val="es-MX"/>
        </w:rPr>
        <w:t>PUNTOS DE ACUERDO</w:t>
      </w:r>
      <w:r w:rsidR="00E574A2">
        <w:rPr>
          <w:rFonts w:ascii="Calibri" w:eastAsia="Calibri" w:hAnsi="Calibri" w:cs="Calibri"/>
          <w:b/>
          <w:sz w:val="20"/>
          <w:szCs w:val="20"/>
          <w:lang w:val="es-MX"/>
        </w:rPr>
        <w:t xml:space="preserve">. </w:t>
      </w:r>
      <w:r w:rsidR="00E574A2" w:rsidRPr="00E574A2">
        <w:rPr>
          <w:rFonts w:ascii="Calibri" w:eastAsia="Calibri" w:hAnsi="Calibri" w:cs="Calibri"/>
          <w:b/>
          <w:sz w:val="20"/>
          <w:szCs w:val="20"/>
          <w:lang w:val="es-MX"/>
        </w:rPr>
        <w:t>PRIMERO</w:t>
      </w:r>
      <w:r w:rsidR="00E574A2" w:rsidRPr="00E574A2">
        <w:rPr>
          <w:rFonts w:ascii="Calibri" w:eastAsia="Calibri" w:hAnsi="Calibri" w:cs="Calibri"/>
          <w:sz w:val="20"/>
          <w:szCs w:val="20"/>
          <w:lang w:val="es-MX"/>
        </w:rPr>
        <w:t>.</w:t>
      </w:r>
      <w:r w:rsidR="00E574A2" w:rsidRPr="00E574A2">
        <w:rPr>
          <w:rFonts w:ascii="Calibri" w:eastAsia="Calibri" w:hAnsi="Calibri" w:cs="Calibri"/>
          <w:b/>
          <w:sz w:val="20"/>
          <w:szCs w:val="20"/>
          <w:lang w:val="es-MX"/>
        </w:rPr>
        <w:t>-</w:t>
      </w:r>
      <w:r w:rsidR="00E574A2" w:rsidRPr="00E574A2">
        <w:rPr>
          <w:rFonts w:ascii="Calibri" w:eastAsia="Calibri" w:hAnsi="Calibri" w:cs="Calibri"/>
          <w:sz w:val="20"/>
          <w:szCs w:val="20"/>
          <w:lang w:val="es-MX"/>
        </w:rPr>
        <w:t xml:space="preserve"> Este H. Ayuntamiento Constitucional de Puerto Vallarta aprueba la compra directa de equipo de seguridad, insumos, herramientas, accesorios y aditamentos para el correcto y seguro desempeño de los elementos de las áreas operativas de emergencia, protección civil y seguridad que participaron en el incendio del basurero municipal “El Gavilan”, así como para el cumplimiento con estas áreas de cualquier prestación económica adeudada así como el otorgamiento directo de un incentivo económico, bono o remuneración accesoria a estos colaboradores por el desempeño entregado más allá de sus funciones en este evento para protección de nuestro municipio.</w:t>
      </w:r>
      <w:r w:rsidR="00E574A2">
        <w:rPr>
          <w:rFonts w:ascii="Calibri" w:eastAsia="Calibri" w:hAnsi="Calibri" w:cs="Calibri"/>
          <w:sz w:val="20"/>
          <w:szCs w:val="20"/>
          <w:lang w:val="es-MX"/>
        </w:rPr>
        <w:t xml:space="preserve"> </w:t>
      </w:r>
      <w:r w:rsidR="00E574A2" w:rsidRPr="00E574A2">
        <w:rPr>
          <w:rFonts w:ascii="Calibri" w:eastAsia="Calibri" w:hAnsi="Calibri" w:cs="Calibri"/>
          <w:b/>
          <w:bCs/>
          <w:sz w:val="20"/>
          <w:szCs w:val="20"/>
          <w:lang w:val="es-MX"/>
        </w:rPr>
        <w:t xml:space="preserve">SEGUNDO.- </w:t>
      </w:r>
      <w:r w:rsidR="00E574A2" w:rsidRPr="00E574A2">
        <w:rPr>
          <w:rFonts w:ascii="Calibri" w:eastAsia="Calibri" w:hAnsi="Calibri" w:cs="Calibri"/>
          <w:sz w:val="20"/>
          <w:szCs w:val="20"/>
          <w:lang w:val="es-MX"/>
        </w:rPr>
        <w:t xml:space="preserve">Se aprueba girar instrucciones a la Dirección de Protección Civil y Bomberos, así como a la Comisaría de Seguridad Ciudadana, y las personas titulares  de aquellas áreas donde exista personal municipal bajo su cargo que participo en la atención de este desastre ecológico, para que rindan un informe a la brevedad  respecto de las necesidades básicas de equipo, insumos, herramientas y aditamentos que se hicieron visibles y presentes durante la atención al reciente incendio en el basurero municipal, así como los nombres y datos de identificación de los empleados que participaron de forma directa en el combate contra dicho desastre ecológico. </w:t>
      </w:r>
      <w:r w:rsidR="00E574A2" w:rsidRPr="00E574A2">
        <w:rPr>
          <w:rFonts w:ascii="Calibri" w:eastAsia="Calibri" w:hAnsi="Calibri" w:cs="Calibri"/>
          <w:b/>
          <w:bCs/>
          <w:sz w:val="20"/>
          <w:szCs w:val="20"/>
          <w:lang w:val="es-MX"/>
        </w:rPr>
        <w:t xml:space="preserve">TERCERO.- </w:t>
      </w:r>
      <w:r w:rsidR="00E574A2" w:rsidRPr="00E574A2">
        <w:rPr>
          <w:rFonts w:ascii="Calibri" w:eastAsia="Calibri" w:hAnsi="Calibri" w:cs="Calibri"/>
          <w:sz w:val="20"/>
          <w:szCs w:val="20"/>
          <w:lang w:val="es-MX"/>
        </w:rPr>
        <w:t>Se aprueba girar instrucciones a la Hacienda Municipal así como a la Subdirección de Adquisiciones y Proveeduría para que en el ámbito de sus funciones, atiendan en lo que a su área les competa los diversos informes de las áreas de seguridad, emergencia y protección civil para la adquisición de los insumos, herramientas, equipo y/o aditamentos necesarios para el adecuado desempeño de estas corporaciones ante eventos de desastres y/o emergencias, así como para la liberación del pago de los recursos económicos necesarios para cubrir esta necesidad, autorizando si fuese necesario a la Hacienda Municipal la distribución, uso y reasignación entre partidas para cubrir de forma exclusiva lo derivado de dicho gasto.</w:t>
      </w:r>
      <w:r w:rsidR="00E574A2">
        <w:rPr>
          <w:rFonts w:ascii="Calibri" w:eastAsia="Calibri" w:hAnsi="Calibri" w:cs="Calibri"/>
          <w:sz w:val="20"/>
          <w:szCs w:val="20"/>
          <w:lang w:val="es-MX"/>
        </w:rPr>
        <w:t xml:space="preserve"> </w:t>
      </w:r>
      <w:r w:rsidR="00E574A2" w:rsidRPr="00E574A2">
        <w:rPr>
          <w:rFonts w:ascii="Calibri" w:eastAsia="Calibri" w:hAnsi="Calibri" w:cs="Calibri"/>
          <w:b/>
          <w:bCs/>
          <w:sz w:val="20"/>
          <w:szCs w:val="20"/>
          <w:lang w:val="es-MX"/>
        </w:rPr>
        <w:t xml:space="preserve">CUARTO.- </w:t>
      </w:r>
      <w:r w:rsidR="00E574A2" w:rsidRPr="00E574A2">
        <w:rPr>
          <w:rFonts w:ascii="Calibri" w:eastAsia="Calibri" w:hAnsi="Calibri" w:cs="Calibri"/>
          <w:sz w:val="20"/>
          <w:szCs w:val="20"/>
          <w:lang w:val="es-MX"/>
        </w:rPr>
        <w:t>Se aprueba girar instrucción a la Oficialía Mayor Administrativa y de Gestión Humana a efecto de verificar si existen adeudos de bonos, salarios, compensaciones y/o accesorios con empleados de las áreas de seguridad, emergencia y protección civil, y en caso afirmativo los mismos sean liquidados a la brevedad por ser una responsabilidad municipal, así como se gira instrucción para que se en cumplimiento del presente acuerdo, cumpla con el presente acuerdo y le otorgue un bono o incentivo económico a los elementos municipales de estas y otras áreas que hubieran participado de forma directa en el combate al reciente incendio del basurero municipal, determinando UNICAMENTE el monto y método de pago en conjunto con la Hacienda Municipal para la consideración del recurso municipal a destinar al efecto.</w:t>
      </w:r>
      <w:r w:rsidR="00E574A2">
        <w:rPr>
          <w:rFonts w:ascii="Calibri" w:eastAsia="Calibri" w:hAnsi="Calibri" w:cs="Calibri"/>
          <w:sz w:val="20"/>
          <w:szCs w:val="20"/>
          <w:lang w:val="es-MX"/>
        </w:rPr>
        <w:t xml:space="preserve"> </w:t>
      </w:r>
      <w:r w:rsidR="00E574A2" w:rsidRPr="00E574A2">
        <w:rPr>
          <w:rFonts w:ascii="Calibri" w:eastAsia="Times New Roman" w:hAnsi="Calibri" w:cs="Calibri"/>
          <w:sz w:val="20"/>
          <w:szCs w:val="20"/>
          <w:lang w:eastAsia="es-ES"/>
        </w:rPr>
        <w:t xml:space="preserve">Atentamente: </w:t>
      </w:r>
      <w:r w:rsidR="00E574A2" w:rsidRPr="00E574A2">
        <w:rPr>
          <w:rFonts w:ascii="Calibri" w:eastAsia="Times New Roman" w:hAnsi="Calibri" w:cs="Calibri"/>
          <w:bCs/>
          <w:sz w:val="20"/>
          <w:szCs w:val="20"/>
          <w:lang w:eastAsia="es-ES"/>
        </w:rPr>
        <w:t xml:space="preserve">Puerto Vallarta, Jalisco, a 01 Primero de Junio del 2026. (Rúbrica) </w:t>
      </w:r>
      <w:r w:rsidR="00E574A2" w:rsidRPr="00E574A2">
        <w:rPr>
          <w:rFonts w:ascii="Calibri" w:eastAsia="Times New Roman" w:hAnsi="Calibri" w:cs="Calibri"/>
          <w:sz w:val="20"/>
          <w:szCs w:val="20"/>
          <w:lang w:eastAsia="es-ES"/>
        </w:rPr>
        <w:t xml:space="preserve">C. Micaela Vázquez Díaz, Regidora Constitucional del H. Ayuntamiento del Municipio de Puerto Vallarta, Jalisco, Periodo 2024-2027. </w:t>
      </w:r>
      <w:r w:rsidR="003D73CF" w:rsidRPr="003D73CF">
        <w:rPr>
          <w:rFonts w:ascii="Garamond" w:hAnsi="Garamond"/>
        </w:rPr>
        <w:t>----</w:t>
      </w:r>
      <w:r w:rsidR="00E574A2">
        <w:rPr>
          <w:rFonts w:ascii="Garamond" w:hAnsi="Garamond"/>
        </w:rPr>
        <w:t>----------------------------------------------------------------------------------------------------------</w:t>
      </w:r>
      <w:r w:rsidR="003D73CF" w:rsidRPr="003D73CF">
        <w:rPr>
          <w:rFonts w:ascii="Garamond" w:hAnsi="Garamond"/>
        </w:rPr>
        <w:t>-</w:t>
      </w:r>
      <w:r w:rsidR="003D73CF">
        <w:rPr>
          <w:rFonts w:ascii="Garamond" w:hAnsi="Garamond"/>
        </w:rPr>
        <w:t xml:space="preserve"> </w:t>
      </w:r>
      <w:r w:rsidR="005C5D4F" w:rsidRPr="00606F07">
        <w:rPr>
          <w:rFonts w:ascii="Garamond" w:hAnsi="Garamond"/>
          <w:lang w:val="es-ES_tradnl"/>
        </w:rPr>
        <w:t xml:space="preserve">El C. </w:t>
      </w:r>
      <w:r w:rsidR="005C5D4F" w:rsidRPr="00606F07">
        <w:rPr>
          <w:rFonts w:ascii="Garamond" w:hAnsi="Garamond"/>
        </w:rPr>
        <w:t>Presidente Municipal, Arq. Luis Ernesto Munguía González: “</w:t>
      </w:r>
      <w:r w:rsidR="0045726A">
        <w:rPr>
          <w:rFonts w:ascii="Garamond" w:hAnsi="Garamond"/>
        </w:rPr>
        <w:t>Con el uso de la voz la R</w:t>
      </w:r>
      <w:r w:rsidR="003D73CF" w:rsidRPr="00606F07">
        <w:rPr>
          <w:rFonts w:ascii="Garamond" w:hAnsi="Garamond"/>
        </w:rPr>
        <w:t>egidora Micaela</w:t>
      </w:r>
      <w:r w:rsidR="0045726A">
        <w:rPr>
          <w:rFonts w:ascii="Garamond" w:hAnsi="Garamond"/>
        </w:rPr>
        <w:t xml:space="preserve">”. </w:t>
      </w:r>
      <w:r w:rsidR="0045726A" w:rsidRPr="0045726A">
        <w:rPr>
          <w:rFonts w:ascii="Garamond" w:hAnsi="Garamond"/>
          <w:lang w:val="es-ES_tradnl"/>
        </w:rPr>
        <w:t xml:space="preserve">La Regidora, </w:t>
      </w:r>
      <w:r w:rsidR="0045726A" w:rsidRPr="0045726A">
        <w:rPr>
          <w:rFonts w:ascii="Garamond" w:hAnsi="Garamond"/>
        </w:rPr>
        <w:t>C. Micaela Vázquez Díaz: “</w:t>
      </w:r>
      <w:r w:rsidR="003D73CF" w:rsidRPr="0045726A">
        <w:rPr>
          <w:rFonts w:ascii="Garamond" w:hAnsi="Garamond"/>
        </w:rPr>
        <w:t>G</w:t>
      </w:r>
      <w:r w:rsidR="0045726A">
        <w:rPr>
          <w:rFonts w:ascii="Garamond" w:hAnsi="Garamond"/>
        </w:rPr>
        <w:t>racias P</w:t>
      </w:r>
      <w:r w:rsidR="003D73CF" w:rsidRPr="0045726A">
        <w:rPr>
          <w:rFonts w:ascii="Garamond" w:hAnsi="Garamond"/>
        </w:rPr>
        <w:t>residente</w:t>
      </w:r>
      <w:r w:rsidR="0045726A">
        <w:rPr>
          <w:rFonts w:ascii="Garamond" w:hAnsi="Garamond"/>
        </w:rPr>
        <w:t>.</w:t>
      </w:r>
      <w:r w:rsidR="003D73CF" w:rsidRPr="0045726A">
        <w:rPr>
          <w:rFonts w:ascii="Garamond" w:hAnsi="Garamond"/>
        </w:rPr>
        <w:t xml:space="preserve"> </w:t>
      </w:r>
      <w:r w:rsidR="0045726A">
        <w:rPr>
          <w:rFonts w:ascii="Garamond" w:hAnsi="Garamond"/>
        </w:rPr>
        <w:t>Buenas noches al Pleno de este A</w:t>
      </w:r>
      <w:r w:rsidR="003D73CF" w:rsidRPr="0045726A">
        <w:rPr>
          <w:rFonts w:ascii="Garamond" w:hAnsi="Garamond"/>
        </w:rPr>
        <w:t>yunt</w:t>
      </w:r>
      <w:r w:rsidR="0045726A">
        <w:rPr>
          <w:rFonts w:ascii="Garamond" w:hAnsi="Garamond"/>
        </w:rPr>
        <w:t>amiento, medios de comunicación y a quienes hoy nos acompañan.</w:t>
      </w:r>
      <w:r w:rsidR="003D73CF" w:rsidRPr="003D73CF">
        <w:rPr>
          <w:rFonts w:ascii="Garamond" w:hAnsi="Garamond"/>
        </w:rPr>
        <w:t xml:space="preserve"> </w:t>
      </w:r>
      <w:r w:rsidR="0045726A">
        <w:rPr>
          <w:rFonts w:ascii="Garamond" w:hAnsi="Garamond"/>
        </w:rPr>
        <w:t>L</w:t>
      </w:r>
      <w:r w:rsidR="003D73CF" w:rsidRPr="003D73CF">
        <w:rPr>
          <w:rFonts w:ascii="Garamond" w:hAnsi="Garamond"/>
        </w:rPr>
        <w:t>a suscrita</w:t>
      </w:r>
      <w:r w:rsidR="00EC4BC3">
        <w:rPr>
          <w:rFonts w:ascii="Garamond" w:hAnsi="Garamond"/>
        </w:rPr>
        <w:t>,</w:t>
      </w:r>
      <w:r w:rsidR="003D73CF" w:rsidRPr="003D73CF">
        <w:rPr>
          <w:rFonts w:ascii="Garamond" w:hAnsi="Garamond"/>
        </w:rPr>
        <w:t xml:space="preserve"> en mi calidad de </w:t>
      </w:r>
      <w:r w:rsidR="0045726A" w:rsidRPr="003D73CF">
        <w:rPr>
          <w:rFonts w:ascii="Garamond" w:hAnsi="Garamond"/>
        </w:rPr>
        <w:t>Regidora Constitucional</w:t>
      </w:r>
      <w:r w:rsidR="0045726A">
        <w:rPr>
          <w:rFonts w:ascii="Garamond" w:hAnsi="Garamond"/>
        </w:rPr>
        <w:t>,</w:t>
      </w:r>
      <w:r w:rsidR="0045726A" w:rsidRPr="003D73CF">
        <w:rPr>
          <w:rFonts w:ascii="Garamond" w:hAnsi="Garamond"/>
        </w:rPr>
        <w:t xml:space="preserve"> </w:t>
      </w:r>
      <w:r w:rsidR="0045726A">
        <w:rPr>
          <w:rFonts w:ascii="Garamond" w:hAnsi="Garamond"/>
        </w:rPr>
        <w:t>presento</w:t>
      </w:r>
      <w:r w:rsidR="003D73CF" w:rsidRPr="003D73CF">
        <w:rPr>
          <w:rFonts w:ascii="Garamond" w:hAnsi="Garamond"/>
        </w:rPr>
        <w:t xml:space="preserve"> esta ini</w:t>
      </w:r>
      <w:r w:rsidR="004D531E">
        <w:rPr>
          <w:rFonts w:ascii="Garamond" w:hAnsi="Garamond"/>
        </w:rPr>
        <w:t xml:space="preserve">ciativa con el fin de que como </w:t>
      </w:r>
      <w:r w:rsidR="004D531E">
        <w:rPr>
          <w:rFonts w:ascii="Garamond" w:hAnsi="Garamond"/>
        </w:rPr>
        <w:lastRenderedPageBreak/>
        <w:t>A</w:t>
      </w:r>
      <w:r w:rsidR="003D73CF" w:rsidRPr="003D73CF">
        <w:rPr>
          <w:rFonts w:ascii="Garamond" w:hAnsi="Garamond"/>
        </w:rPr>
        <w:t>yuntamiento cumplamos con nuestra responsabilidad de velar por la seguridad, estabilidad y tranq</w:t>
      </w:r>
      <w:r w:rsidR="0045726A">
        <w:rPr>
          <w:rFonts w:ascii="Garamond" w:hAnsi="Garamond"/>
        </w:rPr>
        <w:t>uilidad de nuestras fuerzas de B</w:t>
      </w:r>
      <w:r w:rsidR="003D73CF" w:rsidRPr="003D73CF">
        <w:rPr>
          <w:rFonts w:ascii="Garamond" w:hAnsi="Garamond"/>
        </w:rPr>
        <w:t>omberos, emergencia, prot</w:t>
      </w:r>
      <w:r w:rsidR="0045726A">
        <w:rPr>
          <w:rFonts w:ascii="Garamond" w:hAnsi="Garamond"/>
        </w:rPr>
        <w:t>ección civil, orden y seguridad;</w:t>
      </w:r>
      <w:r w:rsidR="003D73CF" w:rsidRPr="003D73CF">
        <w:rPr>
          <w:rFonts w:ascii="Garamond" w:hAnsi="Garamond"/>
        </w:rPr>
        <w:t xml:space="preserve"> ya que ellos se encargan de velar por</w:t>
      </w:r>
      <w:r w:rsidR="004D531E">
        <w:rPr>
          <w:rFonts w:ascii="Garamond" w:hAnsi="Garamond"/>
        </w:rPr>
        <w:t xml:space="preserve"> la nuestra, vigilando como A</w:t>
      </w:r>
      <w:r w:rsidR="003D73CF" w:rsidRPr="003D73CF">
        <w:rPr>
          <w:rFonts w:ascii="Garamond" w:hAnsi="Garamond"/>
        </w:rPr>
        <w:t xml:space="preserve">yuntamiento que se cumplan las condiciones en el estado y número de equipos, insumo y herramientas que requieren que se actualicen </w:t>
      </w:r>
      <w:r w:rsidR="0045726A">
        <w:rPr>
          <w:rFonts w:ascii="Garamond" w:hAnsi="Garamond"/>
        </w:rPr>
        <w:t>y, si es necesario, se adhieran…</w:t>
      </w:r>
      <w:r w:rsidR="003D73CF" w:rsidRPr="003D73CF">
        <w:rPr>
          <w:rFonts w:ascii="Garamond" w:hAnsi="Garamond"/>
        </w:rPr>
        <w:t>se adquieran nuevos equipos con tal de que puedan desempeñar sus funciones, así como se cumplan compromisos económicos que no se hayan cumplido al día de hoy</w:t>
      </w:r>
      <w:r w:rsidR="0045726A">
        <w:rPr>
          <w:rFonts w:ascii="Garamond" w:hAnsi="Garamond"/>
        </w:rPr>
        <w:t>,</w:t>
      </w:r>
      <w:r w:rsidR="003D73CF" w:rsidRPr="003D73CF">
        <w:rPr>
          <w:rFonts w:ascii="Garamond" w:hAnsi="Garamond"/>
        </w:rPr>
        <w:t xml:space="preserve"> por b</w:t>
      </w:r>
      <w:r w:rsidR="0045726A">
        <w:rPr>
          <w:rFonts w:ascii="Garamond" w:hAnsi="Garamond"/>
        </w:rPr>
        <w:t>onos o accesorios de su salario y</w:t>
      </w:r>
      <w:r w:rsidR="003D73CF" w:rsidRPr="003D73CF">
        <w:rPr>
          <w:rFonts w:ascii="Garamond" w:hAnsi="Garamond"/>
        </w:rPr>
        <w:t xml:space="preserve"> que se considere de forma especial el otorgamiento de un incentivo económico, porque han demostrado cumplir más allá de su deber por nuestra seguridad históricamente y con los hechos recientes.</w:t>
      </w:r>
      <w:r w:rsidR="004D531E">
        <w:rPr>
          <w:rFonts w:ascii="Garamond" w:hAnsi="Garamond"/>
        </w:rPr>
        <w:t xml:space="preserve"> </w:t>
      </w:r>
      <w:r w:rsidR="003D73CF" w:rsidRPr="003D73CF">
        <w:rPr>
          <w:rFonts w:ascii="Garamond" w:hAnsi="Garamond"/>
        </w:rPr>
        <w:t>Esta iniciativa es flexible al señalar</w:t>
      </w:r>
      <w:r w:rsidR="004D531E">
        <w:rPr>
          <w:rFonts w:ascii="Garamond" w:hAnsi="Garamond"/>
        </w:rPr>
        <w:t>,</w:t>
      </w:r>
      <w:r w:rsidR="003D73CF" w:rsidRPr="003D73CF">
        <w:rPr>
          <w:rFonts w:ascii="Garamond" w:hAnsi="Garamond"/>
        </w:rPr>
        <w:t xml:space="preserve"> que se autoriza el ejercicio de los gastos en equipo y materiales, así como los pagos de adeudos que existan en base con los informes solicitado</w:t>
      </w:r>
      <w:r w:rsidR="004D531E">
        <w:rPr>
          <w:rFonts w:ascii="Garamond" w:hAnsi="Garamond"/>
        </w:rPr>
        <w:t>s y emitidos, y</w:t>
      </w:r>
      <w:r w:rsidR="003D73CF" w:rsidRPr="003D73CF">
        <w:rPr>
          <w:rFonts w:ascii="Garamond" w:hAnsi="Garamond"/>
        </w:rPr>
        <w:t xml:space="preserve"> que el incentivo económico que se les otorgue</w:t>
      </w:r>
      <w:r w:rsidR="004D531E">
        <w:rPr>
          <w:rFonts w:ascii="Garamond" w:hAnsi="Garamond"/>
        </w:rPr>
        <w:t>,</w:t>
      </w:r>
      <w:r w:rsidR="003D73CF" w:rsidRPr="003D73CF">
        <w:rPr>
          <w:rFonts w:ascii="Garamond" w:hAnsi="Garamond"/>
        </w:rPr>
        <w:t xml:space="preserve"> se determine por las áreas que manejan el recu</w:t>
      </w:r>
      <w:r w:rsidR="004D531E">
        <w:rPr>
          <w:rFonts w:ascii="Garamond" w:hAnsi="Garamond"/>
        </w:rPr>
        <w:t>rso económico y humano de este A</w:t>
      </w:r>
      <w:r w:rsidR="003D73CF" w:rsidRPr="003D73CF">
        <w:rPr>
          <w:rFonts w:ascii="Garamond" w:hAnsi="Garamond"/>
        </w:rPr>
        <w:t xml:space="preserve">yuntamiento, sólo con el fin de que </w:t>
      </w:r>
      <w:r w:rsidR="004D531E">
        <w:rPr>
          <w:rFonts w:ascii="Garamond" w:hAnsi="Garamond"/>
        </w:rPr>
        <w:t>no exista motivo para que como P</w:t>
      </w:r>
      <w:r w:rsidR="003D73CF" w:rsidRPr="003D73CF">
        <w:rPr>
          <w:rFonts w:ascii="Garamond" w:hAnsi="Garamond"/>
        </w:rPr>
        <w:t>leno atr</w:t>
      </w:r>
      <w:r w:rsidR="004D531E">
        <w:rPr>
          <w:rFonts w:ascii="Garamond" w:hAnsi="Garamond"/>
        </w:rPr>
        <w:t>asemos el cumplir con nuestros B</w:t>
      </w:r>
      <w:r w:rsidR="003D73CF" w:rsidRPr="003D73CF">
        <w:rPr>
          <w:rFonts w:ascii="Garamond" w:hAnsi="Garamond"/>
        </w:rPr>
        <w:t>omberos,</w:t>
      </w:r>
      <w:r w:rsidR="004D531E">
        <w:rPr>
          <w:rFonts w:ascii="Garamond" w:hAnsi="Garamond"/>
        </w:rPr>
        <w:t xml:space="preserve"> P</w:t>
      </w:r>
      <w:r w:rsidR="003D73CF" w:rsidRPr="003D73CF">
        <w:rPr>
          <w:rFonts w:ascii="Garamond" w:hAnsi="Garamond"/>
        </w:rPr>
        <w:t>olicías y cuerpos de emergencia, puesto que en los recientes eventos han sido más exigidos de lo que todos los días se les exige.</w:t>
      </w:r>
      <w:r w:rsidR="004D531E">
        <w:rPr>
          <w:rFonts w:ascii="Garamond" w:hAnsi="Garamond"/>
        </w:rPr>
        <w:t xml:space="preserve"> </w:t>
      </w:r>
      <w:r w:rsidR="003D73CF" w:rsidRPr="003D73CF">
        <w:rPr>
          <w:rFonts w:ascii="Garamond" w:hAnsi="Garamond"/>
        </w:rPr>
        <w:t>Y acercándose el temporal de lluvias, ellos no tienen la posibilidad de retrasar l</w:t>
      </w:r>
      <w:r w:rsidR="004D531E">
        <w:rPr>
          <w:rFonts w:ascii="Garamond" w:hAnsi="Garamond"/>
        </w:rPr>
        <w:t>a atención a nuestra comunidad V</w:t>
      </w:r>
      <w:r w:rsidR="003D73CF" w:rsidRPr="003D73CF">
        <w:rPr>
          <w:rFonts w:ascii="Garamond" w:hAnsi="Garamond"/>
        </w:rPr>
        <w:t>allartense y enfrentan lo que v</w:t>
      </w:r>
      <w:r w:rsidR="004D531E">
        <w:rPr>
          <w:rFonts w:ascii="Garamond" w:hAnsi="Garamond"/>
        </w:rPr>
        <w:t>enga en las condiciones que sea.</w:t>
      </w:r>
      <w:r w:rsidR="003D73CF" w:rsidRPr="003D73CF">
        <w:rPr>
          <w:rFonts w:ascii="Garamond" w:hAnsi="Garamond"/>
        </w:rPr>
        <w:t xml:space="preserve"> </w:t>
      </w:r>
      <w:r w:rsidR="004D531E">
        <w:rPr>
          <w:rFonts w:ascii="Garamond" w:hAnsi="Garamond"/>
        </w:rPr>
        <w:t>P</w:t>
      </w:r>
      <w:r w:rsidR="003D73CF" w:rsidRPr="003D73CF">
        <w:rPr>
          <w:rFonts w:ascii="Garamond" w:hAnsi="Garamond"/>
        </w:rPr>
        <w:t>or lo que debemos respaldar su valentía, dándoles lo necesario y cumpliendo con garantizar su estabilidad y seguridad.</w:t>
      </w:r>
      <w:r w:rsidR="004D531E">
        <w:rPr>
          <w:rFonts w:ascii="Garamond" w:hAnsi="Garamond"/>
        </w:rPr>
        <w:t xml:space="preserve"> </w:t>
      </w:r>
      <w:r w:rsidR="003D73CF" w:rsidRPr="003D73CF">
        <w:rPr>
          <w:rFonts w:ascii="Garamond" w:hAnsi="Garamond"/>
        </w:rPr>
        <w:t>Gracias</w:t>
      </w:r>
      <w:r w:rsidR="004D531E">
        <w:rPr>
          <w:rFonts w:ascii="Garamond" w:hAnsi="Garamond"/>
        </w:rPr>
        <w:t>.</w:t>
      </w:r>
      <w:r w:rsidR="003D73CF" w:rsidRPr="003D73CF">
        <w:rPr>
          <w:rFonts w:ascii="Garamond" w:hAnsi="Garamond"/>
        </w:rPr>
        <w:t xml:space="preserve"> </w:t>
      </w:r>
      <w:r w:rsidR="004D531E">
        <w:rPr>
          <w:rFonts w:ascii="Garamond" w:hAnsi="Garamond"/>
        </w:rPr>
        <w:t>E</w:t>
      </w:r>
      <w:r w:rsidR="003D73CF" w:rsidRPr="003D73CF">
        <w:rPr>
          <w:rFonts w:ascii="Garamond" w:hAnsi="Garamond"/>
        </w:rPr>
        <w:t>s cuanto</w:t>
      </w:r>
      <w:r w:rsidR="00E15D4F">
        <w:rPr>
          <w:rFonts w:ascii="Garamond" w:hAnsi="Garamond"/>
        </w:rPr>
        <w:t>”</w:t>
      </w:r>
      <w:r w:rsidR="004D531E">
        <w:rPr>
          <w:rFonts w:ascii="Garamond" w:hAnsi="Garamond"/>
        </w:rPr>
        <w:t xml:space="preserve">. </w:t>
      </w:r>
      <w:r w:rsidR="00606F07" w:rsidRPr="00934FDA">
        <w:rPr>
          <w:rFonts w:ascii="Garamond" w:hAnsi="Garamond"/>
          <w:shd w:val="clear" w:color="auto" w:fill="FFFFFF"/>
          <w:lang w:val="es-ES_tradnl"/>
        </w:rPr>
        <w:t xml:space="preserve">El C. Secretario General, </w:t>
      </w:r>
      <w:r w:rsidR="00606F07" w:rsidRPr="00934FDA">
        <w:rPr>
          <w:rFonts w:ascii="Garamond" w:hAnsi="Garamond"/>
          <w:shd w:val="clear" w:color="auto" w:fill="FFFFFF"/>
        </w:rPr>
        <w:t>Abg. José Juan Velázquez Hernández</w:t>
      </w:r>
      <w:r w:rsidR="00606F07" w:rsidRPr="00934FDA">
        <w:rPr>
          <w:rFonts w:ascii="Garamond" w:hAnsi="Garamond"/>
          <w:shd w:val="clear" w:color="auto" w:fill="FFFFFF"/>
          <w:lang w:val="es-ES_tradnl"/>
        </w:rPr>
        <w:t>: “</w:t>
      </w:r>
      <w:r w:rsidR="00606F07">
        <w:rPr>
          <w:rFonts w:ascii="Garamond" w:hAnsi="Garamond"/>
        </w:rPr>
        <w:t xml:space="preserve">Muchísimas gracias </w:t>
      </w:r>
      <w:r w:rsidR="00E15D4F">
        <w:rPr>
          <w:rFonts w:ascii="Garamond" w:hAnsi="Garamond"/>
        </w:rPr>
        <w:t>R</w:t>
      </w:r>
      <w:r w:rsidR="003D73CF" w:rsidRPr="003D73CF">
        <w:rPr>
          <w:rFonts w:ascii="Garamond" w:hAnsi="Garamond"/>
        </w:rPr>
        <w:t>egidora.</w:t>
      </w:r>
      <w:r w:rsidR="00E15D4F">
        <w:rPr>
          <w:rFonts w:ascii="Garamond" w:hAnsi="Garamond"/>
        </w:rPr>
        <w:t xml:space="preserve"> </w:t>
      </w:r>
      <w:r w:rsidR="004D531E">
        <w:rPr>
          <w:rFonts w:ascii="Garamond" w:hAnsi="Garamond"/>
        </w:rPr>
        <w:t xml:space="preserve">Con el uso de la voz </w:t>
      </w:r>
      <w:r w:rsidR="003D73CF" w:rsidRPr="003D73CF">
        <w:rPr>
          <w:rFonts w:ascii="Garamond" w:hAnsi="Garamond"/>
        </w:rPr>
        <w:t xml:space="preserve">nuestra </w:t>
      </w:r>
      <w:r w:rsidR="00E15D4F">
        <w:rPr>
          <w:rFonts w:ascii="Garamond" w:hAnsi="Garamond"/>
        </w:rPr>
        <w:t>R</w:t>
      </w:r>
      <w:r w:rsidR="003D73CF" w:rsidRPr="003D73CF">
        <w:rPr>
          <w:rFonts w:ascii="Garamond" w:hAnsi="Garamond"/>
        </w:rPr>
        <w:t>egidora Laurel Carrillo</w:t>
      </w:r>
      <w:r w:rsidR="004D531E">
        <w:rPr>
          <w:rFonts w:ascii="Garamond" w:hAnsi="Garamond"/>
        </w:rPr>
        <w:t>”</w:t>
      </w:r>
      <w:r w:rsidR="003D73CF" w:rsidRPr="003D73CF">
        <w:rPr>
          <w:rFonts w:ascii="Garamond" w:hAnsi="Garamond"/>
        </w:rPr>
        <w:t>.</w:t>
      </w:r>
      <w:r w:rsidR="004D531E">
        <w:rPr>
          <w:rFonts w:ascii="Garamond" w:hAnsi="Garamond"/>
        </w:rPr>
        <w:t xml:space="preserve"> </w:t>
      </w:r>
      <w:r w:rsidR="004D531E" w:rsidRPr="004D531E">
        <w:rPr>
          <w:rFonts w:ascii="Garamond" w:hAnsi="Garamond"/>
          <w:lang w:val="es-ES_tradnl"/>
        </w:rPr>
        <w:t xml:space="preserve">La C. Regidora, </w:t>
      </w:r>
      <w:r w:rsidR="004D531E" w:rsidRPr="004D531E">
        <w:rPr>
          <w:rFonts w:ascii="Garamond" w:hAnsi="Garamond"/>
        </w:rPr>
        <w:t>Q.F.B. María Laurel Carrillo Ventura</w:t>
      </w:r>
      <w:r w:rsidR="004D531E" w:rsidRPr="004D531E">
        <w:rPr>
          <w:rFonts w:ascii="Garamond" w:hAnsi="Garamond"/>
          <w:lang w:val="es-ES_tradnl"/>
        </w:rPr>
        <w:t>: “</w:t>
      </w:r>
      <w:r w:rsidR="003D73CF" w:rsidRPr="003D73CF">
        <w:rPr>
          <w:rFonts w:ascii="Garamond" w:hAnsi="Garamond"/>
        </w:rPr>
        <w:t xml:space="preserve">Compañeras y compañeros, me sumo al reconocimiento total de la valentía y el heroísmo de nuestros elementos de </w:t>
      </w:r>
      <w:r w:rsidR="004D531E" w:rsidRPr="003D73CF">
        <w:rPr>
          <w:rFonts w:ascii="Garamond" w:hAnsi="Garamond"/>
        </w:rPr>
        <w:t>protección civil, bomberos y seguridad pública</w:t>
      </w:r>
      <w:r w:rsidR="004D531E">
        <w:rPr>
          <w:rFonts w:ascii="Garamond" w:hAnsi="Garamond"/>
        </w:rPr>
        <w:t>,</w:t>
      </w:r>
      <w:r w:rsidR="00E15D4F" w:rsidRPr="003D73CF">
        <w:rPr>
          <w:rFonts w:ascii="Garamond" w:hAnsi="Garamond"/>
        </w:rPr>
        <w:t xml:space="preserve"> </w:t>
      </w:r>
      <w:r w:rsidR="00E15D4F">
        <w:rPr>
          <w:rFonts w:ascii="Garamond" w:hAnsi="Garamond"/>
        </w:rPr>
        <w:t>que controlaron el incendio en E</w:t>
      </w:r>
      <w:r w:rsidR="003D73CF" w:rsidRPr="003D73CF">
        <w:rPr>
          <w:rFonts w:ascii="Garamond" w:hAnsi="Garamond"/>
        </w:rPr>
        <w:t>l Gavilán.</w:t>
      </w:r>
      <w:r w:rsidR="004D531E">
        <w:rPr>
          <w:rFonts w:ascii="Garamond" w:hAnsi="Garamond"/>
        </w:rPr>
        <w:t xml:space="preserve"> Y e</w:t>
      </w:r>
      <w:r w:rsidR="003D73CF" w:rsidRPr="003D73CF">
        <w:rPr>
          <w:rFonts w:ascii="Garamond" w:hAnsi="Garamond"/>
        </w:rPr>
        <w:t>s de plena justicia</w:t>
      </w:r>
      <w:r w:rsidR="004D531E">
        <w:rPr>
          <w:rFonts w:ascii="Garamond" w:hAnsi="Garamond"/>
        </w:rPr>
        <w:t>,</w:t>
      </w:r>
      <w:r w:rsidR="003D73CF" w:rsidRPr="003D73CF">
        <w:rPr>
          <w:rFonts w:ascii="Garamond" w:hAnsi="Garamond"/>
        </w:rPr>
        <w:t xml:space="preserve"> que tengan el mejor equipo y que se revisen sus prestaciones.</w:t>
      </w:r>
      <w:r w:rsidR="004D531E">
        <w:rPr>
          <w:rFonts w:ascii="Garamond" w:hAnsi="Garamond"/>
        </w:rPr>
        <w:t xml:space="preserve"> </w:t>
      </w:r>
      <w:r w:rsidR="003D73CF" w:rsidRPr="003D73CF">
        <w:rPr>
          <w:rFonts w:ascii="Garamond" w:hAnsi="Garamond"/>
        </w:rPr>
        <w:t>Sin embargo, jurídicamente me res</w:t>
      </w:r>
      <w:r w:rsidR="004D531E">
        <w:rPr>
          <w:rFonts w:ascii="Garamond" w:hAnsi="Garamond"/>
        </w:rPr>
        <w:t>ulta importante aclarar que el Pleno del A</w:t>
      </w:r>
      <w:r w:rsidR="003D73CF" w:rsidRPr="003D73CF">
        <w:rPr>
          <w:rFonts w:ascii="Garamond" w:hAnsi="Garamond"/>
        </w:rPr>
        <w:t>yunta</w:t>
      </w:r>
      <w:r w:rsidR="004D531E">
        <w:rPr>
          <w:rFonts w:ascii="Garamond" w:hAnsi="Garamond"/>
        </w:rPr>
        <w:t>miento no es un órgano ejecutor d</w:t>
      </w:r>
      <w:r w:rsidR="003D73CF" w:rsidRPr="003D73CF">
        <w:rPr>
          <w:rFonts w:ascii="Garamond" w:hAnsi="Garamond"/>
        </w:rPr>
        <w:t>e compr</w:t>
      </w:r>
      <w:r w:rsidR="004D531E">
        <w:rPr>
          <w:rFonts w:ascii="Garamond" w:hAnsi="Garamond"/>
        </w:rPr>
        <w:t>as, ni puede saltarse los Comités de A</w:t>
      </w:r>
      <w:r w:rsidR="003D73CF" w:rsidRPr="003D73CF">
        <w:rPr>
          <w:rFonts w:ascii="Garamond" w:hAnsi="Garamond"/>
        </w:rPr>
        <w:t>dquisiciones</w:t>
      </w:r>
      <w:r w:rsidR="004D531E">
        <w:rPr>
          <w:rFonts w:ascii="Garamond" w:hAnsi="Garamond"/>
        </w:rPr>
        <w:t>,</w:t>
      </w:r>
      <w:r w:rsidR="003D73CF" w:rsidRPr="003D73CF">
        <w:rPr>
          <w:rFonts w:ascii="Garamond" w:hAnsi="Garamond"/>
        </w:rPr>
        <w:t xml:space="preserve"> ni las licitaciones públicas obligatorias que marca la ley, a menos que se justifique formalmente una emergencia que deba pasar por el comité de adquisiciones.</w:t>
      </w:r>
      <w:r w:rsidR="004D531E">
        <w:rPr>
          <w:rFonts w:ascii="Garamond" w:hAnsi="Garamond"/>
        </w:rPr>
        <w:t xml:space="preserve"> </w:t>
      </w:r>
      <w:r w:rsidR="003D73CF" w:rsidRPr="003D73CF">
        <w:rPr>
          <w:rFonts w:ascii="Garamond" w:hAnsi="Garamond"/>
        </w:rPr>
        <w:t>De igual manera, se solicita la reasignación de partidas presupuestales para pagar bonos e incentivos económicos extraordinarios.</w:t>
      </w:r>
      <w:r w:rsidR="004D531E">
        <w:rPr>
          <w:rFonts w:ascii="Garamond" w:hAnsi="Garamond"/>
        </w:rPr>
        <w:t xml:space="preserve"> </w:t>
      </w:r>
      <w:r w:rsidR="003D73CF" w:rsidRPr="003D73CF">
        <w:rPr>
          <w:rFonts w:ascii="Garamond" w:hAnsi="Garamond"/>
        </w:rPr>
        <w:t>Sin embargo, la iniciativa no incluye un estudio de viabilidad financiera ni</w:t>
      </w:r>
      <w:r w:rsidR="004D531E">
        <w:rPr>
          <w:rFonts w:ascii="Garamond" w:hAnsi="Garamond"/>
        </w:rPr>
        <w:t>…</w:t>
      </w:r>
      <w:r w:rsidR="003D73CF" w:rsidRPr="003D73CF">
        <w:rPr>
          <w:rFonts w:ascii="Garamond" w:hAnsi="Garamond"/>
        </w:rPr>
        <w:t>ni un impacto presupuestal previo.</w:t>
      </w:r>
      <w:r w:rsidR="004D531E">
        <w:rPr>
          <w:rFonts w:ascii="Garamond" w:hAnsi="Garamond"/>
        </w:rPr>
        <w:t xml:space="preserve"> </w:t>
      </w:r>
      <w:r w:rsidR="003D73CF" w:rsidRPr="003D73CF">
        <w:rPr>
          <w:rFonts w:ascii="Garamond" w:hAnsi="Garamond"/>
        </w:rPr>
        <w:t>Aprobar un gasto de esta magnitud a ciegas</w:t>
      </w:r>
      <w:r w:rsidR="004D531E">
        <w:rPr>
          <w:rFonts w:ascii="Garamond" w:hAnsi="Garamond"/>
        </w:rPr>
        <w:t>, rompe con la L</w:t>
      </w:r>
      <w:r w:rsidR="003D73CF" w:rsidRPr="003D73CF">
        <w:rPr>
          <w:rFonts w:ascii="Garamond" w:hAnsi="Garamond"/>
        </w:rPr>
        <w:t xml:space="preserve">ey de </w:t>
      </w:r>
      <w:r w:rsidR="004D531E" w:rsidRPr="003D73CF">
        <w:rPr>
          <w:rFonts w:ascii="Garamond" w:hAnsi="Garamond"/>
        </w:rPr>
        <w:t xml:space="preserve">Disciplina Financiera </w:t>
      </w:r>
      <w:r w:rsidR="003D73CF" w:rsidRPr="003D73CF">
        <w:rPr>
          <w:rFonts w:ascii="Garamond" w:hAnsi="Garamond"/>
        </w:rPr>
        <w:t xml:space="preserve">de las </w:t>
      </w:r>
      <w:r w:rsidR="004D531E" w:rsidRPr="003D73CF">
        <w:rPr>
          <w:rFonts w:ascii="Garamond" w:hAnsi="Garamond"/>
        </w:rPr>
        <w:t xml:space="preserve">Entidades Federativas </w:t>
      </w:r>
      <w:r w:rsidR="003D73CF" w:rsidRPr="003D73CF">
        <w:rPr>
          <w:rFonts w:ascii="Garamond" w:hAnsi="Garamond"/>
        </w:rPr>
        <w:t xml:space="preserve">y los </w:t>
      </w:r>
      <w:r w:rsidR="004D531E" w:rsidRPr="003D73CF">
        <w:rPr>
          <w:rFonts w:ascii="Garamond" w:hAnsi="Garamond"/>
        </w:rPr>
        <w:t>Municipios</w:t>
      </w:r>
      <w:r w:rsidR="003D73CF" w:rsidRPr="003D73CF">
        <w:rPr>
          <w:rFonts w:ascii="Garamond" w:hAnsi="Garamond"/>
        </w:rPr>
        <w:t>.</w:t>
      </w:r>
      <w:r w:rsidR="004D531E">
        <w:rPr>
          <w:rFonts w:ascii="Garamond" w:hAnsi="Garamond"/>
        </w:rPr>
        <w:t xml:space="preserve"> </w:t>
      </w:r>
      <w:r w:rsidR="003D73CF" w:rsidRPr="003D73CF">
        <w:rPr>
          <w:rFonts w:ascii="Garamond" w:hAnsi="Garamond"/>
        </w:rPr>
        <w:t>Por ello, para que este apoyo sea una realidad y no se caiga por un vicio legal, propongo formalmente que esta iniciativa se turne de manera inmediata a la Comisión de Hacienda, solicitando que las dependencias correspondientes entreguen en un</w:t>
      </w:r>
      <w:r w:rsidR="004D531E">
        <w:rPr>
          <w:rFonts w:ascii="Garamond" w:hAnsi="Garamond"/>
        </w:rPr>
        <w:t>…</w:t>
      </w:r>
      <w:r w:rsidR="003D73CF" w:rsidRPr="003D73CF">
        <w:rPr>
          <w:rFonts w:ascii="Garamond" w:hAnsi="Garamond"/>
        </w:rPr>
        <w:t xml:space="preserve">en un plazo máximo de </w:t>
      </w:r>
      <w:r w:rsidR="004D531E">
        <w:rPr>
          <w:rFonts w:ascii="Garamond" w:hAnsi="Garamond"/>
        </w:rPr>
        <w:t>cinco</w:t>
      </w:r>
      <w:r w:rsidR="003D73CF" w:rsidRPr="003D73CF">
        <w:rPr>
          <w:rFonts w:ascii="Garamond" w:hAnsi="Garamond"/>
        </w:rPr>
        <w:t xml:space="preserve"> días</w:t>
      </w:r>
      <w:r w:rsidR="004D531E">
        <w:rPr>
          <w:rFonts w:ascii="Garamond" w:hAnsi="Garamond"/>
        </w:rPr>
        <w:t>,</w:t>
      </w:r>
      <w:r w:rsidR="003D73CF" w:rsidRPr="003D73CF">
        <w:rPr>
          <w:rFonts w:ascii="Garamond" w:hAnsi="Garamond"/>
        </w:rPr>
        <w:t xml:space="preserve"> el censo de personal y el costo del equipo.</w:t>
      </w:r>
      <w:r w:rsidR="004D531E">
        <w:rPr>
          <w:rFonts w:ascii="Garamond" w:hAnsi="Garamond"/>
        </w:rPr>
        <w:t xml:space="preserve"> </w:t>
      </w:r>
      <w:r w:rsidR="003D73CF" w:rsidRPr="003D73CF">
        <w:rPr>
          <w:rFonts w:ascii="Garamond" w:hAnsi="Garamond"/>
        </w:rPr>
        <w:t>Así, desde la Comisión de Hacienda blindaremos legalmente el recurso para darle su bono, garantizaremos la compra transparente de sus herramientas y cuidaremos la estabilidad pr</w:t>
      </w:r>
      <w:r w:rsidR="00E15D4F">
        <w:rPr>
          <w:rFonts w:ascii="Garamond" w:hAnsi="Garamond"/>
        </w:rPr>
        <w:t xml:space="preserve">esupuestal de nuestro Municipio. </w:t>
      </w:r>
      <w:r w:rsidR="003D73CF" w:rsidRPr="003D73CF">
        <w:rPr>
          <w:rFonts w:ascii="Garamond" w:hAnsi="Garamond"/>
        </w:rPr>
        <w:t>Es cu</w:t>
      </w:r>
      <w:r w:rsidR="00E15D4F">
        <w:rPr>
          <w:rFonts w:ascii="Garamond" w:hAnsi="Garamond"/>
        </w:rPr>
        <w:t>a</w:t>
      </w:r>
      <w:r w:rsidR="003D73CF" w:rsidRPr="003D73CF">
        <w:rPr>
          <w:rFonts w:ascii="Garamond" w:hAnsi="Garamond"/>
        </w:rPr>
        <w:t>nto</w:t>
      </w:r>
      <w:r w:rsidR="004D531E">
        <w:rPr>
          <w:rFonts w:ascii="Garamond" w:hAnsi="Garamond"/>
        </w:rPr>
        <w:t xml:space="preserve">”. </w:t>
      </w:r>
      <w:r w:rsidR="00606F07" w:rsidRPr="00934FDA">
        <w:rPr>
          <w:rFonts w:ascii="Garamond" w:hAnsi="Garamond"/>
          <w:shd w:val="clear" w:color="auto" w:fill="FFFFFF"/>
          <w:lang w:val="es-ES_tradnl"/>
        </w:rPr>
        <w:t xml:space="preserve">El C. Secretario General, </w:t>
      </w:r>
      <w:r w:rsidR="00606F07" w:rsidRPr="00934FDA">
        <w:rPr>
          <w:rFonts w:ascii="Garamond" w:hAnsi="Garamond"/>
          <w:shd w:val="clear" w:color="auto" w:fill="FFFFFF"/>
        </w:rPr>
        <w:t>Abg. José Juan Velázquez Hernández</w:t>
      </w:r>
      <w:r w:rsidR="00606F07" w:rsidRPr="00934FDA">
        <w:rPr>
          <w:rFonts w:ascii="Garamond" w:hAnsi="Garamond"/>
          <w:shd w:val="clear" w:color="auto" w:fill="FFFFFF"/>
          <w:lang w:val="es-ES_tradnl"/>
        </w:rPr>
        <w:t>: “</w:t>
      </w:r>
      <w:r w:rsidR="00E15D4F">
        <w:rPr>
          <w:rFonts w:ascii="Garamond" w:hAnsi="Garamond"/>
        </w:rPr>
        <w:t>Muchas gracias Regidora.</w:t>
      </w:r>
      <w:r w:rsidR="003D73CF" w:rsidRPr="003D73CF">
        <w:rPr>
          <w:rFonts w:ascii="Garamond" w:hAnsi="Garamond"/>
        </w:rPr>
        <w:t xml:space="preserve"> </w:t>
      </w:r>
      <w:r w:rsidR="00E15D4F">
        <w:rPr>
          <w:rFonts w:ascii="Garamond" w:hAnsi="Garamond"/>
        </w:rPr>
        <w:t>C</w:t>
      </w:r>
      <w:r w:rsidR="003D73CF" w:rsidRPr="003D73CF">
        <w:rPr>
          <w:rFonts w:ascii="Garamond" w:hAnsi="Garamond"/>
        </w:rPr>
        <w:t xml:space="preserve">on el uso de la voz nuestra </w:t>
      </w:r>
      <w:r w:rsidR="00E15D4F">
        <w:rPr>
          <w:rFonts w:ascii="Garamond" w:hAnsi="Garamond"/>
        </w:rPr>
        <w:t>R</w:t>
      </w:r>
      <w:r w:rsidR="003D73CF" w:rsidRPr="003D73CF">
        <w:rPr>
          <w:rFonts w:ascii="Garamond" w:hAnsi="Garamond"/>
        </w:rPr>
        <w:t xml:space="preserve">egidora Melissa </w:t>
      </w:r>
      <w:r w:rsidR="003D73CF" w:rsidRPr="005D7C55">
        <w:rPr>
          <w:rFonts w:ascii="Garamond" w:hAnsi="Garamond"/>
        </w:rPr>
        <w:t>Madero</w:t>
      </w:r>
      <w:r w:rsidR="005D7C55" w:rsidRPr="005D7C55">
        <w:rPr>
          <w:rFonts w:ascii="Garamond" w:hAnsi="Garamond"/>
        </w:rPr>
        <w:t>”</w:t>
      </w:r>
      <w:r w:rsidR="003D73CF" w:rsidRPr="005D7C55">
        <w:rPr>
          <w:rFonts w:ascii="Garamond" w:hAnsi="Garamond"/>
        </w:rPr>
        <w:t>.</w:t>
      </w:r>
      <w:r w:rsidR="005D7C55" w:rsidRPr="005D7C55">
        <w:rPr>
          <w:rFonts w:ascii="Garamond" w:hAnsi="Garamond"/>
        </w:rPr>
        <w:t xml:space="preserve"> </w:t>
      </w:r>
      <w:r w:rsidR="005D7C55" w:rsidRPr="005D7C55">
        <w:rPr>
          <w:rFonts w:ascii="Garamond" w:hAnsi="Garamond"/>
          <w:lang w:val="es-ES_tradnl"/>
        </w:rPr>
        <w:t xml:space="preserve">La C. Regidora, L.A.E. </w:t>
      </w:r>
      <w:r w:rsidR="005D7C55" w:rsidRPr="005D7C55">
        <w:rPr>
          <w:rFonts w:ascii="Garamond" w:hAnsi="Garamond"/>
        </w:rPr>
        <w:t>Melissa Marlene Madero Plascencia</w:t>
      </w:r>
      <w:r w:rsidR="005D7C55" w:rsidRPr="005D7C55">
        <w:rPr>
          <w:rFonts w:ascii="Garamond" w:hAnsi="Garamond"/>
          <w:lang w:val="es-ES_tradnl"/>
        </w:rPr>
        <w:t>:</w:t>
      </w:r>
      <w:r w:rsidR="005D7C55">
        <w:rPr>
          <w:rFonts w:ascii="Garamond" w:hAnsi="Garamond"/>
          <w:lang w:val="es-ES_tradnl"/>
        </w:rPr>
        <w:t xml:space="preserve"> “</w:t>
      </w:r>
      <w:r w:rsidR="003D73CF" w:rsidRPr="003D73CF">
        <w:rPr>
          <w:rFonts w:ascii="Garamond" w:hAnsi="Garamond"/>
        </w:rPr>
        <w:t>Respaldo completamente la iniciativa de la compañera Micaela.</w:t>
      </w:r>
      <w:r w:rsidR="005D7C55">
        <w:rPr>
          <w:rFonts w:ascii="Garamond" w:hAnsi="Garamond"/>
        </w:rPr>
        <w:t xml:space="preserve"> Lamentable R</w:t>
      </w:r>
      <w:r w:rsidR="003D73CF" w:rsidRPr="003D73CF">
        <w:rPr>
          <w:rFonts w:ascii="Garamond" w:hAnsi="Garamond"/>
        </w:rPr>
        <w:t>egidora de protección civil, que no vea que sí</w:t>
      </w:r>
      <w:r w:rsidR="005D7C55">
        <w:rPr>
          <w:rFonts w:ascii="Garamond" w:hAnsi="Garamond"/>
        </w:rPr>
        <w:t>, sí</w:t>
      </w:r>
      <w:r w:rsidR="003D73CF" w:rsidRPr="003D73CF">
        <w:rPr>
          <w:rFonts w:ascii="Garamond" w:hAnsi="Garamond"/>
        </w:rPr>
        <w:t xml:space="preserve"> fue un problema ambient</w:t>
      </w:r>
      <w:r w:rsidR="005D7C55">
        <w:rPr>
          <w:rFonts w:ascii="Garamond" w:hAnsi="Garamond"/>
        </w:rPr>
        <w:t>al grave, no solamente para la C</w:t>
      </w:r>
      <w:r w:rsidR="003D73CF" w:rsidRPr="003D73CF">
        <w:rPr>
          <w:rFonts w:ascii="Garamond" w:hAnsi="Garamond"/>
        </w:rPr>
        <w:t>iudad, sino también para los compañeros que estuvieron ahí trabajando día y noche</w:t>
      </w:r>
      <w:r w:rsidR="005D7C55">
        <w:rPr>
          <w:rFonts w:ascii="Garamond" w:hAnsi="Garamond"/>
        </w:rPr>
        <w:t>, y estuvieron esforzándose</w:t>
      </w:r>
      <w:r w:rsidR="003D73CF" w:rsidRPr="003D73CF">
        <w:rPr>
          <w:rFonts w:ascii="Garamond" w:hAnsi="Garamond"/>
        </w:rPr>
        <w:t xml:space="preserve"> no solamente físicamente, sino también pusieron su salud de por medio</w:t>
      </w:r>
      <w:r w:rsidR="005D7C55">
        <w:rPr>
          <w:rFonts w:ascii="Garamond" w:hAnsi="Garamond"/>
        </w:rPr>
        <w:t>,</w:t>
      </w:r>
      <w:r w:rsidR="003D73CF" w:rsidRPr="003D73CF">
        <w:rPr>
          <w:rFonts w:ascii="Garamond" w:hAnsi="Garamond"/>
        </w:rPr>
        <w:t xml:space="preserve"> con equipos que no están lo suficientem</w:t>
      </w:r>
      <w:r w:rsidR="005D7C55">
        <w:rPr>
          <w:rFonts w:ascii="Garamond" w:hAnsi="Garamond"/>
        </w:rPr>
        <w:t>ente adecuados, incluso caducos y</w:t>
      </w:r>
      <w:r w:rsidR="003D73CF" w:rsidRPr="003D73CF">
        <w:rPr>
          <w:rFonts w:ascii="Garamond" w:hAnsi="Garamond"/>
        </w:rPr>
        <w:t xml:space="preserve"> </w:t>
      </w:r>
      <w:r w:rsidR="005D7C55" w:rsidRPr="003D73CF">
        <w:rPr>
          <w:rFonts w:ascii="Garamond" w:hAnsi="Garamond"/>
        </w:rPr>
        <w:t>aun</w:t>
      </w:r>
      <w:r w:rsidR="003D73CF" w:rsidRPr="003D73CF">
        <w:rPr>
          <w:rFonts w:ascii="Garamond" w:hAnsi="Garamond"/>
        </w:rPr>
        <w:t xml:space="preserve"> así hicieron su trabajo.</w:t>
      </w:r>
      <w:r w:rsidR="005D7C55">
        <w:rPr>
          <w:rFonts w:ascii="Garamond" w:hAnsi="Garamond"/>
        </w:rPr>
        <w:t xml:space="preserve"> </w:t>
      </w:r>
      <w:r w:rsidR="003D73CF" w:rsidRPr="003D73CF">
        <w:rPr>
          <w:rFonts w:ascii="Garamond" w:hAnsi="Garamond"/>
        </w:rPr>
        <w:t>Sí</w:t>
      </w:r>
      <w:r w:rsidR="00EC4BC3">
        <w:rPr>
          <w:rFonts w:ascii="Garamond" w:hAnsi="Garamond"/>
        </w:rPr>
        <w:t>, sí</w:t>
      </w:r>
      <w:r w:rsidR="003D73CF" w:rsidRPr="003D73CF">
        <w:rPr>
          <w:rFonts w:ascii="Garamond" w:hAnsi="Garamond"/>
        </w:rPr>
        <w:t xml:space="preserve"> es una emergencia, sí</w:t>
      </w:r>
      <w:r w:rsidR="00EC4BC3">
        <w:rPr>
          <w:rFonts w:ascii="Garamond" w:hAnsi="Garamond"/>
        </w:rPr>
        <w:t>, sí</w:t>
      </w:r>
      <w:r w:rsidR="003D73CF" w:rsidRPr="003D73CF">
        <w:rPr>
          <w:rFonts w:ascii="Garamond" w:hAnsi="Garamond"/>
        </w:rPr>
        <w:t xml:space="preserve"> se les debe de comprar equipo y meter</w:t>
      </w:r>
      <w:r w:rsidR="005D7C55">
        <w:rPr>
          <w:rFonts w:ascii="Garamond" w:hAnsi="Garamond"/>
        </w:rPr>
        <w:t>lo a un trámite para las largas y</w:t>
      </w:r>
      <w:r w:rsidR="003D73CF" w:rsidRPr="003D73CF">
        <w:rPr>
          <w:rFonts w:ascii="Garamond" w:hAnsi="Garamond"/>
        </w:rPr>
        <w:t xml:space="preserve"> como sabemos que la Comisión de Hacienda Pública no siempre comisiona cada mes, no podemos detener algo tan </w:t>
      </w:r>
      <w:r w:rsidR="003D73CF" w:rsidRPr="003D73CF">
        <w:rPr>
          <w:rFonts w:ascii="Garamond" w:hAnsi="Garamond"/>
        </w:rPr>
        <w:lastRenderedPageBreak/>
        <w:t>importante y tan necesario para nuestros colaboradores que arriesgaron su vida por parar ese incendio.</w:t>
      </w:r>
      <w:r w:rsidR="005D7C55">
        <w:rPr>
          <w:rFonts w:ascii="Garamond" w:hAnsi="Garamond"/>
        </w:rPr>
        <w:t xml:space="preserve"> Entonces, s</w:t>
      </w:r>
      <w:r w:rsidR="003D73CF" w:rsidRPr="003D73CF">
        <w:rPr>
          <w:rFonts w:ascii="Garamond" w:hAnsi="Garamond"/>
        </w:rPr>
        <w:t>i bien existen los procesos, lo que comparte la compañera Micaela es que se sujete a esos procesos, pero que se compre el equipo y no veo el por qué decir una compra extraordinaria, porque todavía ni siquiera hay cantidade</w:t>
      </w:r>
      <w:r w:rsidR="005D7C55">
        <w:rPr>
          <w:rFonts w:ascii="Garamond" w:hAnsi="Garamond"/>
        </w:rPr>
        <w:t>s, p</w:t>
      </w:r>
      <w:r w:rsidR="003D73CF" w:rsidRPr="003D73CF">
        <w:rPr>
          <w:rFonts w:ascii="Garamond" w:hAnsi="Garamond"/>
        </w:rPr>
        <w:t>ara eso existen los procesos.</w:t>
      </w:r>
      <w:r w:rsidR="005D7C55">
        <w:rPr>
          <w:rFonts w:ascii="Garamond" w:hAnsi="Garamond"/>
        </w:rPr>
        <w:t xml:space="preserve"> </w:t>
      </w:r>
      <w:r w:rsidR="003D73CF" w:rsidRPr="003D73CF">
        <w:rPr>
          <w:rFonts w:ascii="Garamond" w:hAnsi="Garamond"/>
        </w:rPr>
        <w:t>Entonces, llevarlo a una comisión sería prácticamente detenerlo de manera buroc</w:t>
      </w:r>
      <w:r w:rsidR="005D7C55">
        <w:rPr>
          <w:rFonts w:ascii="Garamond" w:hAnsi="Garamond"/>
        </w:rPr>
        <w:t>rática</w:t>
      </w:r>
      <w:r w:rsidR="00EC4BC3">
        <w:rPr>
          <w:rFonts w:ascii="Garamond" w:hAnsi="Garamond"/>
        </w:rPr>
        <w:t>,</w:t>
      </w:r>
      <w:r w:rsidR="005D7C55">
        <w:rPr>
          <w:rFonts w:ascii="Garamond" w:hAnsi="Garamond"/>
        </w:rPr>
        <w:t xml:space="preserve"> cuando es una emergencia q</w:t>
      </w:r>
      <w:r w:rsidR="003D73CF" w:rsidRPr="003D73CF">
        <w:rPr>
          <w:rFonts w:ascii="Garamond" w:hAnsi="Garamond"/>
        </w:rPr>
        <w:t>ue puso en riesgo la vida de nuestros compañeros de protección civil y me parece muy insensible que lo quieran someter a</w:t>
      </w:r>
      <w:r w:rsidR="005D7C55">
        <w:rPr>
          <w:rFonts w:ascii="Garamond" w:hAnsi="Garamond"/>
        </w:rPr>
        <w:t xml:space="preserve"> algo tan burocrático como una C</w:t>
      </w:r>
      <w:r w:rsidR="003D73CF" w:rsidRPr="003D73CF">
        <w:rPr>
          <w:rFonts w:ascii="Garamond" w:hAnsi="Garamond"/>
        </w:rPr>
        <w:t>omisión</w:t>
      </w:r>
      <w:r w:rsidR="005D7C55">
        <w:rPr>
          <w:rFonts w:ascii="Garamond" w:hAnsi="Garamond"/>
        </w:rPr>
        <w:t>,</w:t>
      </w:r>
      <w:r w:rsidR="003D73CF" w:rsidRPr="003D73CF">
        <w:rPr>
          <w:rFonts w:ascii="Garamond" w:hAnsi="Garamond"/>
        </w:rPr>
        <w:t xml:space="preserve"> que no sesiona cada mes.</w:t>
      </w:r>
      <w:r w:rsidR="00E15D4F">
        <w:rPr>
          <w:rFonts w:ascii="Garamond" w:hAnsi="Garamond"/>
        </w:rPr>
        <w:t xml:space="preserve"> </w:t>
      </w:r>
      <w:r w:rsidR="003D73CF" w:rsidRPr="003D73CF">
        <w:rPr>
          <w:rFonts w:ascii="Garamond" w:hAnsi="Garamond"/>
        </w:rPr>
        <w:t>Es cu</w:t>
      </w:r>
      <w:r w:rsidR="00E15D4F">
        <w:rPr>
          <w:rFonts w:ascii="Garamond" w:hAnsi="Garamond"/>
        </w:rPr>
        <w:t>a</w:t>
      </w:r>
      <w:r w:rsidR="003D73CF" w:rsidRPr="003D73CF">
        <w:rPr>
          <w:rFonts w:ascii="Garamond" w:hAnsi="Garamond"/>
        </w:rPr>
        <w:t>nto</w:t>
      </w:r>
      <w:r w:rsidR="00E15D4F">
        <w:rPr>
          <w:rFonts w:ascii="Garamond" w:hAnsi="Garamond"/>
        </w:rPr>
        <w:t xml:space="preserve">”. </w:t>
      </w:r>
      <w:r w:rsidR="005C5D4F" w:rsidRPr="005C5D4F">
        <w:rPr>
          <w:rFonts w:ascii="Garamond" w:hAnsi="Garamond"/>
          <w:lang w:val="es-ES_tradnl"/>
        </w:rPr>
        <w:t xml:space="preserve">El C. </w:t>
      </w:r>
      <w:r w:rsidR="005C5D4F" w:rsidRPr="005C5D4F">
        <w:rPr>
          <w:rFonts w:ascii="Garamond" w:hAnsi="Garamond"/>
        </w:rPr>
        <w:t>Presidente Municipal, Arq. Luis Ernesto Munguía González: “</w:t>
      </w:r>
      <w:r w:rsidR="00E15D4F" w:rsidRPr="005C5D4F">
        <w:rPr>
          <w:rFonts w:ascii="Garamond" w:hAnsi="Garamond"/>
        </w:rPr>
        <w:t>Con el uso de la voz la R</w:t>
      </w:r>
      <w:r w:rsidR="003D73CF" w:rsidRPr="005C5D4F">
        <w:rPr>
          <w:rFonts w:ascii="Garamond" w:hAnsi="Garamond"/>
        </w:rPr>
        <w:t>egidora Laurel</w:t>
      </w:r>
      <w:r w:rsidR="005D7C55">
        <w:rPr>
          <w:rFonts w:ascii="Garamond" w:hAnsi="Garamond"/>
        </w:rPr>
        <w:t>”</w:t>
      </w:r>
      <w:r w:rsidR="003D73CF" w:rsidRPr="005C5D4F">
        <w:rPr>
          <w:rFonts w:ascii="Garamond" w:hAnsi="Garamond"/>
        </w:rPr>
        <w:t>.</w:t>
      </w:r>
      <w:r w:rsidR="005D7C55">
        <w:rPr>
          <w:rFonts w:ascii="Garamond" w:hAnsi="Garamond"/>
        </w:rPr>
        <w:t xml:space="preserve"> </w:t>
      </w:r>
      <w:r w:rsidR="005D7C55" w:rsidRPr="005D7C55">
        <w:rPr>
          <w:rFonts w:ascii="Garamond" w:hAnsi="Garamond"/>
          <w:lang w:val="es-ES_tradnl"/>
        </w:rPr>
        <w:t xml:space="preserve">La C. Regidora, </w:t>
      </w:r>
      <w:r w:rsidR="005D7C55" w:rsidRPr="005D7C55">
        <w:rPr>
          <w:rFonts w:ascii="Garamond" w:hAnsi="Garamond"/>
        </w:rPr>
        <w:t>Q.F.B. María Laurel Carrillo Ventura</w:t>
      </w:r>
      <w:r w:rsidR="005D7C55" w:rsidRPr="005D7C55">
        <w:rPr>
          <w:rFonts w:ascii="Garamond" w:hAnsi="Garamond"/>
          <w:lang w:val="es-ES_tradnl"/>
        </w:rPr>
        <w:t>: “</w:t>
      </w:r>
      <w:r w:rsidR="003D73CF" w:rsidRPr="005D7C55">
        <w:rPr>
          <w:rFonts w:ascii="Garamond" w:hAnsi="Garamond"/>
        </w:rPr>
        <w:t>Sí</w:t>
      </w:r>
      <w:r w:rsidR="005D7C55">
        <w:rPr>
          <w:rFonts w:ascii="Garamond" w:hAnsi="Garamond"/>
        </w:rPr>
        <w:t>,</w:t>
      </w:r>
      <w:r w:rsidR="003D73CF" w:rsidRPr="005D7C55">
        <w:rPr>
          <w:rFonts w:ascii="Garamond" w:hAnsi="Garamond"/>
        </w:rPr>
        <w:t xml:space="preserve"> comprendo perfectamente la razón, por eso estoy solicitando un término correspondiente apropiado de </w:t>
      </w:r>
      <w:r w:rsidR="005D7C55">
        <w:rPr>
          <w:rFonts w:ascii="Garamond" w:hAnsi="Garamond"/>
        </w:rPr>
        <w:t>cinco</w:t>
      </w:r>
      <w:r w:rsidR="003D73CF" w:rsidRPr="005D7C55">
        <w:rPr>
          <w:rFonts w:ascii="Garamond" w:hAnsi="Garamond"/>
        </w:rPr>
        <w:t xml:space="preserve"> días.</w:t>
      </w:r>
      <w:r w:rsidR="005D7C55">
        <w:rPr>
          <w:rFonts w:ascii="Garamond" w:hAnsi="Garamond"/>
        </w:rPr>
        <w:t xml:space="preserve"> </w:t>
      </w:r>
      <w:r w:rsidR="003D73CF" w:rsidRPr="005D7C55">
        <w:rPr>
          <w:rFonts w:ascii="Garamond" w:hAnsi="Garamond"/>
        </w:rPr>
        <w:t>No estoy diciendo que no se haga</w:t>
      </w:r>
      <w:r w:rsidR="005D7C55">
        <w:rPr>
          <w:rFonts w:ascii="Garamond" w:hAnsi="Garamond"/>
        </w:rPr>
        <w:t>,</w:t>
      </w:r>
      <w:r w:rsidR="003D73CF" w:rsidRPr="005D7C55">
        <w:rPr>
          <w:rFonts w:ascii="Garamond" w:hAnsi="Garamond"/>
        </w:rPr>
        <w:t xml:space="preserve"> para la inmediatez</w:t>
      </w:r>
      <w:r w:rsidR="003D73CF" w:rsidRPr="003D73CF">
        <w:rPr>
          <w:rFonts w:ascii="Garamond" w:hAnsi="Garamond"/>
        </w:rPr>
        <w:t xml:space="preserve"> de ejecución de dicha iniciativa.</w:t>
      </w:r>
      <w:r w:rsidR="005D7C55">
        <w:rPr>
          <w:rFonts w:ascii="Garamond" w:hAnsi="Garamond"/>
        </w:rPr>
        <w:t xml:space="preserve"> Y respaldo el proyecto de la R</w:t>
      </w:r>
      <w:r w:rsidR="003D73CF" w:rsidRPr="003D73CF">
        <w:rPr>
          <w:rFonts w:ascii="Garamond" w:hAnsi="Garamond"/>
        </w:rPr>
        <w:t>egidora Micaela</w:t>
      </w:r>
      <w:r w:rsidR="005D7C55">
        <w:rPr>
          <w:rFonts w:ascii="Garamond" w:hAnsi="Garamond"/>
        </w:rPr>
        <w:t>,</w:t>
      </w:r>
      <w:r w:rsidR="003D73CF" w:rsidRPr="003D73CF">
        <w:rPr>
          <w:rFonts w:ascii="Garamond" w:hAnsi="Garamond"/>
        </w:rPr>
        <w:t xml:space="preserve"> y sí estuvimos al tanto de lo que estuvo pasando y com</w:t>
      </w:r>
      <w:r w:rsidR="005D7C55">
        <w:rPr>
          <w:rFonts w:ascii="Garamond" w:hAnsi="Garamond"/>
        </w:rPr>
        <w:t>o Regidora P</w:t>
      </w:r>
      <w:r w:rsidR="003D73CF" w:rsidRPr="003D73CF">
        <w:rPr>
          <w:rFonts w:ascii="Garamond" w:hAnsi="Garamond"/>
        </w:rPr>
        <w:t>residente de la Comisión de Protección Civil y Bomberos</w:t>
      </w:r>
      <w:r w:rsidR="005D7C55">
        <w:rPr>
          <w:rFonts w:ascii="Garamond" w:hAnsi="Garamond"/>
        </w:rPr>
        <w:t>,</w:t>
      </w:r>
      <w:r w:rsidR="003D73CF" w:rsidRPr="003D73CF">
        <w:rPr>
          <w:rFonts w:ascii="Garamond" w:hAnsi="Garamond"/>
        </w:rPr>
        <w:t xml:space="preserve"> estuve dando seguimiento junto con el cuerpo de bomberos.</w:t>
      </w:r>
      <w:r w:rsidR="00E15D4F">
        <w:rPr>
          <w:rFonts w:ascii="Garamond" w:hAnsi="Garamond"/>
        </w:rPr>
        <w:t xml:space="preserve"> </w:t>
      </w:r>
      <w:r w:rsidR="003D73CF" w:rsidRPr="003D73CF">
        <w:rPr>
          <w:rFonts w:ascii="Garamond" w:hAnsi="Garamond"/>
        </w:rPr>
        <w:t>Es cuanto</w:t>
      </w:r>
      <w:r w:rsidR="00E15D4F">
        <w:rPr>
          <w:rFonts w:ascii="Garamond" w:hAnsi="Garamond"/>
        </w:rPr>
        <w:t>”</w:t>
      </w:r>
      <w:r w:rsidR="003D73CF" w:rsidRPr="003D73CF">
        <w:rPr>
          <w:rFonts w:ascii="Garamond" w:hAnsi="Garamond"/>
        </w:rPr>
        <w:t>.</w:t>
      </w:r>
      <w:r w:rsidR="005D7C55">
        <w:rPr>
          <w:rFonts w:ascii="Garamond" w:hAnsi="Garamond"/>
        </w:rPr>
        <w:t xml:space="preserve"> </w:t>
      </w:r>
      <w:r w:rsidR="005C5D4F" w:rsidRPr="005C5D4F">
        <w:rPr>
          <w:rFonts w:ascii="Garamond" w:hAnsi="Garamond"/>
          <w:lang w:val="es-ES_tradnl"/>
        </w:rPr>
        <w:t xml:space="preserve">El C. </w:t>
      </w:r>
      <w:r w:rsidR="005C5D4F" w:rsidRPr="005C5D4F">
        <w:rPr>
          <w:rFonts w:ascii="Garamond" w:hAnsi="Garamond"/>
        </w:rPr>
        <w:t>Presidente Municipal, Arq. Luis Ernesto Munguía González: “</w:t>
      </w:r>
      <w:r w:rsidR="003D73CF" w:rsidRPr="005C5D4F">
        <w:rPr>
          <w:rFonts w:ascii="Garamond" w:hAnsi="Garamond"/>
        </w:rPr>
        <w:t>Muchas gracias.</w:t>
      </w:r>
      <w:r w:rsidR="00E15D4F" w:rsidRPr="005C5D4F">
        <w:rPr>
          <w:rFonts w:ascii="Garamond" w:hAnsi="Garamond"/>
        </w:rPr>
        <w:t xml:space="preserve"> </w:t>
      </w:r>
      <w:r w:rsidR="003D73CF" w:rsidRPr="005C5D4F">
        <w:rPr>
          <w:rFonts w:ascii="Garamond" w:hAnsi="Garamond"/>
        </w:rPr>
        <w:t>Hay una</w:t>
      </w:r>
      <w:r w:rsidR="00EC4BC3">
        <w:rPr>
          <w:rFonts w:ascii="Garamond" w:hAnsi="Garamond"/>
        </w:rPr>
        <w:t xml:space="preserve"> adquisición que ya se llevó a cabo, </w:t>
      </w:r>
      <w:r w:rsidR="003D73CF" w:rsidRPr="005C5D4F">
        <w:rPr>
          <w:rFonts w:ascii="Garamond" w:hAnsi="Garamond"/>
        </w:rPr>
        <w:t>se va a hacer entrega en próximos días, pero también cabe mencionar que en caso de que se confirme cualquier hipótesis sobre algún equipo que esté faltando, instruyo directamente al comité de adquisiciones par</w:t>
      </w:r>
      <w:r w:rsidR="005D7C55">
        <w:rPr>
          <w:rFonts w:ascii="Garamond" w:hAnsi="Garamond"/>
        </w:rPr>
        <w:t>a que</w:t>
      </w:r>
      <w:r w:rsidR="00EC4BC3">
        <w:rPr>
          <w:rFonts w:ascii="Garamond" w:hAnsi="Garamond"/>
        </w:rPr>
        <w:t xml:space="preserve"> lleven a cabo de manera agil,</w:t>
      </w:r>
      <w:r w:rsidR="005D7C55">
        <w:rPr>
          <w:rFonts w:ascii="Garamond" w:hAnsi="Garamond"/>
        </w:rPr>
        <w:t xml:space="preserve"> la adquisición de equipos, u</w:t>
      </w:r>
      <w:r w:rsidR="003D73CF" w:rsidRPr="005C5D4F">
        <w:rPr>
          <w:rFonts w:ascii="Garamond" w:hAnsi="Garamond"/>
        </w:rPr>
        <w:t>niformes o alguna herramienta que pudiera necesitar adicional</w:t>
      </w:r>
      <w:r w:rsidR="005D7C55">
        <w:rPr>
          <w:rFonts w:ascii="Garamond" w:hAnsi="Garamond"/>
        </w:rPr>
        <w:t>,</w:t>
      </w:r>
      <w:r w:rsidR="003D73CF" w:rsidRPr="005C5D4F">
        <w:rPr>
          <w:rFonts w:ascii="Garamond" w:hAnsi="Garamond"/>
        </w:rPr>
        <w:t xml:space="preserve"> para que con el argumento de urgencia se adquiera y podamos contarlo</w:t>
      </w:r>
      <w:r w:rsidR="005D7C55">
        <w:rPr>
          <w:rFonts w:ascii="Garamond" w:hAnsi="Garamond"/>
        </w:rPr>
        <w:t>…</w:t>
      </w:r>
      <w:r w:rsidR="003D73CF" w:rsidRPr="005C5D4F">
        <w:rPr>
          <w:rFonts w:ascii="Garamond" w:hAnsi="Garamond"/>
        </w:rPr>
        <w:t>contar con ello para cualquier</w:t>
      </w:r>
      <w:r w:rsidR="005D7C55">
        <w:rPr>
          <w:rFonts w:ascii="Garamond" w:hAnsi="Garamond"/>
        </w:rPr>
        <w:t>…</w:t>
      </w:r>
      <w:r w:rsidR="003D73CF" w:rsidRPr="005C5D4F">
        <w:rPr>
          <w:rFonts w:ascii="Garamond" w:hAnsi="Garamond"/>
        </w:rPr>
        <w:t xml:space="preserve"> cualquier inconveniente o cualquier suceso</w:t>
      </w:r>
      <w:r w:rsidR="005D7C55">
        <w:rPr>
          <w:rFonts w:ascii="Garamond" w:hAnsi="Garamond"/>
        </w:rPr>
        <w:t>,</w:t>
      </w:r>
      <w:r w:rsidR="003D73CF" w:rsidRPr="005C5D4F">
        <w:rPr>
          <w:rFonts w:ascii="Garamond" w:hAnsi="Garamond"/>
        </w:rPr>
        <w:t xml:space="preserve"> para justificar que sea una adquisición di</w:t>
      </w:r>
      <w:r w:rsidR="005D7C55">
        <w:rPr>
          <w:rFonts w:ascii="Garamond" w:hAnsi="Garamond"/>
        </w:rPr>
        <w:t>recta, una adjudicación directa.</w:t>
      </w:r>
      <w:r w:rsidR="003D73CF" w:rsidRPr="005C5D4F">
        <w:rPr>
          <w:rFonts w:ascii="Garamond" w:hAnsi="Garamond"/>
        </w:rPr>
        <w:t xml:space="preserve"> </w:t>
      </w:r>
      <w:r w:rsidR="005D7C55">
        <w:rPr>
          <w:rFonts w:ascii="Garamond" w:hAnsi="Garamond"/>
        </w:rPr>
        <w:t>Q</w:t>
      </w:r>
      <w:r w:rsidR="003D73CF" w:rsidRPr="005C5D4F">
        <w:rPr>
          <w:rFonts w:ascii="Garamond" w:hAnsi="Garamond"/>
        </w:rPr>
        <w:t>uien esté por la afirmativa manifestarlo levantando su mano.</w:t>
      </w:r>
      <w:r w:rsidR="00E15D4F" w:rsidRPr="005C5D4F">
        <w:rPr>
          <w:rFonts w:ascii="Garamond" w:hAnsi="Garamond"/>
        </w:rPr>
        <w:t xml:space="preserve"> Para antes el R</w:t>
      </w:r>
      <w:r w:rsidR="003D73CF" w:rsidRPr="005C5D4F">
        <w:rPr>
          <w:rFonts w:ascii="Garamond" w:hAnsi="Garamond"/>
        </w:rPr>
        <w:t xml:space="preserve">egidor Víctor </w:t>
      </w:r>
      <w:r w:rsidR="003D73CF" w:rsidRPr="005D7C55">
        <w:rPr>
          <w:rFonts w:ascii="Garamond" w:hAnsi="Garamond"/>
        </w:rPr>
        <w:t>Bernal</w:t>
      </w:r>
      <w:r w:rsidR="00E15D4F" w:rsidRPr="005D7C55">
        <w:rPr>
          <w:rFonts w:ascii="Garamond" w:hAnsi="Garamond"/>
        </w:rPr>
        <w:t>”</w:t>
      </w:r>
      <w:r w:rsidR="003D73CF" w:rsidRPr="005D7C55">
        <w:rPr>
          <w:rFonts w:ascii="Garamond" w:hAnsi="Garamond"/>
        </w:rPr>
        <w:t>.</w:t>
      </w:r>
      <w:r w:rsidR="005D7C55" w:rsidRPr="005D7C55">
        <w:rPr>
          <w:rFonts w:ascii="Garamond" w:hAnsi="Garamond"/>
        </w:rPr>
        <w:t xml:space="preserve"> </w:t>
      </w:r>
      <w:r w:rsidR="005D7C55" w:rsidRPr="005D7C55">
        <w:rPr>
          <w:rFonts w:ascii="Garamond" w:hAnsi="Garamond"/>
          <w:lang w:val="es-ES_tradnl"/>
        </w:rPr>
        <w:t xml:space="preserve">El C. Regidor, </w:t>
      </w:r>
      <w:r w:rsidR="005D7C55" w:rsidRPr="005D7C55">
        <w:rPr>
          <w:rFonts w:ascii="Garamond" w:hAnsi="Garamond"/>
        </w:rPr>
        <w:t>Mtro. Víctor Manuel Bernal Vargas</w:t>
      </w:r>
      <w:r w:rsidR="005D7C55" w:rsidRPr="005D7C55">
        <w:rPr>
          <w:rFonts w:ascii="Garamond" w:hAnsi="Garamond"/>
          <w:lang w:val="es-ES_tradnl"/>
        </w:rPr>
        <w:t>: “</w:t>
      </w:r>
      <w:r w:rsidR="003D73CF" w:rsidRPr="003D73CF">
        <w:rPr>
          <w:rFonts w:ascii="Garamond" w:hAnsi="Garamond"/>
        </w:rPr>
        <w:t xml:space="preserve">Presidente, yo creo que en atención al tema que estamos tratando, que es </w:t>
      </w:r>
      <w:r w:rsidR="00606F07">
        <w:rPr>
          <w:rFonts w:ascii="Garamond" w:hAnsi="Garamond"/>
        </w:rPr>
        <w:t>una iniciativa de la compañera R</w:t>
      </w:r>
      <w:r w:rsidR="003D73CF" w:rsidRPr="003D73CF">
        <w:rPr>
          <w:rFonts w:ascii="Garamond" w:hAnsi="Garamond"/>
        </w:rPr>
        <w:t>egidora, creo que los puntos de acuerdo que propone van en consonancia con lo que acabas de decir.</w:t>
      </w:r>
      <w:r w:rsidR="005D7C55">
        <w:rPr>
          <w:rFonts w:ascii="Garamond" w:hAnsi="Garamond"/>
        </w:rPr>
        <w:t xml:space="preserve"> </w:t>
      </w:r>
      <w:r w:rsidR="003D73CF" w:rsidRPr="003D73CF">
        <w:rPr>
          <w:rFonts w:ascii="Garamond" w:hAnsi="Garamond"/>
        </w:rPr>
        <w:t>O sea, yo creo que la iniciativa</w:t>
      </w:r>
      <w:r w:rsidR="005D7C55">
        <w:rPr>
          <w:rFonts w:ascii="Garamond" w:hAnsi="Garamond"/>
        </w:rPr>
        <w:t xml:space="preserve"> manifiesta precisamente que se i</w:t>
      </w:r>
      <w:r w:rsidR="003D73CF" w:rsidRPr="003D73CF">
        <w:rPr>
          <w:rFonts w:ascii="Garamond" w:hAnsi="Garamond"/>
        </w:rPr>
        <w:t>nstruya a través de esta iniciativa por parte del pleno</w:t>
      </w:r>
      <w:r w:rsidR="005D7C55">
        <w:rPr>
          <w:rFonts w:ascii="Garamond" w:hAnsi="Garamond"/>
        </w:rPr>
        <w:t>,</w:t>
      </w:r>
      <w:r w:rsidR="003D73CF" w:rsidRPr="003D73CF">
        <w:rPr>
          <w:rFonts w:ascii="Garamond" w:hAnsi="Garamond"/>
        </w:rPr>
        <w:t xml:space="preserve"> que se le dé celeridad al proceso y la urgencia de que se adquieran los equipos </w:t>
      </w:r>
      <w:r w:rsidR="005D7C55">
        <w:rPr>
          <w:rFonts w:ascii="Garamond" w:hAnsi="Garamond"/>
        </w:rPr>
        <w:t>que hagan falta</w:t>
      </w:r>
      <w:r w:rsidR="003D73CF" w:rsidRPr="003D73CF">
        <w:rPr>
          <w:rFonts w:ascii="Garamond" w:hAnsi="Garamond"/>
        </w:rPr>
        <w:t xml:space="preserve"> pues</w:t>
      </w:r>
      <w:r w:rsidR="005D7C55">
        <w:rPr>
          <w:rFonts w:ascii="Garamond" w:hAnsi="Garamond"/>
        </w:rPr>
        <w:t>,</w:t>
      </w:r>
      <w:r w:rsidR="003D73CF" w:rsidRPr="003D73CF">
        <w:rPr>
          <w:rFonts w:ascii="Garamond" w:hAnsi="Garamond"/>
        </w:rPr>
        <w:t xml:space="preserve"> sí, no tanto que la instrucción venga directamente, sino que a través de la iniciativa le demos esa parte</w:t>
      </w:r>
      <w:r w:rsidR="005D7C55">
        <w:rPr>
          <w:rFonts w:ascii="Garamond" w:hAnsi="Garamond"/>
        </w:rPr>
        <w:t xml:space="preserve"> pues</w:t>
      </w:r>
      <w:r w:rsidR="003D73CF" w:rsidRPr="003D73CF">
        <w:rPr>
          <w:rFonts w:ascii="Garamond" w:hAnsi="Garamond"/>
        </w:rPr>
        <w:t>.</w:t>
      </w:r>
      <w:r w:rsidR="005D7C55">
        <w:rPr>
          <w:rFonts w:ascii="Garamond" w:hAnsi="Garamond"/>
        </w:rPr>
        <w:t xml:space="preserve"> Es cuanto”. </w:t>
      </w:r>
      <w:r w:rsidR="005C5D4F" w:rsidRPr="005C5D4F">
        <w:rPr>
          <w:rFonts w:ascii="Garamond" w:hAnsi="Garamond"/>
          <w:lang w:val="es-ES_tradnl"/>
        </w:rPr>
        <w:t xml:space="preserve">El C. </w:t>
      </w:r>
      <w:r w:rsidR="005C5D4F" w:rsidRPr="005C5D4F">
        <w:rPr>
          <w:rFonts w:ascii="Garamond" w:hAnsi="Garamond"/>
        </w:rPr>
        <w:t>Presidente Municipal, Arq. Luis Ernesto Munguía González: “</w:t>
      </w:r>
      <w:r w:rsidR="009A1B13">
        <w:rPr>
          <w:rFonts w:ascii="Garamond" w:hAnsi="Garamond"/>
        </w:rPr>
        <w:t>Y</w:t>
      </w:r>
      <w:r w:rsidR="003D73CF" w:rsidRPr="005C5D4F">
        <w:rPr>
          <w:rFonts w:ascii="Garamond" w:hAnsi="Garamond"/>
        </w:rPr>
        <w:t xml:space="preserve"> además de reconocer</w:t>
      </w:r>
      <w:r w:rsidR="009A1B13">
        <w:rPr>
          <w:rFonts w:ascii="Garamond" w:hAnsi="Garamond"/>
        </w:rPr>
        <w:t>,</w:t>
      </w:r>
      <w:r w:rsidR="003D73CF" w:rsidRPr="005C5D4F">
        <w:rPr>
          <w:rFonts w:ascii="Garamond" w:hAnsi="Garamond"/>
        </w:rPr>
        <w:t xml:space="preserve"> a ver</w:t>
      </w:r>
      <w:r w:rsidR="009A1B13">
        <w:rPr>
          <w:rFonts w:ascii="Garamond" w:hAnsi="Garamond"/>
        </w:rPr>
        <w:t>,</w:t>
      </w:r>
      <w:r w:rsidR="003D73CF" w:rsidRPr="005C5D4F">
        <w:rPr>
          <w:rFonts w:ascii="Garamond" w:hAnsi="Garamond"/>
        </w:rPr>
        <w:t xml:space="preserve"> toda</w:t>
      </w:r>
      <w:r w:rsidR="009A1B13">
        <w:rPr>
          <w:rFonts w:ascii="Garamond" w:hAnsi="Garamond"/>
        </w:rPr>
        <w:t>…</w:t>
      </w:r>
      <w:r w:rsidR="003D73CF" w:rsidRPr="005C5D4F">
        <w:rPr>
          <w:rFonts w:ascii="Garamond" w:hAnsi="Garamond"/>
        </w:rPr>
        <w:t>todo lo que ab</w:t>
      </w:r>
      <w:r w:rsidR="009A1B13">
        <w:rPr>
          <w:rFonts w:ascii="Garamond" w:hAnsi="Garamond"/>
        </w:rPr>
        <w:t>one a tener un mejor cuerpo d</w:t>
      </w:r>
      <w:r w:rsidR="003D73CF" w:rsidRPr="003D73CF">
        <w:rPr>
          <w:rFonts w:ascii="Garamond" w:hAnsi="Garamond"/>
        </w:rPr>
        <w:t>e bomberos, de guardavidas, de protección civil, siempre, siempre serán propuestas que beneficien a la ciudadanía y a los mismos integrantes.</w:t>
      </w:r>
      <w:r w:rsidR="009A1B13">
        <w:rPr>
          <w:rFonts w:ascii="Garamond" w:hAnsi="Garamond"/>
        </w:rPr>
        <w:t xml:space="preserve"> </w:t>
      </w:r>
      <w:r w:rsidR="003D73CF" w:rsidRPr="003D73CF">
        <w:rPr>
          <w:rFonts w:ascii="Garamond" w:hAnsi="Garamond"/>
        </w:rPr>
        <w:t>Entonces</w:t>
      </w:r>
      <w:r w:rsidR="009A1B13">
        <w:rPr>
          <w:rFonts w:ascii="Garamond" w:hAnsi="Garamond"/>
        </w:rPr>
        <w:t>,</w:t>
      </w:r>
      <w:r w:rsidR="003D73CF" w:rsidRPr="003D73CF">
        <w:rPr>
          <w:rFonts w:ascii="Garamond" w:hAnsi="Garamond"/>
        </w:rPr>
        <w:t xml:space="preserve"> es una de las cosas en las que más estamos comprometidos y cabe señalar que de un camión de bomberos hoy tenemos </w:t>
      </w:r>
      <w:r w:rsidR="009A1B13">
        <w:rPr>
          <w:rFonts w:ascii="Garamond" w:hAnsi="Garamond"/>
        </w:rPr>
        <w:t>seis,</w:t>
      </w:r>
      <w:r w:rsidR="003D73CF" w:rsidRPr="003D73CF">
        <w:rPr>
          <w:rFonts w:ascii="Garamond" w:hAnsi="Garamond"/>
        </w:rPr>
        <w:t xml:space="preserve"> de cero</w:t>
      </w:r>
      <w:r w:rsidR="009A1B13">
        <w:rPr>
          <w:rFonts w:ascii="Garamond" w:hAnsi="Garamond"/>
        </w:rPr>
        <w:t>…</w:t>
      </w:r>
      <w:r w:rsidR="003D73CF" w:rsidRPr="003D73CF">
        <w:rPr>
          <w:rFonts w:ascii="Garamond" w:hAnsi="Garamond"/>
        </w:rPr>
        <w:t>de c</w:t>
      </w:r>
      <w:r w:rsidR="009A1B13">
        <w:rPr>
          <w:rFonts w:ascii="Garamond" w:hAnsi="Garamond"/>
        </w:rPr>
        <w:t>ero motos acuáticas ya tenemos tres;</w:t>
      </w:r>
      <w:r w:rsidR="003D73CF" w:rsidRPr="003D73CF">
        <w:rPr>
          <w:rFonts w:ascii="Garamond" w:hAnsi="Garamond"/>
        </w:rPr>
        <w:t xml:space="preserve"> y así hemos equipado la</w:t>
      </w:r>
      <w:r w:rsidR="009A1B13">
        <w:rPr>
          <w:rFonts w:ascii="Garamond" w:hAnsi="Garamond"/>
        </w:rPr>
        <w:t>…</w:t>
      </w:r>
      <w:r w:rsidR="003D73CF" w:rsidRPr="003D73CF">
        <w:rPr>
          <w:rFonts w:ascii="Garamond" w:hAnsi="Garamond"/>
        </w:rPr>
        <w:t>las bases.</w:t>
      </w:r>
      <w:r w:rsidR="003D73CF">
        <w:rPr>
          <w:rFonts w:ascii="Garamond" w:hAnsi="Garamond"/>
        </w:rPr>
        <w:t xml:space="preserve"> </w:t>
      </w:r>
      <w:r w:rsidR="003D73CF" w:rsidRPr="003D73CF">
        <w:rPr>
          <w:rFonts w:ascii="Garamond" w:hAnsi="Garamond"/>
        </w:rPr>
        <w:t>También cabe señalar que ya se llevó el proceso de donación de un predio</w:t>
      </w:r>
      <w:r w:rsidR="009A1B13">
        <w:rPr>
          <w:rFonts w:ascii="Garamond" w:hAnsi="Garamond"/>
        </w:rPr>
        <w:t>,</w:t>
      </w:r>
      <w:r w:rsidR="003D73CF" w:rsidRPr="003D73CF">
        <w:rPr>
          <w:rFonts w:ascii="Garamond" w:hAnsi="Garamond"/>
        </w:rPr>
        <w:t xml:space="preserve"> para que se construy</w:t>
      </w:r>
      <w:r w:rsidR="009A1B13">
        <w:rPr>
          <w:rFonts w:ascii="Garamond" w:hAnsi="Garamond"/>
        </w:rPr>
        <w:t>a</w:t>
      </w:r>
      <w:r w:rsidR="003D73CF" w:rsidRPr="003D73CF">
        <w:rPr>
          <w:rFonts w:ascii="Garamond" w:hAnsi="Garamond"/>
        </w:rPr>
        <w:t xml:space="preserve"> una </w:t>
      </w:r>
      <w:r w:rsidR="009A1B13" w:rsidRPr="003D73CF">
        <w:rPr>
          <w:rFonts w:ascii="Garamond" w:hAnsi="Garamond"/>
        </w:rPr>
        <w:t xml:space="preserve">Base Estatal Metropolitana </w:t>
      </w:r>
      <w:r w:rsidR="003D73CF" w:rsidRPr="003D73CF">
        <w:rPr>
          <w:rFonts w:ascii="Garamond" w:hAnsi="Garamond"/>
        </w:rPr>
        <w:t>por parte de</w:t>
      </w:r>
      <w:r w:rsidR="009A1B13">
        <w:rPr>
          <w:rFonts w:ascii="Garamond" w:hAnsi="Garamond"/>
        </w:rPr>
        <w:t>…</w:t>
      </w:r>
      <w:r w:rsidR="003D73CF" w:rsidRPr="003D73CF">
        <w:rPr>
          <w:rFonts w:ascii="Garamond" w:hAnsi="Garamond"/>
        </w:rPr>
        <w:t xml:space="preserve">del </w:t>
      </w:r>
      <w:r w:rsidR="009A1B13" w:rsidRPr="003D73CF">
        <w:rPr>
          <w:rFonts w:ascii="Garamond" w:hAnsi="Garamond"/>
        </w:rPr>
        <w:t xml:space="preserve">Gobierno </w:t>
      </w:r>
      <w:r w:rsidR="003D73CF" w:rsidRPr="003D73CF">
        <w:rPr>
          <w:rFonts w:ascii="Garamond" w:hAnsi="Garamond"/>
        </w:rPr>
        <w:t xml:space="preserve">del </w:t>
      </w:r>
      <w:r w:rsidR="009A1B13">
        <w:rPr>
          <w:rFonts w:ascii="Garamond" w:hAnsi="Garamond"/>
        </w:rPr>
        <w:t>E</w:t>
      </w:r>
      <w:r w:rsidR="003D73CF" w:rsidRPr="003D73CF">
        <w:rPr>
          <w:rFonts w:ascii="Garamond" w:hAnsi="Garamond"/>
        </w:rPr>
        <w:t>stado</w:t>
      </w:r>
      <w:r w:rsidR="009A1B13">
        <w:rPr>
          <w:rFonts w:ascii="Garamond" w:hAnsi="Garamond"/>
        </w:rPr>
        <w:t>,</w:t>
      </w:r>
      <w:r w:rsidR="003D73CF" w:rsidRPr="003D73CF">
        <w:rPr>
          <w:rFonts w:ascii="Garamond" w:hAnsi="Garamond"/>
        </w:rPr>
        <w:t xml:space="preserve"> a la altura del aeropuerto.</w:t>
      </w:r>
      <w:r w:rsidR="003D73CF">
        <w:rPr>
          <w:rFonts w:ascii="Garamond" w:hAnsi="Garamond"/>
        </w:rPr>
        <w:t xml:space="preserve"> </w:t>
      </w:r>
      <w:r w:rsidR="003D73CF" w:rsidRPr="003D73CF">
        <w:rPr>
          <w:rFonts w:ascii="Garamond" w:hAnsi="Garamond"/>
        </w:rPr>
        <w:t>Vamos apostando por la protección civil, vamos apostando por la seguridad de las y los habitantes</w:t>
      </w:r>
      <w:r w:rsidR="009A1B13">
        <w:rPr>
          <w:rFonts w:ascii="Garamond" w:hAnsi="Garamond"/>
        </w:rPr>
        <w:t>.</w:t>
      </w:r>
      <w:r w:rsidR="003D73CF" w:rsidRPr="003D73CF">
        <w:rPr>
          <w:rFonts w:ascii="Garamond" w:hAnsi="Garamond"/>
        </w:rPr>
        <w:t xml:space="preserve"> </w:t>
      </w:r>
      <w:r w:rsidR="009A1B13">
        <w:rPr>
          <w:rFonts w:ascii="Garamond" w:hAnsi="Garamond"/>
        </w:rPr>
        <w:t>Q</w:t>
      </w:r>
      <w:r w:rsidR="003D73CF" w:rsidRPr="003D73CF">
        <w:rPr>
          <w:rFonts w:ascii="Garamond" w:hAnsi="Garamond"/>
        </w:rPr>
        <w:t xml:space="preserve">uienes </w:t>
      </w:r>
      <w:r w:rsidR="009A1B13">
        <w:rPr>
          <w:rFonts w:ascii="Garamond" w:hAnsi="Garamond"/>
        </w:rPr>
        <w:t xml:space="preserve">estén por la </w:t>
      </w:r>
      <w:r w:rsidR="003D73CF" w:rsidRPr="003D73CF">
        <w:rPr>
          <w:rFonts w:ascii="Garamond" w:hAnsi="Garamond"/>
        </w:rPr>
        <w:t xml:space="preserve"> afirmativa</w:t>
      </w:r>
      <w:r w:rsidR="009A1B13">
        <w:rPr>
          <w:rFonts w:ascii="Garamond" w:hAnsi="Garamond"/>
        </w:rPr>
        <w:t>…</w:t>
      </w:r>
      <w:r w:rsidR="003D73CF" w:rsidRPr="003D73CF">
        <w:rPr>
          <w:rFonts w:ascii="Garamond" w:hAnsi="Garamond"/>
        </w:rPr>
        <w:t>Está</w:t>
      </w:r>
      <w:r w:rsidR="009A1B13">
        <w:rPr>
          <w:rFonts w:ascii="Garamond" w:hAnsi="Garamond"/>
        </w:rPr>
        <w:t>n</w:t>
      </w:r>
      <w:r w:rsidR="003D73CF" w:rsidRPr="003D73CF">
        <w:rPr>
          <w:rFonts w:ascii="Garamond" w:hAnsi="Garamond"/>
        </w:rPr>
        <w:t xml:space="preserve"> p</w:t>
      </w:r>
      <w:r w:rsidR="009A1B13">
        <w:rPr>
          <w:rFonts w:ascii="Garamond" w:hAnsi="Garamond"/>
        </w:rPr>
        <w:t>or entregar lo que ya se tiene…</w:t>
      </w:r>
      <w:r w:rsidR="003D73CF" w:rsidRPr="003D73CF">
        <w:rPr>
          <w:rFonts w:ascii="Garamond" w:hAnsi="Garamond"/>
        </w:rPr>
        <w:t>est</w:t>
      </w:r>
      <w:r w:rsidR="009A1B13">
        <w:rPr>
          <w:rFonts w:ascii="Garamond" w:hAnsi="Garamond"/>
        </w:rPr>
        <w:t>e…</w:t>
      </w:r>
      <w:r w:rsidR="003D73CF" w:rsidRPr="003D73CF">
        <w:rPr>
          <w:rFonts w:ascii="Garamond" w:hAnsi="Garamond"/>
        </w:rPr>
        <w:t>adquirido y está adjudicado</w:t>
      </w:r>
      <w:r w:rsidR="009A1B13">
        <w:rPr>
          <w:rFonts w:ascii="Garamond" w:hAnsi="Garamond"/>
        </w:rPr>
        <w:t>,</w:t>
      </w:r>
      <w:r w:rsidR="003D73CF" w:rsidRPr="003D73CF">
        <w:rPr>
          <w:rFonts w:ascii="Garamond" w:hAnsi="Garamond"/>
        </w:rPr>
        <w:t xml:space="preserve"> de </w:t>
      </w:r>
      <w:r w:rsidR="009A1B13">
        <w:rPr>
          <w:rFonts w:ascii="Garamond" w:hAnsi="Garamond"/>
        </w:rPr>
        <w:t>la fecha veintiséis</w:t>
      </w:r>
      <w:r w:rsidR="003D73CF" w:rsidRPr="003D73CF">
        <w:rPr>
          <w:rFonts w:ascii="Garamond" w:hAnsi="Garamond"/>
        </w:rPr>
        <w:t xml:space="preserve"> de marzo de este año.</w:t>
      </w:r>
      <w:r w:rsidR="003D73CF">
        <w:rPr>
          <w:rFonts w:ascii="Garamond" w:hAnsi="Garamond"/>
        </w:rPr>
        <w:t xml:space="preserve"> </w:t>
      </w:r>
      <w:r w:rsidR="003D73CF" w:rsidRPr="003D73CF">
        <w:rPr>
          <w:rFonts w:ascii="Garamond" w:hAnsi="Garamond"/>
        </w:rPr>
        <w:t>Entonces, para que sepan que sí está ya todo el procedimiento, pero vamos viendo si falta algo, ¿no?</w:t>
      </w:r>
      <w:r w:rsidR="003D73CF">
        <w:rPr>
          <w:rFonts w:ascii="Garamond" w:hAnsi="Garamond"/>
        </w:rPr>
        <w:t xml:space="preserve"> </w:t>
      </w:r>
      <w:r w:rsidR="003D73CF" w:rsidRPr="003D73CF">
        <w:rPr>
          <w:rFonts w:ascii="Garamond" w:hAnsi="Garamond"/>
        </w:rPr>
        <w:t>Entonc</w:t>
      </w:r>
      <w:r w:rsidR="003D73CF">
        <w:rPr>
          <w:rFonts w:ascii="Garamond" w:hAnsi="Garamond"/>
        </w:rPr>
        <w:t>es, quien est</w:t>
      </w:r>
      <w:r w:rsidR="009A1B13">
        <w:rPr>
          <w:rFonts w:ascii="Garamond" w:hAnsi="Garamond"/>
        </w:rPr>
        <w:t>é</w:t>
      </w:r>
      <w:r w:rsidR="003D73CF">
        <w:rPr>
          <w:rFonts w:ascii="Garamond" w:hAnsi="Garamond"/>
        </w:rPr>
        <w:t xml:space="preserve"> en la afirmativa</w:t>
      </w:r>
      <w:r w:rsidR="003D73CF" w:rsidRPr="003D73CF">
        <w:rPr>
          <w:rFonts w:ascii="Garamond" w:hAnsi="Garamond"/>
        </w:rPr>
        <w:t xml:space="preserve"> manifestarlo</w:t>
      </w:r>
      <w:r w:rsidR="003D73CF">
        <w:rPr>
          <w:rFonts w:ascii="Garamond" w:hAnsi="Garamond"/>
        </w:rPr>
        <w:t>.</w:t>
      </w:r>
      <w:r w:rsidR="003D73CF" w:rsidRPr="003D73CF">
        <w:rPr>
          <w:rFonts w:ascii="Garamond" w:hAnsi="Garamond"/>
        </w:rPr>
        <w:t xml:space="preserve"> </w:t>
      </w:r>
      <w:r w:rsidR="003D73CF">
        <w:rPr>
          <w:rFonts w:ascii="Garamond" w:hAnsi="Garamond"/>
        </w:rPr>
        <w:t>¿E</w:t>
      </w:r>
      <w:r w:rsidR="003D73CF" w:rsidRPr="003D73CF">
        <w:rPr>
          <w:rFonts w:ascii="Garamond" w:hAnsi="Garamond"/>
        </w:rPr>
        <w:t>n contra</w:t>
      </w:r>
      <w:r w:rsidR="003D73CF">
        <w:rPr>
          <w:rFonts w:ascii="Garamond" w:hAnsi="Garamond"/>
        </w:rPr>
        <w:t>? ¿E</w:t>
      </w:r>
      <w:r w:rsidR="003D73CF" w:rsidRPr="003D73CF">
        <w:rPr>
          <w:rFonts w:ascii="Garamond" w:hAnsi="Garamond"/>
        </w:rPr>
        <w:t>n abstención</w:t>
      </w:r>
      <w:r w:rsidR="003D73CF">
        <w:rPr>
          <w:rFonts w:ascii="Garamond" w:hAnsi="Garamond"/>
        </w:rPr>
        <w:t>?</w:t>
      </w:r>
      <w:r w:rsidR="003D73CF" w:rsidRPr="003D73CF">
        <w:rPr>
          <w:rFonts w:ascii="Garamond" w:hAnsi="Garamond"/>
        </w:rPr>
        <w:t xml:space="preserve"> </w:t>
      </w:r>
      <w:r w:rsidR="003D73CF">
        <w:rPr>
          <w:rFonts w:ascii="Garamond" w:hAnsi="Garamond"/>
        </w:rPr>
        <w:t>Señor S</w:t>
      </w:r>
      <w:r w:rsidR="003D73CF" w:rsidRPr="003D73CF">
        <w:rPr>
          <w:rFonts w:ascii="Garamond" w:hAnsi="Garamond"/>
        </w:rPr>
        <w:t>ecretario</w:t>
      </w:r>
      <w:r w:rsidR="003D73CF">
        <w:rPr>
          <w:rFonts w:ascii="Garamond" w:hAnsi="Garamond"/>
        </w:rPr>
        <w:t xml:space="preserve"> dé</w:t>
      </w:r>
      <w:r w:rsidR="003D73CF" w:rsidRPr="003D73CF">
        <w:rPr>
          <w:rFonts w:ascii="Garamond" w:hAnsi="Garamond"/>
        </w:rPr>
        <w:t xml:space="preserve"> cuenta </w:t>
      </w:r>
      <w:r w:rsidR="003D73CF">
        <w:rPr>
          <w:rFonts w:ascii="Garamond" w:hAnsi="Garamond"/>
        </w:rPr>
        <w:t>d</w:t>
      </w:r>
      <w:r w:rsidR="003D73CF" w:rsidRPr="003D73CF">
        <w:rPr>
          <w:rFonts w:ascii="Garamond" w:hAnsi="Garamond"/>
        </w:rPr>
        <w:t>el resultado</w:t>
      </w:r>
      <w:r w:rsidR="003D73CF">
        <w:rPr>
          <w:rFonts w:ascii="Garamond" w:hAnsi="Garamond"/>
        </w:rPr>
        <w:t xml:space="preserve">”. </w:t>
      </w:r>
      <w:r w:rsidR="009A1B13" w:rsidRPr="00934FDA">
        <w:rPr>
          <w:rFonts w:ascii="Garamond" w:hAnsi="Garamond"/>
          <w:shd w:val="clear" w:color="auto" w:fill="FFFFFF"/>
          <w:lang w:val="es-ES_tradnl"/>
        </w:rPr>
        <w:t xml:space="preserve">El C. Secretario General, </w:t>
      </w:r>
      <w:r w:rsidR="009A1B13" w:rsidRPr="00934FDA">
        <w:rPr>
          <w:rFonts w:ascii="Garamond" w:hAnsi="Garamond"/>
          <w:shd w:val="clear" w:color="auto" w:fill="FFFFFF"/>
        </w:rPr>
        <w:t>Abg. José Juan Velázquez Hernández</w:t>
      </w:r>
      <w:r w:rsidR="009A1B13" w:rsidRPr="00934FDA">
        <w:rPr>
          <w:rFonts w:ascii="Garamond" w:hAnsi="Garamond"/>
          <w:shd w:val="clear" w:color="auto" w:fill="FFFFFF"/>
          <w:lang w:val="es-ES_tradnl"/>
        </w:rPr>
        <w:t>: “</w:t>
      </w:r>
      <w:r w:rsidR="009A1B13">
        <w:rPr>
          <w:rFonts w:ascii="Garamond" w:hAnsi="Garamond"/>
        </w:rPr>
        <w:t>Claro que sí</w:t>
      </w:r>
      <w:r w:rsidR="003D73CF" w:rsidRPr="003D73CF">
        <w:rPr>
          <w:rFonts w:ascii="Garamond" w:hAnsi="Garamond"/>
        </w:rPr>
        <w:t xml:space="preserve"> señor Presidente, doy cuenta </w:t>
      </w:r>
      <w:r w:rsidR="009A1B13">
        <w:rPr>
          <w:rFonts w:ascii="Garamond" w:hAnsi="Garamond"/>
        </w:rPr>
        <w:t xml:space="preserve">a </w:t>
      </w:r>
      <w:r w:rsidR="003D73CF" w:rsidRPr="003D73CF">
        <w:rPr>
          <w:rFonts w:ascii="Garamond" w:hAnsi="Garamond"/>
        </w:rPr>
        <w:t xml:space="preserve">usted del resultado de la votación, con un total de </w:t>
      </w:r>
      <w:r w:rsidR="003D73CF">
        <w:rPr>
          <w:rFonts w:ascii="Garamond" w:hAnsi="Garamond"/>
        </w:rPr>
        <w:t>quince</w:t>
      </w:r>
      <w:r w:rsidR="003D73CF" w:rsidRPr="003D73CF">
        <w:rPr>
          <w:rFonts w:ascii="Garamond" w:hAnsi="Garamond"/>
        </w:rPr>
        <w:t xml:space="preserve"> votos a favor, cero votos en contra y cero abstenciones.</w:t>
      </w:r>
      <w:r w:rsidR="003D73CF">
        <w:rPr>
          <w:rFonts w:ascii="Garamond" w:hAnsi="Garamond"/>
        </w:rPr>
        <w:t xml:space="preserve"> </w:t>
      </w:r>
      <w:r w:rsidR="003D73CF" w:rsidRPr="003D73CF">
        <w:rPr>
          <w:rFonts w:ascii="Garamond" w:hAnsi="Garamond"/>
        </w:rPr>
        <w:t>Ser</w:t>
      </w:r>
      <w:r w:rsidR="003D73CF">
        <w:rPr>
          <w:rFonts w:ascii="Garamond" w:hAnsi="Garamond"/>
        </w:rPr>
        <w:t xml:space="preserve">ia cuanto señor </w:t>
      </w:r>
      <w:r w:rsidR="003D73CF" w:rsidRPr="009A1B13">
        <w:rPr>
          <w:rFonts w:ascii="Garamond" w:hAnsi="Garamond"/>
        </w:rPr>
        <w:t xml:space="preserve">Presidente”. </w:t>
      </w:r>
      <w:r w:rsidR="005C5D4F" w:rsidRPr="009A1B13">
        <w:rPr>
          <w:rFonts w:ascii="Garamond" w:hAnsi="Garamond"/>
          <w:lang w:val="es-ES_tradnl"/>
        </w:rPr>
        <w:t xml:space="preserve">El C. </w:t>
      </w:r>
      <w:r w:rsidR="005C5D4F" w:rsidRPr="009A1B13">
        <w:rPr>
          <w:rFonts w:ascii="Garamond" w:hAnsi="Garamond"/>
        </w:rPr>
        <w:t>Presidente Municipal, Arq. Luis Ernesto Munguía González: “</w:t>
      </w:r>
      <w:r w:rsidR="003D73CF" w:rsidRPr="009A1B13">
        <w:rPr>
          <w:rFonts w:ascii="Garamond" w:hAnsi="Garamond"/>
        </w:rPr>
        <w:t>Queda aprobado por mayoría simple de votos este acuer</w:t>
      </w:r>
      <w:r w:rsidR="00E15D4F" w:rsidRPr="009A1B13">
        <w:rPr>
          <w:rFonts w:ascii="Garamond" w:hAnsi="Garamond"/>
        </w:rPr>
        <w:t>do y pasamos al siguiente punto Secretario”.</w:t>
      </w:r>
      <w:r w:rsidR="00E15D4F">
        <w:rPr>
          <w:rFonts w:ascii="Garamond" w:hAnsi="Garamond"/>
        </w:rPr>
        <w:t xml:space="preserve"> </w:t>
      </w:r>
      <w:r w:rsidR="009A1B13" w:rsidRPr="009A1B13">
        <w:rPr>
          <w:rFonts w:ascii="Garamond" w:eastAsia="Calibri" w:hAnsi="Garamond" w:cs="Times New Roman"/>
          <w:b/>
          <w:lang w:val="es-MX"/>
        </w:rPr>
        <w:t xml:space="preserve">Aprueba por Mayoría Simple de Votos, </w:t>
      </w:r>
      <w:r w:rsidR="009A1B13" w:rsidRPr="009A1B13">
        <w:rPr>
          <w:rFonts w:ascii="Garamond" w:eastAsia="Calibri" w:hAnsi="Garamond" w:cs="Times New Roman"/>
          <w:lang w:val="es-MX"/>
        </w:rPr>
        <w:t>por 15 quince a favor, 0 cero en contra y 0 cero abstenciones</w:t>
      </w:r>
      <w:r w:rsidR="009A1B13">
        <w:rPr>
          <w:rFonts w:ascii="Garamond" w:eastAsia="Calibri" w:hAnsi="Garamond" w:cs="Times New Roman"/>
          <w:lang w:val="es-MX"/>
        </w:rPr>
        <w:t>. --------</w:t>
      </w:r>
      <w:r w:rsidR="009A1B13">
        <w:rPr>
          <w:rFonts w:ascii="Garamond" w:eastAsia="Calibri" w:hAnsi="Garamond" w:cs="Times New Roman"/>
          <w:lang w:val="es-MX"/>
        </w:rPr>
        <w:lastRenderedPageBreak/>
        <w:t>------------------------------------------------------------------------------------------------------------------------</w:t>
      </w:r>
      <w:r w:rsidR="00B5098F">
        <w:rPr>
          <w:rFonts w:ascii="Garamond" w:eastAsia="Calibri" w:hAnsi="Garamond" w:cs="Times New Roman"/>
          <w:lang w:val="es-MX"/>
        </w:rPr>
        <w:t>-</w:t>
      </w:r>
      <w:r w:rsidR="009A1B13">
        <w:rPr>
          <w:rFonts w:ascii="Garamond" w:eastAsia="Calibri" w:hAnsi="Garamond" w:cs="Times New Roman"/>
          <w:lang w:val="es-MX"/>
        </w:rPr>
        <w:t>----</w:t>
      </w:r>
      <w:r w:rsidR="00C90C24">
        <w:rPr>
          <w:rFonts w:ascii="Garamond" w:hAnsi="Garamond"/>
        </w:rPr>
        <w:t xml:space="preserve"> </w:t>
      </w:r>
      <w:r w:rsidR="00C90C24" w:rsidRPr="00C90C24">
        <w:rPr>
          <w:rFonts w:ascii="Garamond" w:hAnsi="Garamond"/>
          <w:b/>
        </w:rPr>
        <w:t>9.6.- Iniciativa de Acuerdo Edilicio presentada por el Médico José Francisco Sánchez Peña en su carácter de Síndico Municipal, que tiene por objeto que el Pleno del Ayuntamiento autorice la celebración y suscripción de un convenio de colaboración, cooperación y comodato de bienes muebles entre el Sistema de Agua Potable, Drenaje y Alcantarillado de Puerto Vallarta, Jalisco, SEAPAL-VALLARTA, y el Ayuntamiento Constitucional de Puerto Vallarta, Jalisco, el cual tiene por objeto que el Municipio reciba en comodato el bien mueble propiedad del SEAPAL-VALLARTA, consistente en Rodillo Vibratorio, Doble Tambor, de la marca Wacker Neuson, Modelo RD27/120 cm, motor Kubota de 31 HP, para que pueda ser utilizado por la Dirección de Infraestructura y Obra Pública del Municipio de Puerto Vallarta, Jalisco, en las obras públicas que así se requiera.</w:t>
      </w:r>
      <w:r w:rsidR="00E15D4F">
        <w:rPr>
          <w:rFonts w:ascii="Garamond" w:hAnsi="Garamond"/>
          <w:b/>
        </w:rPr>
        <w:t xml:space="preserve"> </w:t>
      </w:r>
      <w:r w:rsidR="009C520A" w:rsidRPr="00430810">
        <w:rPr>
          <w:rFonts w:ascii="Garamond" w:eastAsia="Calibri" w:hAnsi="Garamond" w:cs="Times New Roman"/>
          <w:lang w:val="es-MX"/>
        </w:rPr>
        <w:t>Lo anterior de conformidad a la iniciativa planteada y aprobada en los siguientes términos: -------</w:t>
      </w:r>
      <w:r w:rsidR="009C520A">
        <w:rPr>
          <w:rFonts w:ascii="Garamond" w:eastAsia="Calibri" w:hAnsi="Garamond" w:cs="Times New Roman"/>
          <w:lang w:val="es-MX"/>
        </w:rPr>
        <w:t>------</w:t>
      </w:r>
      <w:r w:rsidR="00FB0773">
        <w:rPr>
          <w:rFonts w:ascii="Garamond" w:eastAsia="Calibri" w:hAnsi="Garamond" w:cs="Times New Roman"/>
          <w:lang w:val="es-MX"/>
        </w:rPr>
        <w:t xml:space="preserve"> </w:t>
      </w:r>
      <w:r w:rsidR="00FB0773" w:rsidRPr="00FB0773">
        <w:rPr>
          <w:rFonts w:eastAsia="Arial" w:cstheme="minorHAnsi"/>
          <w:b/>
          <w:w w:val="95"/>
          <w:kern w:val="2"/>
          <w:sz w:val="20"/>
          <w:szCs w:val="20"/>
          <w:lang w:val="es-MX" w:eastAsia="es-ES" w:bidi="es-ES"/>
          <w14:ligatures w14:val="standardContextual"/>
        </w:rPr>
        <w:t xml:space="preserve">DISTINGUIDOS EDILES DEL HONORABLE AYUNTAMIENTO CONSTITUCIONAL </w:t>
      </w:r>
      <w:r w:rsidR="00FB0773" w:rsidRPr="00FB0773">
        <w:rPr>
          <w:rFonts w:eastAsia="Arial" w:cstheme="minorHAnsi"/>
          <w:b/>
          <w:kern w:val="2"/>
          <w:sz w:val="20"/>
          <w:szCs w:val="20"/>
          <w:lang w:val="es-MX" w:eastAsia="es-ES" w:bidi="es-ES"/>
          <w14:ligatures w14:val="standardContextual"/>
        </w:rPr>
        <w:t>DEL MUNICIPIO DE PUERTO VALLARTA, JALISCO</w:t>
      </w:r>
      <w:r w:rsidR="00FB0773">
        <w:rPr>
          <w:rFonts w:eastAsia="Arial" w:cstheme="minorHAnsi"/>
          <w:b/>
          <w:kern w:val="2"/>
          <w:sz w:val="20"/>
          <w:szCs w:val="20"/>
          <w:lang w:val="es-MX" w:eastAsia="es-ES" w:bidi="es-ES"/>
          <w14:ligatures w14:val="standardContextual"/>
        </w:rPr>
        <w:t xml:space="preserve">. </w:t>
      </w:r>
      <w:r w:rsidR="00FB0773" w:rsidRPr="00FB0773">
        <w:rPr>
          <w:rFonts w:eastAsia="Arial" w:cstheme="minorHAnsi"/>
          <w:b/>
          <w:kern w:val="2"/>
          <w:sz w:val="20"/>
          <w:szCs w:val="20"/>
          <w:lang w:val="es-MX" w:eastAsia="es-ES" w:bidi="es-ES"/>
          <w14:ligatures w14:val="standardContextual"/>
        </w:rPr>
        <w:t>PRESENTES</w:t>
      </w:r>
      <w:r w:rsidR="00FB0773">
        <w:rPr>
          <w:rFonts w:eastAsia="Arial" w:cstheme="minorHAnsi"/>
          <w:b/>
          <w:kern w:val="2"/>
          <w:sz w:val="20"/>
          <w:szCs w:val="20"/>
          <w:lang w:val="es-MX" w:eastAsia="es-ES" w:bidi="es-ES"/>
          <w14:ligatures w14:val="standardContextual"/>
        </w:rPr>
        <w:t xml:space="preserve">. </w:t>
      </w:r>
      <w:r w:rsidR="00FB0773" w:rsidRPr="00FB0773">
        <w:rPr>
          <w:rFonts w:eastAsia="Arial" w:cstheme="minorHAnsi"/>
          <w:kern w:val="2"/>
          <w:sz w:val="20"/>
          <w:szCs w:val="20"/>
          <w:lang w:val="es-MX" w:eastAsia="es-ES" w:bidi="es-ES"/>
          <w14:ligatures w14:val="standardContextual"/>
        </w:rPr>
        <w:t xml:space="preserve">El que suscribe, Médico José Francisco Sánchez Peña, en mi carácter de Síndico del Honorable Ayuntamiento Constitucional del Municipio de Puerto Vallarta, Jalisco, con fundamento a lo establecido por los artículos 41 fracción III y 53 de la Ley del Gobierno y la Administración Pública Municipal del Estado de Jalisco, 124 y 125 del Reglamento del Gobierno Municipal de Puerto Vallarta, Jalisco, tengo a bien elevar a su distinguida consideración la presente: </w:t>
      </w:r>
      <w:r w:rsidR="00FB0773" w:rsidRPr="00FB0773">
        <w:rPr>
          <w:rFonts w:eastAsia="Arial" w:cstheme="minorHAnsi"/>
          <w:b/>
          <w:kern w:val="2"/>
          <w:sz w:val="20"/>
          <w:szCs w:val="20"/>
          <w:lang w:val="es-MX" w:eastAsia="es-ES" w:bidi="es-ES"/>
          <w14:ligatures w14:val="standardContextual"/>
        </w:rPr>
        <w:t>INICIATIVA DE ACUERDO DE AYUNTAMIENTO</w:t>
      </w:r>
      <w:r w:rsidR="00FB0773">
        <w:rPr>
          <w:rFonts w:eastAsia="Arial" w:cstheme="minorHAnsi"/>
          <w:b/>
          <w:kern w:val="2"/>
          <w:sz w:val="20"/>
          <w:szCs w:val="20"/>
          <w:lang w:val="es-MX" w:eastAsia="es-ES" w:bidi="es-ES"/>
          <w14:ligatures w14:val="standardContextual"/>
        </w:rPr>
        <w:t xml:space="preserve">. </w:t>
      </w:r>
      <w:r w:rsidR="00FB0773" w:rsidRPr="00FB0773">
        <w:rPr>
          <w:rFonts w:eastAsia="Arial" w:cstheme="minorHAnsi"/>
          <w:kern w:val="2"/>
          <w:sz w:val="20"/>
          <w:szCs w:val="20"/>
          <w:lang w:val="es-MX" w:eastAsia="es-ES" w:bidi="es-ES"/>
          <w14:ligatures w14:val="standardContextual"/>
        </w:rPr>
        <w:t>Que tiene por objeto que el Pleno del Ayuntamiento autorice la celebración y suscripción de un convenio de colaboración, cooperación y comodato de bienes muebles entre el Sistema de Agua Potable, Drenaje y Alcantarillado de Puerto Vallarta, Jalisco, SEAPAL-VALLARTA, y el Ayuntamiento Constitucional del Municipio de Puerto Vallarta, Jalisco, el cual tiene por objeto que el Municipio reciba en comodato el bien mueble propiedad del SEAPAL-VALLARTA, consistente en un Rodillo Vibratorio, Doble Tambor, de la marca Wacker Neuson, Modelo RD27/120 cm, motor Kubota de 31 HP, para que pueda ser utilizado por la Dirección de Infraestructura y Obra Pública del Municipio de Puerto Vallarta, Jalisco, en las obras públicas que así se requiera.</w:t>
      </w:r>
      <w:r w:rsidR="00FB0773">
        <w:rPr>
          <w:rFonts w:eastAsia="Arial" w:cstheme="minorHAnsi"/>
          <w:kern w:val="2"/>
          <w:sz w:val="20"/>
          <w:szCs w:val="20"/>
          <w:lang w:val="es-MX" w:eastAsia="es-ES" w:bidi="es-ES"/>
          <w14:ligatures w14:val="standardContextual"/>
        </w:rPr>
        <w:t xml:space="preserve"> </w:t>
      </w:r>
      <w:r w:rsidR="00FB0773" w:rsidRPr="00FB0773">
        <w:rPr>
          <w:rFonts w:eastAsia="Calibri" w:cstheme="minorHAnsi"/>
          <w:color w:val="000000"/>
          <w:kern w:val="2"/>
          <w:sz w:val="20"/>
          <w:szCs w:val="20"/>
          <w:lang w:val="es-MX"/>
          <w14:ligatures w14:val="standardContextual"/>
        </w:rPr>
        <w:t>Por lo anterior, a continuación, me permito hacer alusión de las siguientes:</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color w:val="000000"/>
          <w:kern w:val="2"/>
          <w:sz w:val="20"/>
          <w:szCs w:val="20"/>
          <w:lang w:val="es-MX"/>
          <w14:ligatures w14:val="standardContextual"/>
        </w:rPr>
        <w:t>I.- CONSIDERACIONES</w:t>
      </w:r>
      <w:r w:rsidR="00FB0773">
        <w:rPr>
          <w:rFonts w:eastAsia="Calibri" w:cstheme="minorHAnsi"/>
          <w:b/>
          <w:kern w:val="2"/>
          <w:sz w:val="20"/>
          <w:szCs w:val="20"/>
          <w:lang w:val="es-MX"/>
          <w14:ligatures w14:val="standardContextual"/>
        </w:rPr>
        <w:t xml:space="preserve">. </w:t>
      </w:r>
      <w:r w:rsidR="00FB0773" w:rsidRPr="00FB0773">
        <w:rPr>
          <w:rFonts w:eastAsia="Calibri" w:cstheme="minorHAnsi"/>
          <w:b/>
          <w:color w:val="000000"/>
          <w:kern w:val="2"/>
          <w:sz w:val="20"/>
          <w:szCs w:val="20"/>
          <w:lang w:val="es-MX"/>
          <w14:ligatures w14:val="standardContextual"/>
        </w:rPr>
        <w:t>I.I.-</w:t>
      </w:r>
      <w:r w:rsidR="00FB0773" w:rsidRPr="00FB0773">
        <w:rPr>
          <w:rFonts w:eastAsia="Calibri" w:cstheme="minorHAnsi"/>
          <w:color w:val="000000"/>
          <w:kern w:val="2"/>
          <w:sz w:val="20"/>
          <w:szCs w:val="20"/>
          <w:lang w:val="es-MX"/>
          <w14:ligatures w14:val="standardContextual"/>
        </w:rPr>
        <w:t xml:space="preserve"> Que, el artículo 38 en su fracción II de la Ley del Gobierno y la Administración Pública Municipal del Estado de Jalisco, dispone que: </w:t>
      </w:r>
      <w:r w:rsidR="00FB0773" w:rsidRPr="00FB0773">
        <w:rPr>
          <w:rFonts w:eastAsia="Calibri" w:cstheme="minorHAnsi"/>
          <w:b/>
          <w:i/>
          <w:color w:val="000000"/>
          <w:kern w:val="2"/>
          <w:sz w:val="20"/>
          <w:szCs w:val="20"/>
          <w:lang w:val="es-MX"/>
          <w14:ligatures w14:val="standardContextual"/>
        </w:rPr>
        <w:t>“</w:t>
      </w:r>
      <w:r w:rsidR="00FB0773" w:rsidRPr="000C694A">
        <w:rPr>
          <w:rFonts w:eastAsia="Calibri" w:cstheme="minorHAnsi"/>
          <w:i/>
          <w:color w:val="000000"/>
          <w:kern w:val="2"/>
          <w:sz w:val="18"/>
          <w:szCs w:val="18"/>
          <w:lang w:val="es-MX"/>
          <w14:ligatures w14:val="standardContextual"/>
        </w:rPr>
        <w:t xml:space="preserve">Artículo 38.- Son facultades de los Ayuntamientos: </w:t>
      </w:r>
      <w:r w:rsidR="00FB0773" w:rsidRPr="000C694A">
        <w:rPr>
          <w:rFonts w:eastAsia="Calibri" w:cstheme="minorHAnsi"/>
          <w:i/>
          <w:kern w:val="2"/>
          <w:sz w:val="18"/>
          <w:szCs w:val="18"/>
          <w:lang w:val="es-MX"/>
          <w14:ligatures w14:val="standardContextual"/>
        </w:rPr>
        <w:t xml:space="preserve">II. Celebrar convenios con organismos públicos y privados tendientes a la realización de obras de interés común, siempre que no corresponda su realización al Estado, así como celebrar contratos </w:t>
      </w:r>
      <w:r w:rsidR="00FB0773" w:rsidRPr="000C694A">
        <w:rPr>
          <w:rFonts w:eastAsia="Calibri" w:cstheme="minorHAnsi"/>
          <w:i/>
          <w:spacing w:val="-3"/>
          <w:kern w:val="2"/>
          <w:sz w:val="18"/>
          <w:szCs w:val="18"/>
          <w:lang w:val="es-MX"/>
          <w14:ligatures w14:val="standardContextual"/>
        </w:rPr>
        <w:t xml:space="preserve">de </w:t>
      </w:r>
      <w:r w:rsidR="00FB0773" w:rsidRPr="000C694A">
        <w:rPr>
          <w:rFonts w:eastAsia="Calibri" w:cstheme="minorHAnsi"/>
          <w:i/>
          <w:kern w:val="2"/>
          <w:sz w:val="18"/>
          <w:szCs w:val="18"/>
          <w:lang w:val="es-MX"/>
          <w14:ligatures w14:val="standardContextual"/>
        </w:rPr>
        <w:t>asociación público-privada para el desarrollo de proyectos de inversión en infraestructura o de prestación de servicios o funciones, en los términos establecidos en la legislación que regula la materia”;</w:t>
      </w:r>
      <w:r w:rsidR="00FB0773">
        <w:rPr>
          <w:rFonts w:eastAsia="Calibri" w:cstheme="minorHAnsi"/>
          <w:i/>
          <w:kern w:val="2"/>
          <w:sz w:val="20"/>
          <w:szCs w:val="20"/>
          <w:lang w:val="es-MX"/>
          <w14:ligatures w14:val="standardContextual"/>
        </w:rPr>
        <w:t xml:space="preserve"> </w:t>
      </w:r>
      <w:r w:rsidR="00FB0773" w:rsidRPr="00FB0773">
        <w:rPr>
          <w:rFonts w:eastAsia="Calibri" w:cstheme="minorHAnsi"/>
          <w:b/>
          <w:kern w:val="2"/>
          <w:sz w:val="20"/>
          <w:szCs w:val="20"/>
          <w:lang w:val="es-MX"/>
          <w14:ligatures w14:val="standardContextual"/>
        </w:rPr>
        <w:t>I.II.-</w:t>
      </w:r>
      <w:r w:rsidR="00FB0773" w:rsidRP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Que, el artículo 37 fracción V de la Ley del Gobierno y la Administración Pública Municipal del Estado de Jalisco, establece que</w:t>
      </w:r>
      <w:r w:rsidR="00FB0773" w:rsidRPr="000C694A">
        <w:rPr>
          <w:rFonts w:eastAsia="Calibri" w:cstheme="minorHAnsi"/>
          <w:color w:val="000000"/>
          <w:kern w:val="2"/>
          <w:sz w:val="20"/>
          <w:szCs w:val="20"/>
          <w:lang w:val="es-MX"/>
          <w14:ligatures w14:val="standardContextual"/>
        </w:rPr>
        <w:t xml:space="preserve">: </w:t>
      </w:r>
      <w:r w:rsidR="00FB0773" w:rsidRPr="000C694A">
        <w:rPr>
          <w:rFonts w:eastAsia="Calibri" w:cstheme="minorHAnsi"/>
          <w:i/>
          <w:color w:val="000000"/>
          <w:kern w:val="2"/>
          <w:sz w:val="20"/>
          <w:szCs w:val="20"/>
          <w:lang w:val="es-MX"/>
          <w14:ligatures w14:val="standardContextual"/>
        </w:rPr>
        <w:t>“</w:t>
      </w:r>
      <w:r w:rsidR="00FB0773" w:rsidRPr="000C694A">
        <w:rPr>
          <w:rFonts w:eastAsia="Calibri" w:cstheme="minorHAnsi"/>
          <w:i/>
          <w:color w:val="000000"/>
          <w:kern w:val="2"/>
          <w:sz w:val="18"/>
          <w:szCs w:val="18"/>
          <w:lang w:val="es-MX"/>
          <w14:ligatures w14:val="standardContextual"/>
        </w:rPr>
        <w:t>Artículo 37.- Son obligaciones de los Ayuntamientos, las siguientes: V.- Cuidar de la prestación de todos los servicios públicos de su competencia</w:t>
      </w:r>
      <w:r w:rsidR="00FB0773" w:rsidRPr="000C694A">
        <w:rPr>
          <w:rFonts w:eastAsia="Calibri" w:cstheme="minorHAnsi"/>
          <w:i/>
          <w:color w:val="000000"/>
          <w:kern w:val="2"/>
          <w:sz w:val="20"/>
          <w:szCs w:val="20"/>
          <w:lang w:val="es-MX"/>
          <w14:ligatures w14:val="standardContextual"/>
        </w:rPr>
        <w:t>;</w:t>
      </w:r>
      <w:r w:rsidR="00FB0773">
        <w:rPr>
          <w:rFonts w:eastAsia="Calibri" w:cstheme="minorHAnsi"/>
          <w:i/>
          <w:kern w:val="2"/>
          <w:sz w:val="20"/>
          <w:szCs w:val="20"/>
          <w:lang w:val="es-MX"/>
          <w14:ligatures w14:val="standardContextual"/>
        </w:rPr>
        <w:t xml:space="preserve"> </w:t>
      </w:r>
      <w:r w:rsidR="00FB0773" w:rsidRPr="00FB0773">
        <w:rPr>
          <w:rFonts w:eastAsia="Calibri" w:cstheme="minorHAnsi"/>
          <w:b/>
          <w:color w:val="000000"/>
          <w:kern w:val="2"/>
          <w:sz w:val="20"/>
          <w:szCs w:val="20"/>
          <w:lang w:val="es-MX"/>
          <w14:ligatures w14:val="standardContextual"/>
        </w:rPr>
        <w:t>I.III.-</w:t>
      </w:r>
      <w:r w:rsidR="00FB0773" w:rsidRPr="00FB0773">
        <w:rPr>
          <w:rFonts w:eastAsia="Calibri" w:cstheme="minorHAnsi"/>
          <w:i/>
          <w:color w:val="000000"/>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 xml:space="preserve">Que, en el cuerpo normativo estatal referido en el párrafo anterior, en su artículo 94 fracción VIII establece </w:t>
      </w:r>
      <w:r w:rsidR="00FB0773" w:rsidRPr="000C694A">
        <w:rPr>
          <w:rFonts w:eastAsia="Calibri" w:cstheme="minorHAnsi"/>
          <w:color w:val="000000"/>
          <w:kern w:val="2"/>
          <w:sz w:val="20"/>
          <w:szCs w:val="20"/>
          <w:lang w:val="es-MX"/>
          <w14:ligatures w14:val="standardContextual"/>
        </w:rPr>
        <w:t>que las calles, parques y jardines y su equipamiento son considerados como servicios públicos municipales</w:t>
      </w:r>
      <w:r w:rsidR="00FB0773" w:rsidRPr="00FB0773">
        <w:rPr>
          <w:rFonts w:eastAsia="Calibri" w:cstheme="minorHAnsi"/>
          <w:i/>
          <w:color w:val="000000"/>
          <w:kern w:val="2"/>
          <w:sz w:val="20"/>
          <w:szCs w:val="20"/>
          <w:lang w:val="es-MX"/>
          <w14:ligatures w14:val="standardContextual"/>
        </w:rPr>
        <w:t>;</w:t>
      </w:r>
      <w:r w:rsidR="00FB0773">
        <w:rPr>
          <w:rFonts w:eastAsia="Calibri" w:cstheme="minorHAnsi"/>
          <w:i/>
          <w:kern w:val="2"/>
          <w:sz w:val="20"/>
          <w:szCs w:val="20"/>
          <w:lang w:val="es-MX"/>
          <w14:ligatures w14:val="standardContextual"/>
        </w:rPr>
        <w:t xml:space="preserve"> </w:t>
      </w:r>
      <w:r w:rsidR="00FB0773" w:rsidRPr="00FB0773">
        <w:rPr>
          <w:rFonts w:eastAsia="Calibri" w:cstheme="minorHAnsi"/>
          <w:b/>
          <w:color w:val="000000"/>
          <w:kern w:val="2"/>
          <w:sz w:val="20"/>
          <w:szCs w:val="20"/>
          <w:lang w:val="es-MX"/>
          <w14:ligatures w14:val="standardContextual"/>
        </w:rPr>
        <w:t>I.IV.-</w:t>
      </w:r>
      <w:r w:rsidR="00FB0773" w:rsidRPr="00FB0773">
        <w:rPr>
          <w:rFonts w:eastAsia="Calibri" w:cstheme="minorHAnsi"/>
          <w:color w:val="000000"/>
          <w:kern w:val="2"/>
          <w:sz w:val="20"/>
          <w:szCs w:val="20"/>
          <w:lang w:val="es-MX"/>
          <w14:ligatures w14:val="standardContextual"/>
        </w:rPr>
        <w:t xml:space="preserve"> Que, en el caso del presente asunto, es importante hacer mención que la realización de obras públicas que versen principalmente en la construcción y mantenimiento de calles resulta necesario e indispensable contar con equipo adecuado y óptimo como lo es </w:t>
      </w:r>
      <w:r w:rsidR="00FB0773" w:rsidRPr="000C694A">
        <w:rPr>
          <w:rFonts w:eastAsia="Calibri" w:cstheme="minorHAnsi"/>
          <w:color w:val="000000"/>
          <w:kern w:val="2"/>
          <w:sz w:val="20"/>
          <w:szCs w:val="20"/>
          <w:lang w:val="es-MX"/>
          <w14:ligatures w14:val="standardContextual"/>
        </w:rPr>
        <w:t>un rodillo vibratorio de doble tambor,</w:t>
      </w:r>
      <w:r w:rsidR="00FB0773" w:rsidRPr="00FB0773">
        <w:rPr>
          <w:rFonts w:eastAsia="Calibri" w:cstheme="minorHAnsi"/>
          <w:color w:val="000000"/>
          <w:kern w:val="2"/>
          <w:sz w:val="20"/>
          <w:szCs w:val="20"/>
          <w:lang w:val="es-MX"/>
          <w14:ligatures w14:val="standardContextual"/>
        </w:rPr>
        <w:t xml:space="preserve"> el cual puede ser utilizado para la realización de las siguientes actividades:</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1.- Compactación de asfalto;</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2.- Reparación de carreteras y creación de nuevos pavimentos;</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3.- Construcción de cimientos; y</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 xml:space="preserve">4.- Compactación de suelos. </w:t>
      </w:r>
      <w:r w:rsidR="00FB0773" w:rsidRPr="00FB0773">
        <w:rPr>
          <w:rFonts w:eastAsia="Calibri" w:cstheme="minorHAnsi"/>
          <w:b/>
          <w:color w:val="000000"/>
          <w:kern w:val="2"/>
          <w:sz w:val="20"/>
          <w:szCs w:val="20"/>
          <w:lang w:val="es-MX"/>
          <w14:ligatures w14:val="standardContextual"/>
        </w:rPr>
        <w:t xml:space="preserve">I.V.- </w:t>
      </w:r>
      <w:r w:rsidR="00FB0773" w:rsidRPr="00FB0773">
        <w:rPr>
          <w:rFonts w:eastAsia="Calibri" w:cstheme="minorHAnsi"/>
          <w:color w:val="000000"/>
          <w:kern w:val="2"/>
          <w:sz w:val="20"/>
          <w:szCs w:val="20"/>
          <w:lang w:val="es-MX"/>
          <w14:ligatures w14:val="standardContextual"/>
        </w:rPr>
        <w:t xml:space="preserve">Que, de acuerdo a la factura A473, se acredita que el propietario del bien mueble es la persona moral SEAPAL-VALLARTA, por lo tanto, puede disponer del bien de la forma que sea más conveniente para los intereses de la ciudadanía y que en este caso, resulta necesario otorgar al municipio el uso, goce y disfrute del rodillo vibratorio, a efecto de poder realizar las actividades que resulten pertinentes para el mantenimiento, creación y prestación </w:t>
      </w:r>
      <w:r w:rsidR="00FB0773" w:rsidRPr="00FB0773">
        <w:rPr>
          <w:rFonts w:eastAsia="Calibri" w:cstheme="minorHAnsi"/>
          <w:color w:val="000000"/>
          <w:kern w:val="2"/>
          <w:sz w:val="20"/>
          <w:szCs w:val="20"/>
          <w:lang w:val="es-MX"/>
          <w14:ligatures w14:val="standardContextual"/>
        </w:rPr>
        <w:lastRenderedPageBreak/>
        <w:t>del servicio público de calles.</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Es importante mencionar, en caso de atender el presente, el municipio se obliga a devolver el bien mueble en óptimas condiciones salvo el desgaste natural que haya tenido el mismo por el uso realizado.</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Así mismo, el municipio se obliga a cubrir el combustible del bien mueble en las obras de públicas que sea requerido, así como darle mantenimiento y atención mecánica por personal calificado.</w:t>
      </w:r>
      <w:r w:rsidR="00FB0773">
        <w:rPr>
          <w:rFonts w:eastAsia="Calibri" w:cstheme="minorHAnsi"/>
          <w:kern w:val="2"/>
          <w:sz w:val="20"/>
          <w:szCs w:val="20"/>
          <w:lang w:val="es-MX"/>
          <w14:ligatures w14:val="standardContextual"/>
        </w:rPr>
        <w:t xml:space="preserve"> </w:t>
      </w:r>
      <w:r w:rsidR="00FB0773" w:rsidRPr="00FB0773">
        <w:rPr>
          <w:rFonts w:eastAsia="Calibri" w:cstheme="minorHAnsi"/>
          <w:color w:val="000000"/>
          <w:kern w:val="2"/>
          <w:sz w:val="20"/>
          <w:szCs w:val="20"/>
          <w:lang w:val="es-MX"/>
          <w14:ligatures w14:val="standardContextual"/>
        </w:rPr>
        <w:t>Como se puede observar, estos compromisos del municipio no son tan gravosos en comparación del beneficio que se obtiene por el uso del rodillo vibratorio de doble tambor. Cabe hacer mención que resultaría mucho más costoso alquilar a una empresa privada un instrumento de esta naturaleza y además su uso sería mucho más limitado.</w:t>
      </w:r>
      <w:r w:rsidR="00FB0773">
        <w:rPr>
          <w:rFonts w:eastAsia="Calibri" w:cstheme="minorHAnsi"/>
          <w:kern w:val="2"/>
          <w:sz w:val="20"/>
          <w:szCs w:val="20"/>
          <w:lang w:val="es-MX"/>
          <w14:ligatures w14:val="standardContextual"/>
        </w:rPr>
        <w:t xml:space="preserve"> </w:t>
      </w:r>
      <w:r w:rsidR="00FB0773" w:rsidRPr="00FB0773">
        <w:rPr>
          <w:rFonts w:eastAsia="Calibri" w:cstheme="minorHAnsi"/>
          <w:kern w:val="2"/>
          <w:sz w:val="20"/>
          <w:szCs w:val="20"/>
          <w:lang w:val="es-MX"/>
          <w14:ligatures w14:val="standardContextual"/>
        </w:rPr>
        <w:t>Una vez señalado lo anterior, me permito señalar los fundamentos legales que sustentan la presente, a través del siguiente:</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MARCO NORMATIVO</w:t>
      </w:r>
      <w:r w:rsidR="00FB0773">
        <w:rPr>
          <w:rFonts w:eastAsia="Calibri" w:cstheme="minorHAnsi"/>
          <w:b/>
          <w:bCs/>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I.-</w:t>
      </w:r>
      <w:r w:rsidR="00FB0773" w:rsidRPr="00FB0773">
        <w:rPr>
          <w:rFonts w:eastAsia="Calibri" w:cstheme="minorHAnsi"/>
          <w:kern w:val="2"/>
          <w:sz w:val="20"/>
          <w:szCs w:val="20"/>
          <w:lang w:val="es-MX"/>
          <w14:ligatures w14:val="standardContextual"/>
        </w:rPr>
        <w:t xml:space="preserve"> Señalar en primer término, que el asunto que nos ocupa es competente para resolver el municipio con base en lo dispuesto por el artículo </w:t>
      </w:r>
      <w:r w:rsidR="00FB0773" w:rsidRPr="000C694A">
        <w:rPr>
          <w:rFonts w:eastAsia="Calibri" w:cstheme="minorHAnsi"/>
          <w:bCs/>
          <w:kern w:val="2"/>
          <w:sz w:val="20"/>
          <w:szCs w:val="20"/>
          <w:lang w:val="es-MX"/>
          <w14:ligatures w14:val="standardContextual"/>
        </w:rPr>
        <w:t>115 fracción II de la Constitución Política de los Estados Unidos Mexicanos</w:t>
      </w:r>
      <w:r w:rsidR="00FB0773" w:rsidRPr="00FB0773">
        <w:rPr>
          <w:rFonts w:eastAsia="Calibri" w:cstheme="minorHAnsi"/>
          <w:b/>
          <w:bCs/>
          <w:kern w:val="2"/>
          <w:sz w:val="20"/>
          <w:szCs w:val="20"/>
          <w:lang w:val="es-MX"/>
          <w14:ligatures w14:val="standardContextual"/>
        </w:rPr>
        <w:t xml:space="preserve"> </w:t>
      </w:r>
      <w:r w:rsidR="00FB0773" w:rsidRPr="00FB0773">
        <w:rPr>
          <w:rFonts w:eastAsia="Calibri" w:cstheme="minorHAnsi"/>
          <w:kern w:val="2"/>
          <w:sz w:val="20"/>
          <w:szCs w:val="20"/>
          <w:lang w:val="es-MX"/>
          <w14:ligatures w14:val="standardContextual"/>
        </w:rPr>
        <w:t>que establece:</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Artículo 115</w:t>
      </w:r>
      <w:r w:rsidR="00FB0773" w:rsidRPr="00FB0773">
        <w:rPr>
          <w:rFonts w:eastAsia="Calibri" w:cstheme="minorHAnsi"/>
          <w:kern w:val="2"/>
          <w:sz w:val="20"/>
          <w:szCs w:val="20"/>
          <w:lang w:val="es-MX"/>
          <w14:ligatures w14:val="standardContextual"/>
        </w:rPr>
        <w:t>. Los estados adoptarán, para su régimen interior, la forma de gobierno republicano, representativo, democrático, laico y popular, teniendo como base de su división territorial y de su organización política y administrativa, el municipio libre, conforme a las bases siguientes:</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20"/>
          <w:szCs w:val="20"/>
          <w:u w:val="single"/>
          <w:lang w:val="es-MX"/>
          <w14:ligatures w14:val="standardContextual"/>
        </w:rPr>
        <w:t>II. Los municipios estarán investidos de personalidad jurídica y manejarán su patrimonio conforme a la ley.</w:t>
      </w:r>
      <w:r w:rsidR="00FB0773">
        <w:rPr>
          <w:rFonts w:eastAsia="Calibri" w:cstheme="minorHAnsi"/>
          <w:b/>
          <w:bCs/>
          <w:kern w:val="2"/>
          <w:sz w:val="20"/>
          <w:szCs w:val="20"/>
          <w:u w:val="single"/>
          <w:lang w:val="es-MX"/>
          <w14:ligatures w14:val="standardContextual"/>
        </w:rPr>
        <w:t xml:space="preserve"> </w:t>
      </w:r>
      <w:r w:rsidR="00FB0773" w:rsidRPr="00FB0773">
        <w:rPr>
          <w:rFonts w:eastAsia="Calibri" w:cstheme="minorHAnsi"/>
          <w:kern w:val="2"/>
          <w:sz w:val="20"/>
          <w:szCs w:val="20"/>
          <w:lang w:val="es-MX"/>
          <w14:ligatures w14:val="standardContextual"/>
        </w:rPr>
        <w:t>Los ayuntamientos tendrán facultades para aprobar, de acuerdo con las leyes en materia municipal que deberán expedir las legislaturas de los Estados, los bandos de policía y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II.</w:t>
      </w:r>
      <w:r w:rsidR="00FB0773" w:rsidRPr="00FB0773">
        <w:rPr>
          <w:rFonts w:eastAsia="Calibri" w:cstheme="minorHAnsi"/>
          <w:kern w:val="2"/>
          <w:sz w:val="20"/>
          <w:szCs w:val="20"/>
          <w:lang w:val="es-MX"/>
          <w14:ligatures w14:val="standardContextual"/>
        </w:rPr>
        <w:t xml:space="preserve"> La Constitución Política del Estado Libre y Soberano de Jalisco, en su artículo 77 dispone que:</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18"/>
          <w:szCs w:val="18"/>
          <w:lang w:val="es-MX"/>
          <w14:ligatures w14:val="standardContextual"/>
        </w:rPr>
        <w:t>Artículo 77.-</w:t>
      </w:r>
      <w:r w:rsidR="00FB0773" w:rsidRPr="00FB0773">
        <w:rPr>
          <w:rFonts w:eastAsia="Calibri" w:cstheme="minorHAnsi"/>
          <w:kern w:val="2"/>
          <w:sz w:val="18"/>
          <w:szCs w:val="18"/>
          <w:lang w:val="es-MX"/>
          <w14:ligatures w14:val="standardContextual"/>
        </w:rPr>
        <w:t xml:space="preserve"> Los ayuntamientos tendrán facultades para aprobar, de acuerdo con las leyes en materia municipal que expida el Congreso del Estado: I. Los bandos de policía y gobierno; II. Los reglamentos, circulares y disposiciones administrativas de observancia general dentro de sus respectivas jurisdicciones, con el objeto de: </w:t>
      </w:r>
      <w:r w:rsidR="00FB0773" w:rsidRPr="00FB0773">
        <w:rPr>
          <w:rFonts w:eastAsia="Times New Roman" w:cstheme="minorHAnsi"/>
          <w:bCs/>
          <w:sz w:val="18"/>
          <w:szCs w:val="18"/>
          <w:u w:val="single"/>
          <w:lang w:val="es-MX" w:eastAsia="es-ES"/>
        </w:rPr>
        <w:t>a) Organizar la administración pública municipal;</w:t>
      </w:r>
      <w:r w:rsidR="00FB0773" w:rsidRPr="00FB0773">
        <w:rPr>
          <w:rFonts w:eastAsia="Times New Roman" w:cstheme="minorHAnsi"/>
          <w:b/>
          <w:bCs/>
          <w:sz w:val="18"/>
          <w:szCs w:val="18"/>
          <w:lang w:val="es-MX" w:eastAsia="es-ES"/>
        </w:rPr>
        <w:t xml:space="preserve"> </w:t>
      </w:r>
      <w:r w:rsidR="00FB0773" w:rsidRPr="00FB0773">
        <w:rPr>
          <w:rFonts w:eastAsia="Times New Roman" w:cstheme="minorHAnsi"/>
          <w:sz w:val="18"/>
          <w:szCs w:val="18"/>
          <w:lang w:val="es-MX" w:eastAsia="es-ES"/>
        </w:rPr>
        <w:t>b) Regular las materias, procedimientos, funciones y servicios públicos de su competencia; y c) Asegurar la participación ciudadana y vecinal</w:t>
      </w:r>
      <w:r w:rsidR="00FB0773" w:rsidRPr="00FB0773">
        <w:rPr>
          <w:rFonts w:eastAsia="Times New Roman" w:cstheme="minorHAnsi"/>
          <w:sz w:val="20"/>
          <w:szCs w:val="20"/>
          <w:lang w:val="es-MX" w:eastAsia="es-ES"/>
        </w:rPr>
        <w:t>;</w:t>
      </w:r>
      <w:r w:rsidR="00FB0773">
        <w:rPr>
          <w:rFonts w:eastAsia="Times New Roman" w:cstheme="minorHAnsi"/>
          <w:sz w:val="20"/>
          <w:szCs w:val="20"/>
          <w:lang w:val="es-MX" w:eastAsia="es-ES"/>
        </w:rPr>
        <w:t xml:space="preserve"> </w:t>
      </w:r>
      <w:r w:rsidR="00FB0773" w:rsidRPr="00FB0773">
        <w:rPr>
          <w:rFonts w:eastAsia="Calibri" w:cstheme="minorHAnsi"/>
          <w:b/>
          <w:bCs/>
          <w:kern w:val="2"/>
          <w:sz w:val="20"/>
          <w:szCs w:val="20"/>
          <w:lang w:val="es-MX"/>
          <w14:ligatures w14:val="standardContextual"/>
        </w:rPr>
        <w:t xml:space="preserve">III. </w:t>
      </w:r>
      <w:r w:rsidR="00FB0773" w:rsidRPr="00FB0773">
        <w:rPr>
          <w:rFonts w:eastAsia="Calibri" w:cstheme="minorHAnsi"/>
          <w:kern w:val="2"/>
          <w:sz w:val="20"/>
          <w:szCs w:val="20"/>
          <w:lang w:val="es-MX"/>
          <w14:ligatures w14:val="standardContextual"/>
        </w:rPr>
        <w:t>La Ley del Gobierno y la Administración Pública Municipal del Estado de Jalisco, en su artículo 37 fracción V, funda que:</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18"/>
          <w:szCs w:val="18"/>
          <w:lang w:val="es-MX"/>
          <w14:ligatures w14:val="standardContextual"/>
        </w:rPr>
        <w:t>Artículo 37.-</w:t>
      </w:r>
      <w:r w:rsidR="00FB0773" w:rsidRPr="00FB0773">
        <w:rPr>
          <w:rFonts w:eastAsia="Calibri" w:cstheme="minorHAnsi"/>
          <w:kern w:val="2"/>
          <w:sz w:val="18"/>
          <w:szCs w:val="18"/>
          <w:lang w:val="es-MX"/>
          <w14:ligatures w14:val="standardContextual"/>
        </w:rPr>
        <w:t xml:space="preserve"> Son obligaciones de los Ayuntamientos, las siguientes: </w:t>
      </w:r>
      <w:r w:rsidR="00FB0773" w:rsidRPr="00FB0773">
        <w:rPr>
          <w:rFonts w:eastAsia="Calibri" w:cstheme="minorHAnsi"/>
          <w:snapToGrid w:val="0"/>
          <w:kern w:val="2"/>
          <w:sz w:val="18"/>
          <w:szCs w:val="18"/>
          <w:lang w:val="es-MX"/>
          <w14:ligatures w14:val="standardContextual"/>
        </w:rPr>
        <w:t xml:space="preserve">V.- </w:t>
      </w:r>
      <w:r w:rsidR="00FB0773" w:rsidRPr="00FB0773">
        <w:rPr>
          <w:rFonts w:eastAsia="Calibri" w:cstheme="minorHAnsi"/>
          <w:color w:val="000000"/>
          <w:kern w:val="2"/>
          <w:sz w:val="18"/>
          <w:szCs w:val="18"/>
          <w:lang w:val="es-MX"/>
          <w14:ligatures w14:val="standardContextual"/>
        </w:rPr>
        <w:t>Cuidar de la prestación de todos los servicios públicos de su competencia</w:t>
      </w:r>
      <w:r w:rsidR="00FB0773" w:rsidRPr="00FB0773">
        <w:rPr>
          <w:rFonts w:eastAsia="Calibri" w:cstheme="minorHAnsi"/>
          <w:color w:val="000000"/>
          <w:kern w:val="2"/>
          <w:sz w:val="20"/>
          <w:szCs w:val="20"/>
          <w:lang w:val="es-MX"/>
          <w14:ligatures w14:val="standardContextual"/>
        </w:rPr>
        <w:t>.</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 xml:space="preserve">IV. </w:t>
      </w:r>
      <w:r w:rsidR="00FB0773" w:rsidRPr="00FB0773">
        <w:rPr>
          <w:rFonts w:eastAsia="Calibri" w:cstheme="minorHAnsi"/>
          <w:color w:val="000000"/>
          <w:kern w:val="2"/>
          <w:sz w:val="20"/>
          <w:szCs w:val="20"/>
          <w:lang w:val="es-MX"/>
          <w14:ligatures w14:val="standardContextual"/>
        </w:rPr>
        <w:t xml:space="preserve">Por otro lado, en ese mismo ordenamiento, pero en su artículo 38, fracción VI, establece que: </w:t>
      </w:r>
      <w:r w:rsidR="00FB0773" w:rsidRPr="00FB0773">
        <w:rPr>
          <w:rFonts w:eastAsia="Calibri" w:cstheme="minorHAnsi"/>
          <w:b/>
          <w:bCs/>
          <w:snapToGrid w:val="0"/>
          <w:kern w:val="2"/>
          <w:sz w:val="18"/>
          <w:szCs w:val="18"/>
          <w:lang w:val="es-MX"/>
          <w14:ligatures w14:val="standardContextual"/>
        </w:rPr>
        <w:t>Artículo 38</w:t>
      </w:r>
      <w:r w:rsidR="00FB0773" w:rsidRPr="00FB0773">
        <w:rPr>
          <w:rFonts w:eastAsia="Calibri" w:cstheme="minorHAnsi"/>
          <w:snapToGrid w:val="0"/>
          <w:kern w:val="2"/>
          <w:sz w:val="18"/>
          <w:szCs w:val="18"/>
          <w:lang w:val="es-MX"/>
          <w14:ligatures w14:val="standardContextual"/>
        </w:rPr>
        <w:t xml:space="preserve">. Son facultades de los Ayuntamientos: </w:t>
      </w:r>
      <w:r w:rsidR="00FB0773" w:rsidRPr="00FB0773">
        <w:rPr>
          <w:rFonts w:eastAsia="Calibri" w:cstheme="minorHAnsi"/>
          <w:kern w:val="2"/>
          <w:sz w:val="18"/>
          <w:szCs w:val="18"/>
          <w:lang w:val="es-MX"/>
          <w14:ligatures w14:val="standardContextual"/>
        </w:rPr>
        <w:t xml:space="preserve">II. Celebrar convenios con organismos públicos y privados tendientes a la realización de obras de interés común, siempre que no corresponda su realización al Estado, así como celebrar contratos </w:t>
      </w:r>
      <w:r w:rsidR="00FB0773" w:rsidRPr="00FB0773">
        <w:rPr>
          <w:rFonts w:eastAsia="Calibri" w:cstheme="minorHAnsi"/>
          <w:spacing w:val="-3"/>
          <w:kern w:val="2"/>
          <w:sz w:val="18"/>
          <w:szCs w:val="18"/>
          <w:lang w:val="es-MX"/>
          <w14:ligatures w14:val="standardContextual"/>
        </w:rPr>
        <w:t xml:space="preserve">de </w:t>
      </w:r>
      <w:r w:rsidR="00FB0773" w:rsidRPr="00FB0773">
        <w:rPr>
          <w:rFonts w:eastAsia="Calibri" w:cstheme="minorHAnsi"/>
          <w:kern w:val="2"/>
          <w:sz w:val="18"/>
          <w:szCs w:val="18"/>
          <w:lang w:val="es-MX"/>
          <w14:ligatures w14:val="standardContextual"/>
        </w:rPr>
        <w:t>asociación público-privada para el desarrollo de proyectos de inversión en infraestructura o de prestación de servicios o funciones, en los términos establecidos en la legislación que regula la materia</w:t>
      </w:r>
      <w:r w:rsidR="00FB0773" w:rsidRPr="00FB0773">
        <w:rPr>
          <w:rFonts w:eastAsia="Calibri" w:cstheme="minorHAnsi"/>
          <w:kern w:val="2"/>
          <w:sz w:val="20"/>
          <w:szCs w:val="20"/>
          <w:lang w:val="es-MX"/>
          <w14:ligatures w14:val="standardContextual"/>
        </w:rPr>
        <w:t>;</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kern w:val="2"/>
          <w:sz w:val="20"/>
          <w:szCs w:val="20"/>
          <w:lang w:val="es-ES_tradnl"/>
          <w14:ligatures w14:val="standardContextual"/>
        </w:rPr>
        <w:t>VI.-</w:t>
      </w:r>
      <w:r w:rsidR="00FB0773" w:rsidRPr="00FB0773">
        <w:rPr>
          <w:rFonts w:eastAsia="Calibri" w:cstheme="minorHAnsi"/>
          <w:kern w:val="2"/>
          <w:sz w:val="20"/>
          <w:szCs w:val="20"/>
          <w:lang w:val="es-ES_tradnl"/>
          <w14:ligatures w14:val="standardContextual"/>
        </w:rPr>
        <w:t xml:space="preserve"> Por último, la facultad para presentar iniciativas se encuentra establecido en los artículos 53 de la Ley de Gobierno y la Administración Pública Municipal del Estado de Jalisco, y 124 del Reglamento del Gobierno Municipal de Puerto Vallarta, Jalisco.</w:t>
      </w:r>
      <w:r w:rsidR="00FB0773">
        <w:rPr>
          <w:rFonts w:eastAsia="Calibri" w:cstheme="minorHAnsi"/>
          <w:kern w:val="2"/>
          <w:sz w:val="20"/>
          <w:szCs w:val="20"/>
          <w:lang w:val="es-ES_tradnl"/>
          <w14:ligatures w14:val="standardContextual"/>
        </w:rPr>
        <w:t xml:space="preserve"> </w:t>
      </w:r>
      <w:bookmarkStart w:id="4" w:name="_pjimrrrxl492" w:colFirst="0" w:colLast="0"/>
      <w:bookmarkEnd w:id="4"/>
      <w:r w:rsidR="00FB0773" w:rsidRPr="00FB0773">
        <w:rPr>
          <w:rFonts w:eastAsia="Calibri" w:cstheme="minorHAnsi"/>
          <w:kern w:val="2"/>
          <w:sz w:val="20"/>
          <w:szCs w:val="20"/>
          <w:lang w:val="es-ES_tradnl"/>
          <w14:ligatures w14:val="standardContextual"/>
        </w:rPr>
        <w:t>Una vez expuesto todo lo anterior, someto a la consideración de este Pleno del Ayuntamiento de Puerto Vallarta, Jalisco, para su aprobación, modificación o negación, los siguientes:</w:t>
      </w:r>
      <w:r w:rsidR="00FB0773">
        <w:rPr>
          <w:rFonts w:eastAsia="Calibri" w:cstheme="minorHAnsi"/>
          <w:kern w:val="2"/>
          <w:sz w:val="20"/>
          <w:szCs w:val="20"/>
          <w:lang w:val="es-ES_tradnl"/>
          <w14:ligatures w14:val="standardContextual"/>
        </w:rPr>
        <w:t xml:space="preserve"> </w:t>
      </w:r>
      <w:r w:rsidR="00FB0773" w:rsidRPr="00FB0773">
        <w:rPr>
          <w:rFonts w:eastAsia="Calibri" w:cstheme="minorHAnsi"/>
          <w:b/>
          <w:color w:val="000000"/>
          <w:kern w:val="2"/>
          <w:sz w:val="20"/>
          <w:szCs w:val="20"/>
          <w:lang w:val="es-MX"/>
          <w14:ligatures w14:val="standardContextual"/>
        </w:rPr>
        <w:t>PUNTO DE ACUERDO</w:t>
      </w:r>
      <w:r w:rsidR="00FB0773">
        <w:rPr>
          <w:rFonts w:eastAsia="Calibri" w:cstheme="minorHAnsi"/>
          <w:b/>
          <w:kern w:val="2"/>
          <w:sz w:val="20"/>
          <w:szCs w:val="20"/>
          <w:lang w:val="es-MX"/>
          <w14:ligatures w14:val="standardContextual"/>
        </w:rPr>
        <w:t xml:space="preserve">. </w:t>
      </w:r>
      <w:r w:rsidR="00FB0773" w:rsidRPr="00FB0773">
        <w:rPr>
          <w:rFonts w:eastAsia="Calibri" w:cstheme="minorHAnsi"/>
          <w:b/>
          <w:bCs/>
          <w:kern w:val="2"/>
          <w:sz w:val="20"/>
          <w:szCs w:val="20"/>
          <w:lang w:val="es-MX"/>
          <w14:ligatures w14:val="standardContextual"/>
        </w:rPr>
        <w:t xml:space="preserve">PRIMERO.- </w:t>
      </w:r>
      <w:r w:rsidR="00FB0773" w:rsidRPr="00FB0773">
        <w:rPr>
          <w:rFonts w:eastAsia="Calibri" w:cstheme="minorHAnsi"/>
          <w:kern w:val="2"/>
          <w:sz w:val="20"/>
          <w:szCs w:val="20"/>
          <w:lang w:val="es-MX"/>
          <w14:ligatures w14:val="standardContextual"/>
        </w:rPr>
        <w:t xml:space="preserve">El Honorable Ayuntamiento Constitucional de Puerto Vallarta, Jalisco, aprueba </w:t>
      </w:r>
      <w:r w:rsidR="00FB0773" w:rsidRPr="00FB0773">
        <w:rPr>
          <w:rFonts w:eastAsia="Arial" w:cstheme="minorHAnsi"/>
          <w:kern w:val="2"/>
          <w:sz w:val="20"/>
          <w:szCs w:val="20"/>
          <w:lang w:val="es-MX" w:eastAsia="es-ES" w:bidi="es-ES"/>
          <w14:ligatures w14:val="standardContextual"/>
        </w:rPr>
        <w:t>celebrar y suscribir un convenio de colaboración, cooperación y comodato de bienes muebles entre el Sistema de Agua Potable, Drenaje y Alcantarillado de Puerto Vallarta, Jalisco, SEAPAL-VALLARTA, y el Ayuntamiento Constitucional del Municipio de Puerto Vallarta, Jalisco, el cual tiene por objeto que el Municipio reciba en comodato el bien mueble propiedad del SEAPAL-VALLARTA, consistente en un Rodillo Vibratorio, Doble Tambor, de la marca Wacker Neuson, Modelo RD27/120 cm, motor Kubota de 31 HP, para que pueda ser utilizado por la Dirección de Infraestructura y Obra Pública del Municipio de Puerto Vallarta, Jalisco, en las obras públicas que así se requiera.</w:t>
      </w:r>
      <w:r w:rsidR="00FB0773">
        <w:rPr>
          <w:rFonts w:eastAsia="Arial" w:cstheme="minorHAnsi"/>
          <w:kern w:val="2"/>
          <w:sz w:val="20"/>
          <w:szCs w:val="20"/>
          <w:lang w:val="es-MX" w:eastAsia="es-ES" w:bidi="es-ES"/>
          <w14:ligatures w14:val="standardContextual"/>
        </w:rPr>
        <w:t xml:space="preserve"> </w:t>
      </w:r>
      <w:r w:rsidR="00FB0773" w:rsidRPr="00FB0773">
        <w:rPr>
          <w:rFonts w:eastAsia="Arial" w:cstheme="minorHAnsi"/>
          <w:kern w:val="2"/>
          <w:sz w:val="20"/>
          <w:szCs w:val="20"/>
          <w:lang w:val="es-MX" w:eastAsia="es-ES" w:bidi="es-ES"/>
          <w14:ligatures w14:val="standardContextual"/>
        </w:rPr>
        <w:t>Autorizando que la vigencia de dicho acuerdo de voluntades sea a partir de aprobado el presente y hasta el día 30 treinta de septiembre de 2027 dos mil veintisiete.</w:t>
      </w:r>
      <w:r w:rsidR="00FB0773">
        <w:rPr>
          <w:rFonts w:eastAsia="Arial" w:cstheme="minorHAnsi"/>
          <w:kern w:val="2"/>
          <w:sz w:val="20"/>
          <w:szCs w:val="20"/>
          <w:lang w:val="es-MX" w:eastAsia="es-ES" w:bidi="es-ES"/>
          <w14:ligatures w14:val="standardContextual"/>
        </w:rPr>
        <w:t xml:space="preserve"> </w:t>
      </w:r>
      <w:r w:rsidR="00FB0773" w:rsidRPr="00FB0773">
        <w:rPr>
          <w:rFonts w:eastAsia="Arial" w:cstheme="minorHAnsi"/>
          <w:kern w:val="2"/>
          <w:sz w:val="20"/>
          <w:szCs w:val="20"/>
          <w:lang w:val="es-MX" w:eastAsia="es-ES" w:bidi="es-ES"/>
          <w14:ligatures w14:val="standardContextual"/>
        </w:rPr>
        <w:t xml:space="preserve">Así mismo, se establezca en el contenido del instrumento legal correspondiente que el bien mueble será utilizado </w:t>
      </w:r>
      <w:r w:rsidR="00FB0773" w:rsidRPr="00FB0773">
        <w:rPr>
          <w:rFonts w:eastAsia="Arial" w:cstheme="minorHAnsi"/>
          <w:kern w:val="2"/>
          <w:sz w:val="20"/>
          <w:szCs w:val="20"/>
          <w:lang w:val="es-MX" w:eastAsia="es-ES" w:bidi="es-ES"/>
          <w14:ligatures w14:val="standardContextual"/>
        </w:rPr>
        <w:lastRenderedPageBreak/>
        <w:t xml:space="preserve">única y exclusivamente para la realización y mantenimiento de obra pública en el Municipio de Puerto Vallarta, Jalisco. Y que, al Municipio de Puerto Vallarta, Jalisco, le corresponderá costear el combustible que requiera el bien mueble, así como </w:t>
      </w:r>
      <w:r w:rsidR="00FB0773" w:rsidRPr="00FB0773">
        <w:rPr>
          <w:rFonts w:eastAsia="Times New Roman" w:cstheme="minorHAnsi"/>
          <w:kern w:val="2"/>
          <w:sz w:val="20"/>
          <w:szCs w:val="20"/>
          <w:lang w:val="es-MX" w:eastAsia="es-MX"/>
          <w14:ligatures w14:val="standardContextual"/>
        </w:rPr>
        <w:t>brindar atención mecánica de manera continua, cuidado al interior y exterior de la unidad, así como el debido mantenimiento, a través de personal calificado.</w:t>
      </w:r>
      <w:r w:rsidR="00FB0773">
        <w:rPr>
          <w:rFonts w:eastAsia="Times New Roman" w:cstheme="minorHAnsi"/>
          <w:kern w:val="2"/>
          <w:sz w:val="20"/>
          <w:szCs w:val="20"/>
          <w:lang w:val="es-MX" w:eastAsia="es-MX"/>
          <w14:ligatures w14:val="standardContextual"/>
        </w:rPr>
        <w:t xml:space="preserve"> </w:t>
      </w:r>
      <w:r w:rsidR="00FB0773" w:rsidRPr="00FB0773">
        <w:rPr>
          <w:rFonts w:eastAsia="Calibri" w:cstheme="minorHAnsi"/>
          <w:b/>
          <w:bCs/>
          <w:kern w:val="2"/>
          <w:sz w:val="20"/>
          <w:szCs w:val="20"/>
          <w:lang w:val="es-MX"/>
          <w14:ligatures w14:val="standardContextual"/>
        </w:rPr>
        <w:t>SEGUNDO.-</w:t>
      </w:r>
      <w:r w:rsidR="00FB0773" w:rsidRPr="00FB0773">
        <w:rPr>
          <w:rFonts w:eastAsia="Calibri" w:cstheme="minorHAnsi"/>
          <w:kern w:val="2"/>
          <w:sz w:val="20"/>
          <w:szCs w:val="20"/>
          <w:lang w:val="es-MX"/>
          <w14:ligatures w14:val="standardContextual"/>
        </w:rPr>
        <w:t xml:space="preserve"> El Honorable Ayuntamiento Constitucional de Puerto Vallarta, Jalisco, autoriza a los Ciudadanos Presidente Municipal, Síndico y Secretario General, para que en nombre y representación del Municipio de Puerto Vallarta, Jalisco, celebren y suscriban los actos jurídicos necesarios para atender y dar cumplimiento al presente.</w:t>
      </w:r>
      <w:r w:rsidR="00FB0773">
        <w:rPr>
          <w:rFonts w:eastAsia="Calibri" w:cstheme="minorHAnsi"/>
          <w:kern w:val="2"/>
          <w:sz w:val="20"/>
          <w:szCs w:val="20"/>
          <w:lang w:val="es-MX"/>
          <w14:ligatures w14:val="standardContextual"/>
        </w:rPr>
        <w:t xml:space="preserve"> </w:t>
      </w:r>
      <w:r w:rsidR="00FB0773" w:rsidRPr="00FB0773">
        <w:rPr>
          <w:rFonts w:eastAsia="Calibri" w:cstheme="minorHAnsi"/>
          <w:b/>
          <w:kern w:val="2"/>
          <w:sz w:val="20"/>
          <w:szCs w:val="20"/>
          <w:lang w:val="es-MX"/>
          <w14:ligatures w14:val="standardContextual"/>
        </w:rPr>
        <w:t>TERCERO.-</w:t>
      </w:r>
      <w:r w:rsidR="00FB0773" w:rsidRPr="00FB0773">
        <w:rPr>
          <w:rFonts w:eastAsia="Calibri" w:cstheme="minorHAnsi"/>
          <w:kern w:val="2"/>
          <w:sz w:val="20"/>
          <w:szCs w:val="20"/>
          <w:lang w:val="es-MX"/>
          <w14:ligatures w14:val="standardContextual"/>
        </w:rPr>
        <w:t xml:space="preserve"> Se ordena, faculta e instruye a la Sindicatura y a la Dirección Jurídica para que de manera conjunta revisen, analicen y en su caso, participen en la elaboración del convenio respectivo.</w:t>
      </w:r>
      <w:r w:rsidR="00E574A2">
        <w:rPr>
          <w:rFonts w:eastAsia="Calibri" w:cstheme="minorHAnsi"/>
          <w:kern w:val="2"/>
          <w:sz w:val="20"/>
          <w:szCs w:val="20"/>
          <w:lang w:val="es-MX"/>
          <w14:ligatures w14:val="standardContextual"/>
        </w:rPr>
        <w:t xml:space="preserve"> </w:t>
      </w:r>
      <w:r w:rsidR="00FB0773" w:rsidRPr="00FB0773">
        <w:rPr>
          <w:rFonts w:eastAsia="Calibri" w:cstheme="minorHAnsi"/>
          <w:b/>
          <w:kern w:val="2"/>
          <w:sz w:val="20"/>
          <w:szCs w:val="20"/>
          <w:lang w:val="es-MX"/>
          <w14:ligatures w14:val="standardContextual"/>
        </w:rPr>
        <w:t>CUARTO.-</w:t>
      </w:r>
      <w:r w:rsidR="00FB0773" w:rsidRPr="00FB0773">
        <w:rPr>
          <w:rFonts w:eastAsia="Calibri" w:cstheme="minorHAnsi"/>
          <w:kern w:val="2"/>
          <w:sz w:val="20"/>
          <w:szCs w:val="20"/>
          <w:lang w:val="es-MX"/>
          <w14:ligatures w14:val="standardContextual"/>
        </w:rPr>
        <w:t xml:space="preserve"> Notifíquese el presente a la Dirección de Patrimonio Municipal, a la Dirección de Infraestructura y Obra Pública para los efectos legales a que haya lugar.</w:t>
      </w:r>
      <w:r w:rsidR="00E574A2">
        <w:rPr>
          <w:rFonts w:eastAsia="Calibri" w:cstheme="minorHAnsi"/>
          <w:kern w:val="2"/>
          <w:sz w:val="20"/>
          <w:szCs w:val="20"/>
          <w:lang w:val="es-MX"/>
          <w14:ligatures w14:val="standardContextual"/>
        </w:rPr>
        <w:t xml:space="preserve"> </w:t>
      </w:r>
      <w:r w:rsidR="00FB0773" w:rsidRPr="00FB0773">
        <w:rPr>
          <w:rFonts w:eastAsia="Calibri" w:cstheme="minorHAnsi"/>
          <w:kern w:val="2"/>
          <w:sz w:val="20"/>
          <w:szCs w:val="20"/>
          <w:lang w:val="es-ES_tradnl"/>
          <w14:ligatures w14:val="standardContextual"/>
        </w:rPr>
        <w:t>Atentamente.</w:t>
      </w:r>
      <w:r w:rsidR="00FB0773" w:rsidRPr="00FB0773">
        <w:rPr>
          <w:rFonts w:eastAsia="Calibri" w:cstheme="minorHAnsi"/>
          <w:b/>
          <w:kern w:val="2"/>
          <w:sz w:val="20"/>
          <w:szCs w:val="20"/>
          <w:lang w:val="es-ES_tradnl"/>
          <w14:ligatures w14:val="standardContextual"/>
        </w:rPr>
        <w:t xml:space="preserve"> </w:t>
      </w:r>
      <w:r w:rsidR="00FB0773" w:rsidRPr="00FB0773">
        <w:rPr>
          <w:rFonts w:eastAsia="Calibri" w:cstheme="minorHAnsi"/>
          <w:kern w:val="2"/>
          <w:sz w:val="20"/>
          <w:szCs w:val="20"/>
          <w:lang w:val="es-ES_tradnl"/>
          <w14:ligatures w14:val="standardContextual"/>
        </w:rPr>
        <w:t xml:space="preserve">Puerto Vallarta, Jalisco, a 02 de junio de 2026. “2026, Jalisco, Cuna de Identidad Nacional y el Mundial que nos Une” (Rúbrica) </w:t>
      </w:r>
      <w:bookmarkStart w:id="5" w:name="_lrxxqk4f2ab5" w:colFirst="0" w:colLast="0"/>
      <w:bookmarkEnd w:id="5"/>
      <w:r w:rsidR="00FB0773" w:rsidRPr="00FB0773">
        <w:rPr>
          <w:rFonts w:eastAsia="Arial" w:cstheme="minorHAnsi"/>
          <w:sz w:val="20"/>
          <w:szCs w:val="20"/>
          <w:lang w:val="es-ES_tradnl" w:eastAsia="es-MX"/>
        </w:rPr>
        <w:t>Médico José Francisco Sánchez Peña,</w:t>
      </w:r>
      <w:r w:rsidR="00FB0773" w:rsidRPr="00FB0773">
        <w:rPr>
          <w:rFonts w:eastAsia="Arial" w:cstheme="minorHAnsi"/>
          <w:b/>
          <w:sz w:val="20"/>
          <w:szCs w:val="20"/>
          <w:lang w:val="es-ES_tradnl" w:eastAsia="es-MX"/>
        </w:rPr>
        <w:t xml:space="preserve"> </w:t>
      </w:r>
      <w:bookmarkStart w:id="6" w:name="_gnihutjkh2t4" w:colFirst="0" w:colLast="0"/>
      <w:bookmarkEnd w:id="6"/>
      <w:r w:rsidR="00FB0773" w:rsidRPr="00FB0773">
        <w:rPr>
          <w:rFonts w:eastAsia="Arial" w:cstheme="minorHAnsi"/>
          <w:sz w:val="20"/>
          <w:szCs w:val="20"/>
          <w:lang w:val="es-ES_tradnl" w:eastAsia="es-MX"/>
        </w:rPr>
        <w:t>Síndico del Ayuntamiento Constitucional del Municipio de Puerto Vallarta, Jalisco.</w:t>
      </w:r>
      <w:r w:rsidR="00E574A2">
        <w:rPr>
          <w:rFonts w:eastAsia="Arial" w:cstheme="minorHAnsi"/>
          <w:sz w:val="20"/>
          <w:szCs w:val="20"/>
          <w:lang w:val="es-ES_tradnl" w:eastAsia="es-MX"/>
        </w:rPr>
        <w:t xml:space="preserve"> </w:t>
      </w:r>
      <w:r w:rsidR="00E15D4F" w:rsidRPr="00E15D4F">
        <w:rPr>
          <w:rFonts w:ascii="Garamond" w:hAnsi="Garamond"/>
        </w:rPr>
        <w:t>---</w:t>
      </w:r>
      <w:r w:rsidR="00E574A2">
        <w:rPr>
          <w:rFonts w:ascii="Garamond" w:hAnsi="Garamond"/>
        </w:rPr>
        <w:t>------------------------------------------------------</w:t>
      </w:r>
      <w:r w:rsidR="00E15D4F" w:rsidRPr="00E15D4F">
        <w:rPr>
          <w:rFonts w:ascii="Garamond" w:hAnsi="Garamond"/>
        </w:rPr>
        <w:t>--</w:t>
      </w:r>
      <w:r w:rsidR="00E15D4F">
        <w:rPr>
          <w:rFonts w:ascii="Garamond" w:hAnsi="Garamond"/>
        </w:rPr>
        <w:t xml:space="preserve"> </w:t>
      </w:r>
      <w:r w:rsidR="005C5D4F" w:rsidRPr="009A1B13">
        <w:rPr>
          <w:rFonts w:ascii="Garamond" w:hAnsi="Garamond"/>
          <w:lang w:val="es-ES_tradnl"/>
        </w:rPr>
        <w:t xml:space="preserve">El C. </w:t>
      </w:r>
      <w:r w:rsidR="005C5D4F" w:rsidRPr="009A1B13">
        <w:rPr>
          <w:rFonts w:ascii="Garamond" w:hAnsi="Garamond"/>
        </w:rPr>
        <w:t>Presidente Municipal, Arq. Luis Ernesto Munguía González: “G</w:t>
      </w:r>
      <w:r w:rsidR="009A1B13">
        <w:rPr>
          <w:rFonts w:ascii="Garamond" w:hAnsi="Garamond"/>
        </w:rPr>
        <w:t>racias</w:t>
      </w:r>
      <w:r w:rsidR="005C5D4F" w:rsidRPr="009A1B13">
        <w:rPr>
          <w:rFonts w:ascii="Garamond" w:hAnsi="Garamond"/>
        </w:rPr>
        <w:t xml:space="preserve"> </w:t>
      </w:r>
      <w:r w:rsidR="009A1B13">
        <w:rPr>
          <w:rFonts w:ascii="Garamond" w:hAnsi="Garamond"/>
        </w:rPr>
        <w:t>S</w:t>
      </w:r>
      <w:r w:rsidR="005C5D4F" w:rsidRPr="009A1B13">
        <w:rPr>
          <w:rFonts w:ascii="Garamond" w:hAnsi="Garamond"/>
        </w:rPr>
        <w:t>ecretario. Con el uso de la voz</w:t>
      </w:r>
      <w:r w:rsidR="00E15D4F" w:rsidRPr="009A1B13">
        <w:rPr>
          <w:rFonts w:ascii="Garamond" w:hAnsi="Garamond"/>
        </w:rPr>
        <w:t xml:space="preserve"> nuestro </w:t>
      </w:r>
      <w:r w:rsidR="005C5D4F" w:rsidRPr="009A1B13">
        <w:rPr>
          <w:rFonts w:ascii="Garamond" w:hAnsi="Garamond"/>
        </w:rPr>
        <w:t>Síndico Municipal</w:t>
      </w:r>
      <w:r w:rsidR="009A1B13">
        <w:rPr>
          <w:rFonts w:ascii="Garamond" w:hAnsi="Garamond"/>
        </w:rPr>
        <w:t>”</w:t>
      </w:r>
      <w:r w:rsidR="00E15D4F" w:rsidRPr="009A1B13">
        <w:rPr>
          <w:rFonts w:ascii="Garamond" w:hAnsi="Garamond"/>
        </w:rPr>
        <w:t>.</w:t>
      </w:r>
      <w:r w:rsidR="001A3019">
        <w:rPr>
          <w:rFonts w:ascii="Garamond" w:hAnsi="Garamond"/>
        </w:rPr>
        <w:t xml:space="preserve"> </w:t>
      </w:r>
      <w:r w:rsidR="001A3019" w:rsidRPr="001A3019">
        <w:rPr>
          <w:rFonts w:ascii="Garamond" w:hAnsi="Garamond"/>
          <w:lang w:val="es-ES_tradnl"/>
        </w:rPr>
        <w:t xml:space="preserve">El C. Síndico Municipal, </w:t>
      </w:r>
      <w:r w:rsidR="001A3019" w:rsidRPr="001A3019">
        <w:rPr>
          <w:rFonts w:ascii="Garamond" w:hAnsi="Garamond"/>
        </w:rPr>
        <w:t>Méd. José Francisco Sánchez Peña</w:t>
      </w:r>
      <w:r w:rsidR="001A3019" w:rsidRPr="001A3019">
        <w:rPr>
          <w:rFonts w:ascii="Garamond" w:hAnsi="Garamond"/>
          <w:lang w:val="es-ES_tradnl"/>
        </w:rPr>
        <w:t>: “</w:t>
      </w:r>
      <w:r w:rsidR="00E15D4F" w:rsidRPr="001A3019">
        <w:rPr>
          <w:rFonts w:ascii="Garamond" w:hAnsi="Garamond"/>
        </w:rPr>
        <w:t xml:space="preserve">La presente iniciativa de acuerdo </w:t>
      </w:r>
      <w:r w:rsidR="001A3019" w:rsidRPr="001A3019">
        <w:rPr>
          <w:rFonts w:ascii="Garamond" w:hAnsi="Garamond"/>
        </w:rPr>
        <w:t>edilicio, e</w:t>
      </w:r>
      <w:r w:rsidR="00E15D4F" w:rsidRPr="001A3019">
        <w:rPr>
          <w:rFonts w:ascii="Garamond" w:hAnsi="Garamond"/>
        </w:rPr>
        <w:t>s un tema sencillo de carácter administrativo.</w:t>
      </w:r>
      <w:r w:rsidR="001A3019" w:rsidRPr="001A3019">
        <w:rPr>
          <w:rFonts w:ascii="Garamond" w:hAnsi="Garamond"/>
        </w:rPr>
        <w:t xml:space="preserve"> </w:t>
      </w:r>
      <w:r w:rsidR="00E15D4F" w:rsidRPr="001A3019">
        <w:rPr>
          <w:rFonts w:ascii="Garamond" w:hAnsi="Garamond"/>
        </w:rPr>
        <w:t>Consiste primordialmente en celebrar ese convenio de colaboración,</w:t>
      </w:r>
      <w:r w:rsidR="00632679" w:rsidRPr="001A3019">
        <w:rPr>
          <w:rFonts w:ascii="Garamond" w:hAnsi="Garamond"/>
        </w:rPr>
        <w:t xml:space="preserve"> cooperación y comodato entre SEAPAL Vallarta y el M</w:t>
      </w:r>
      <w:r w:rsidR="00E15D4F" w:rsidRPr="001A3019">
        <w:rPr>
          <w:rFonts w:ascii="Garamond" w:hAnsi="Garamond"/>
        </w:rPr>
        <w:t xml:space="preserve">unicipio, </w:t>
      </w:r>
      <w:r w:rsidR="00632679" w:rsidRPr="001A3019">
        <w:rPr>
          <w:rFonts w:ascii="Garamond" w:hAnsi="Garamond"/>
        </w:rPr>
        <w:t xml:space="preserve">cuyo objeto consiste en que el SEAPAL </w:t>
      </w:r>
      <w:r w:rsidR="00E15D4F" w:rsidRPr="001A3019">
        <w:rPr>
          <w:rFonts w:ascii="Garamond" w:hAnsi="Garamond"/>
        </w:rPr>
        <w:t>nos otorga el uso de un rodillo vibratorio</w:t>
      </w:r>
      <w:r w:rsidR="00936AE3">
        <w:rPr>
          <w:rFonts w:ascii="Garamond" w:hAnsi="Garamond"/>
        </w:rPr>
        <w:t>,</w:t>
      </w:r>
      <w:r w:rsidR="00E15D4F" w:rsidRPr="001A3019">
        <w:rPr>
          <w:rFonts w:ascii="Garamond" w:hAnsi="Garamond"/>
        </w:rPr>
        <w:t xml:space="preserve"> para ser utilizado en aplanar las calles de la ciudad que así lo r</w:t>
      </w:r>
      <w:r w:rsidR="00936AE3">
        <w:rPr>
          <w:rFonts w:ascii="Garamond" w:hAnsi="Garamond"/>
        </w:rPr>
        <w:t>equieran, y a cambio de eso el Ayuntamiento se compromete a</w:t>
      </w:r>
      <w:r w:rsidR="00E15D4F" w:rsidRPr="00E15D4F">
        <w:rPr>
          <w:rFonts w:ascii="Garamond" w:hAnsi="Garamond"/>
        </w:rPr>
        <w:t xml:space="preserve"> cubrir los costos de combustible y el mantenimiento de la maquinaria prestada.</w:t>
      </w:r>
      <w:r w:rsidR="00936AE3">
        <w:rPr>
          <w:rFonts w:ascii="Garamond" w:hAnsi="Garamond"/>
        </w:rPr>
        <w:t xml:space="preserve"> </w:t>
      </w:r>
      <w:r w:rsidR="00E15D4F" w:rsidRPr="00E15D4F">
        <w:rPr>
          <w:rFonts w:ascii="Garamond" w:hAnsi="Garamond"/>
        </w:rPr>
        <w:t>Este acuerdo de voluntades genera un ah</w:t>
      </w:r>
      <w:r w:rsidR="003F4D38">
        <w:rPr>
          <w:rFonts w:ascii="Garamond" w:hAnsi="Garamond"/>
        </w:rPr>
        <w:t>orro significativo a favor del A</w:t>
      </w:r>
      <w:r w:rsidR="00E15D4F" w:rsidRPr="00E15D4F">
        <w:rPr>
          <w:rFonts w:ascii="Garamond" w:hAnsi="Garamond"/>
        </w:rPr>
        <w:t xml:space="preserve">yuntamiento, pues en caso de que SEAPAL no facilitara el uso de la maquinaria, nos veríamos en </w:t>
      </w:r>
      <w:r w:rsidR="00936AE3">
        <w:rPr>
          <w:rFonts w:ascii="Garamond" w:hAnsi="Garamond"/>
        </w:rPr>
        <w:t>la necesidad de rentar la misma y</w:t>
      </w:r>
      <w:r w:rsidR="00E15D4F" w:rsidRPr="00E15D4F">
        <w:rPr>
          <w:rFonts w:ascii="Garamond" w:hAnsi="Garamond"/>
        </w:rPr>
        <w:t xml:space="preserve"> como ustedes saben, los vehículos de la maquinaria pesada se arrendan generalmente por tiempo y su costo es mucho más elevado que el pago de combustible y mantenimiento que nos ofrece SEAPAL.</w:t>
      </w:r>
      <w:r w:rsidR="00936AE3">
        <w:rPr>
          <w:rFonts w:ascii="Garamond" w:hAnsi="Garamond"/>
        </w:rPr>
        <w:t xml:space="preserve"> </w:t>
      </w:r>
      <w:r w:rsidR="00E15D4F" w:rsidRPr="00E15D4F">
        <w:rPr>
          <w:rFonts w:ascii="Garamond" w:hAnsi="Garamond"/>
        </w:rPr>
        <w:t xml:space="preserve">Por ello, la propuesta del convenio es la que genera más beneficios al </w:t>
      </w:r>
      <w:r w:rsidR="00936AE3">
        <w:rPr>
          <w:rFonts w:ascii="Garamond" w:hAnsi="Garamond"/>
        </w:rPr>
        <w:t>M</w:t>
      </w:r>
      <w:r w:rsidR="00E15D4F" w:rsidRPr="00E15D4F">
        <w:rPr>
          <w:rFonts w:ascii="Garamond" w:hAnsi="Garamond"/>
        </w:rPr>
        <w:t>unicipio y le propone que el mismo tenga una vigencia hasta el mes de septiembre del próximo año, sin que trascienda la presente administración.</w:t>
      </w:r>
    </w:p>
    <w:p w14:paraId="55DCFB50" w14:textId="77777777" w:rsidR="000D0784" w:rsidRDefault="00E15D4F" w:rsidP="007E54B8">
      <w:pPr>
        <w:pStyle w:val="Default"/>
        <w:spacing w:after="200" w:line="360" w:lineRule="auto"/>
        <w:contextualSpacing/>
        <w:jc w:val="both"/>
        <w:rPr>
          <w:rFonts w:ascii="Garamond" w:hAnsi="Garamond"/>
          <w:sz w:val="22"/>
          <w:szCs w:val="22"/>
        </w:rPr>
      </w:pPr>
      <w:r w:rsidRPr="00E15D4F">
        <w:rPr>
          <w:rFonts w:ascii="Garamond" w:hAnsi="Garamond"/>
          <w:sz w:val="22"/>
          <w:szCs w:val="22"/>
        </w:rPr>
        <w:t>Y por último, les informo que el pago del combustible y mantenimiento está presup</w:t>
      </w:r>
      <w:r w:rsidR="00936AE3">
        <w:rPr>
          <w:rFonts w:ascii="Garamond" w:hAnsi="Garamond"/>
          <w:sz w:val="22"/>
          <w:szCs w:val="22"/>
        </w:rPr>
        <w:t>uestado ya en la partida de la D</w:t>
      </w:r>
      <w:r w:rsidRPr="00E15D4F">
        <w:rPr>
          <w:rFonts w:ascii="Garamond" w:hAnsi="Garamond"/>
          <w:sz w:val="22"/>
          <w:szCs w:val="22"/>
        </w:rPr>
        <w:t xml:space="preserve">irección de </w:t>
      </w:r>
      <w:r w:rsidR="00936AE3" w:rsidRPr="00E15D4F">
        <w:rPr>
          <w:rFonts w:ascii="Garamond" w:hAnsi="Garamond"/>
          <w:sz w:val="22"/>
          <w:szCs w:val="22"/>
        </w:rPr>
        <w:t xml:space="preserve">Infraestructura </w:t>
      </w:r>
      <w:r w:rsidRPr="00E15D4F">
        <w:rPr>
          <w:rFonts w:ascii="Garamond" w:hAnsi="Garamond"/>
          <w:sz w:val="22"/>
          <w:szCs w:val="22"/>
        </w:rPr>
        <w:t xml:space="preserve">y </w:t>
      </w:r>
      <w:r w:rsidR="00936AE3" w:rsidRPr="00E15D4F">
        <w:rPr>
          <w:rFonts w:ascii="Garamond" w:hAnsi="Garamond"/>
          <w:sz w:val="22"/>
          <w:szCs w:val="22"/>
        </w:rPr>
        <w:t>Obra Pública</w:t>
      </w:r>
      <w:r w:rsidRPr="00E15D4F">
        <w:rPr>
          <w:rFonts w:ascii="Garamond" w:hAnsi="Garamond"/>
          <w:sz w:val="22"/>
          <w:szCs w:val="22"/>
        </w:rPr>
        <w:t>.</w:t>
      </w:r>
      <w:r w:rsidR="00936AE3">
        <w:rPr>
          <w:rFonts w:ascii="Garamond" w:hAnsi="Garamond"/>
          <w:sz w:val="22"/>
          <w:szCs w:val="22"/>
        </w:rPr>
        <w:t xml:space="preserve"> </w:t>
      </w:r>
      <w:r w:rsidRPr="00E15D4F">
        <w:rPr>
          <w:rFonts w:ascii="Garamond" w:hAnsi="Garamond"/>
          <w:sz w:val="22"/>
          <w:szCs w:val="22"/>
        </w:rPr>
        <w:t>Por lo tanto, solicito se someta a</w:t>
      </w:r>
      <w:r w:rsidR="00936AE3">
        <w:rPr>
          <w:rFonts w:ascii="Garamond" w:hAnsi="Garamond"/>
          <w:sz w:val="22"/>
          <w:szCs w:val="22"/>
        </w:rPr>
        <w:t xml:space="preserve"> consideración del P</w:t>
      </w:r>
      <w:r w:rsidRPr="00E15D4F">
        <w:rPr>
          <w:rFonts w:ascii="Garamond" w:hAnsi="Garamond"/>
          <w:sz w:val="22"/>
          <w:szCs w:val="22"/>
        </w:rPr>
        <w:t>leno.</w:t>
      </w:r>
      <w:r w:rsidR="00A70660">
        <w:rPr>
          <w:rFonts w:ascii="Garamond" w:hAnsi="Garamond"/>
          <w:sz w:val="22"/>
          <w:szCs w:val="22"/>
        </w:rPr>
        <w:t xml:space="preserve"> </w:t>
      </w:r>
      <w:r w:rsidRPr="00E15D4F">
        <w:rPr>
          <w:rFonts w:ascii="Garamond" w:hAnsi="Garamond"/>
          <w:sz w:val="22"/>
          <w:szCs w:val="22"/>
        </w:rPr>
        <w:t>Gracias</w:t>
      </w:r>
      <w:r w:rsidR="00936AE3">
        <w:rPr>
          <w:rFonts w:ascii="Garamond" w:hAnsi="Garamond"/>
          <w:sz w:val="22"/>
          <w:szCs w:val="22"/>
        </w:rPr>
        <w:t>”</w:t>
      </w:r>
      <w:r w:rsidRPr="00E15D4F">
        <w:rPr>
          <w:rFonts w:ascii="Garamond" w:hAnsi="Garamond"/>
          <w:sz w:val="22"/>
          <w:szCs w:val="22"/>
        </w:rPr>
        <w:t>.</w:t>
      </w:r>
      <w:r w:rsidR="00936AE3">
        <w:rPr>
          <w:rFonts w:ascii="Garamond" w:hAnsi="Garamond"/>
          <w:sz w:val="22"/>
          <w:szCs w:val="22"/>
        </w:rPr>
        <w:t xml:space="preserve"> </w:t>
      </w:r>
      <w:r w:rsidR="00A70660" w:rsidRPr="00A70660">
        <w:rPr>
          <w:rFonts w:ascii="Garamond" w:hAnsi="Garamond"/>
          <w:sz w:val="22"/>
          <w:szCs w:val="22"/>
          <w:lang w:val="es-ES_tradnl"/>
        </w:rPr>
        <w:t xml:space="preserve">El C. </w:t>
      </w:r>
      <w:r w:rsidR="00A70660" w:rsidRPr="00A70660">
        <w:rPr>
          <w:rFonts w:ascii="Garamond" w:hAnsi="Garamond"/>
          <w:sz w:val="22"/>
          <w:szCs w:val="22"/>
        </w:rPr>
        <w:t xml:space="preserve">Presidente Municipal, Arq. Luis Ernesto Munguía González: “Muchas gracias. </w:t>
      </w:r>
      <w:r w:rsidR="00936AE3">
        <w:rPr>
          <w:rFonts w:ascii="Garamond" w:hAnsi="Garamond"/>
          <w:sz w:val="22"/>
          <w:szCs w:val="22"/>
        </w:rPr>
        <w:t>De no haber comentario u</w:t>
      </w:r>
      <w:r w:rsidRPr="00A70660">
        <w:rPr>
          <w:rFonts w:ascii="Garamond" w:hAnsi="Garamond"/>
          <w:sz w:val="22"/>
          <w:szCs w:val="22"/>
        </w:rPr>
        <w:t xml:space="preserve"> observación al respecto, pongo a su consideración la aprobación de la iniciativa de acuerdo planteada por nuestro</w:t>
      </w:r>
      <w:r w:rsidR="00936AE3">
        <w:rPr>
          <w:rFonts w:ascii="Garamond" w:hAnsi="Garamond"/>
          <w:sz w:val="22"/>
          <w:szCs w:val="22"/>
        </w:rPr>
        <w:t xml:space="preserve"> S</w:t>
      </w:r>
      <w:r w:rsidRPr="00A70660">
        <w:rPr>
          <w:rFonts w:ascii="Garamond" w:hAnsi="Garamond"/>
          <w:sz w:val="22"/>
          <w:szCs w:val="22"/>
        </w:rPr>
        <w:t>índico</w:t>
      </w:r>
      <w:r w:rsidR="00936AE3">
        <w:rPr>
          <w:rFonts w:ascii="Garamond" w:hAnsi="Garamond"/>
          <w:sz w:val="22"/>
          <w:szCs w:val="22"/>
        </w:rPr>
        <w:t>, para que este M</w:t>
      </w:r>
      <w:r w:rsidRPr="00A70660">
        <w:rPr>
          <w:rFonts w:ascii="Garamond" w:hAnsi="Garamond"/>
          <w:sz w:val="22"/>
          <w:szCs w:val="22"/>
        </w:rPr>
        <w:t>unicipio reciba en comodato del SE</w:t>
      </w:r>
      <w:r w:rsidR="00A70660">
        <w:rPr>
          <w:rFonts w:ascii="Garamond" w:hAnsi="Garamond"/>
          <w:sz w:val="22"/>
          <w:szCs w:val="22"/>
        </w:rPr>
        <w:t>A</w:t>
      </w:r>
      <w:r w:rsidRPr="00A70660">
        <w:rPr>
          <w:rFonts w:ascii="Garamond" w:hAnsi="Garamond"/>
          <w:sz w:val="22"/>
          <w:szCs w:val="22"/>
        </w:rPr>
        <w:t xml:space="preserve">PAL Vallarta ese rodillo vibratorio, doble tambor, para que pueda ser utilizado para la </w:t>
      </w:r>
      <w:r w:rsidR="00936AE3" w:rsidRPr="00A70660">
        <w:rPr>
          <w:rFonts w:ascii="Garamond" w:hAnsi="Garamond"/>
          <w:sz w:val="22"/>
          <w:szCs w:val="22"/>
        </w:rPr>
        <w:t xml:space="preserve">Dirección </w:t>
      </w:r>
      <w:r w:rsidRPr="00A70660">
        <w:rPr>
          <w:rFonts w:ascii="Garamond" w:hAnsi="Garamond"/>
          <w:sz w:val="22"/>
          <w:szCs w:val="22"/>
        </w:rPr>
        <w:t xml:space="preserve">de </w:t>
      </w:r>
      <w:r w:rsidR="00936AE3" w:rsidRPr="00A70660">
        <w:rPr>
          <w:rFonts w:ascii="Garamond" w:hAnsi="Garamond"/>
          <w:sz w:val="22"/>
          <w:szCs w:val="22"/>
        </w:rPr>
        <w:t xml:space="preserve">Infraestructura </w:t>
      </w:r>
      <w:r w:rsidR="003F4D38">
        <w:rPr>
          <w:rFonts w:ascii="Garamond" w:hAnsi="Garamond"/>
          <w:sz w:val="22"/>
          <w:szCs w:val="22"/>
        </w:rPr>
        <w:t>y</w:t>
      </w:r>
      <w:r w:rsidRPr="00A70660">
        <w:rPr>
          <w:rFonts w:ascii="Garamond" w:hAnsi="Garamond"/>
          <w:sz w:val="22"/>
          <w:szCs w:val="22"/>
        </w:rPr>
        <w:t xml:space="preserve"> </w:t>
      </w:r>
      <w:r w:rsidR="00936AE3" w:rsidRPr="00A70660">
        <w:rPr>
          <w:rFonts w:ascii="Garamond" w:hAnsi="Garamond"/>
          <w:sz w:val="22"/>
          <w:szCs w:val="22"/>
        </w:rPr>
        <w:t>Obra Pública</w:t>
      </w:r>
      <w:r w:rsidR="003F4D38">
        <w:rPr>
          <w:rFonts w:ascii="Garamond" w:hAnsi="Garamond"/>
          <w:sz w:val="22"/>
          <w:szCs w:val="22"/>
        </w:rPr>
        <w:t>,</w:t>
      </w:r>
      <w:r w:rsidR="00936AE3" w:rsidRPr="00A70660">
        <w:rPr>
          <w:rFonts w:ascii="Garamond" w:hAnsi="Garamond"/>
          <w:sz w:val="22"/>
          <w:szCs w:val="22"/>
        </w:rPr>
        <w:t xml:space="preserve"> </w:t>
      </w:r>
      <w:r w:rsidRPr="00A70660">
        <w:rPr>
          <w:rFonts w:ascii="Garamond" w:hAnsi="Garamond"/>
          <w:sz w:val="22"/>
          <w:szCs w:val="22"/>
        </w:rPr>
        <w:t>en las obra</w:t>
      </w:r>
      <w:r w:rsidR="00936AE3">
        <w:rPr>
          <w:rFonts w:ascii="Garamond" w:hAnsi="Garamond"/>
          <w:sz w:val="22"/>
          <w:szCs w:val="22"/>
        </w:rPr>
        <w:t>s públicas que así se requieran.</w:t>
      </w:r>
      <w:r w:rsidRPr="00A70660">
        <w:rPr>
          <w:rFonts w:ascii="Garamond" w:hAnsi="Garamond"/>
          <w:sz w:val="22"/>
          <w:szCs w:val="22"/>
        </w:rPr>
        <w:t xml:space="preserve"> </w:t>
      </w:r>
      <w:r w:rsidR="00936AE3">
        <w:rPr>
          <w:rFonts w:ascii="Garamond" w:hAnsi="Garamond"/>
          <w:sz w:val="22"/>
          <w:szCs w:val="22"/>
        </w:rPr>
        <w:t>Q</w:t>
      </w:r>
      <w:r w:rsidRPr="00A70660">
        <w:rPr>
          <w:rFonts w:ascii="Garamond" w:hAnsi="Garamond"/>
          <w:sz w:val="22"/>
          <w:szCs w:val="22"/>
        </w:rPr>
        <w:t>uienes estén en la afirmativa manifestarlo levantando su mano.</w:t>
      </w:r>
      <w:r w:rsidR="00A70660">
        <w:rPr>
          <w:rFonts w:ascii="Garamond" w:hAnsi="Garamond"/>
          <w:sz w:val="22"/>
          <w:szCs w:val="22"/>
        </w:rPr>
        <w:t xml:space="preserve"> ¿</w:t>
      </w:r>
      <w:r w:rsidRPr="00E15D4F">
        <w:rPr>
          <w:rFonts w:ascii="Garamond" w:hAnsi="Garamond"/>
          <w:sz w:val="22"/>
          <w:szCs w:val="22"/>
        </w:rPr>
        <w:t>En contra</w:t>
      </w:r>
      <w:r w:rsidR="00A70660">
        <w:rPr>
          <w:rFonts w:ascii="Garamond" w:hAnsi="Garamond"/>
          <w:sz w:val="22"/>
          <w:szCs w:val="22"/>
        </w:rPr>
        <w:t>?</w:t>
      </w:r>
      <w:r w:rsidRPr="00E15D4F">
        <w:rPr>
          <w:rFonts w:ascii="Garamond" w:hAnsi="Garamond"/>
          <w:sz w:val="22"/>
          <w:szCs w:val="22"/>
        </w:rPr>
        <w:t xml:space="preserve"> </w:t>
      </w:r>
      <w:r w:rsidR="00A70660">
        <w:rPr>
          <w:rFonts w:ascii="Garamond" w:hAnsi="Garamond"/>
          <w:sz w:val="22"/>
          <w:szCs w:val="22"/>
        </w:rPr>
        <w:t>¿En</w:t>
      </w:r>
      <w:r w:rsidRPr="00E15D4F">
        <w:rPr>
          <w:rFonts w:ascii="Garamond" w:hAnsi="Garamond"/>
          <w:sz w:val="22"/>
          <w:szCs w:val="22"/>
        </w:rPr>
        <w:t xml:space="preserve"> abstención</w:t>
      </w:r>
      <w:r w:rsidR="00A70660">
        <w:rPr>
          <w:rFonts w:ascii="Garamond" w:hAnsi="Garamond"/>
          <w:sz w:val="22"/>
          <w:szCs w:val="22"/>
        </w:rPr>
        <w:t>?</w:t>
      </w:r>
      <w:r w:rsidRPr="00E15D4F">
        <w:rPr>
          <w:rFonts w:ascii="Garamond" w:hAnsi="Garamond"/>
          <w:sz w:val="22"/>
          <w:szCs w:val="22"/>
        </w:rPr>
        <w:t xml:space="preserve"> </w:t>
      </w:r>
      <w:r w:rsidR="00A70660">
        <w:rPr>
          <w:rFonts w:ascii="Garamond" w:hAnsi="Garamond"/>
          <w:sz w:val="22"/>
          <w:szCs w:val="22"/>
        </w:rPr>
        <w:t>Señor Secretario dé</w:t>
      </w:r>
      <w:r w:rsidRPr="00E15D4F">
        <w:rPr>
          <w:rFonts w:ascii="Garamond" w:hAnsi="Garamond"/>
          <w:sz w:val="22"/>
          <w:szCs w:val="22"/>
        </w:rPr>
        <w:t xml:space="preserve"> cuenta del resultado de la votación</w:t>
      </w:r>
      <w:r w:rsidR="00A70660">
        <w:rPr>
          <w:rFonts w:ascii="Garamond" w:hAnsi="Garamond"/>
          <w:sz w:val="22"/>
          <w:szCs w:val="22"/>
        </w:rPr>
        <w:t>”</w:t>
      </w:r>
      <w:r w:rsidRPr="00E15D4F">
        <w:rPr>
          <w:rFonts w:ascii="Garamond" w:hAnsi="Garamond"/>
          <w:sz w:val="22"/>
          <w:szCs w:val="22"/>
        </w:rPr>
        <w:t>.</w:t>
      </w:r>
      <w:r w:rsidR="00936AE3">
        <w:rPr>
          <w:rFonts w:ascii="Garamond" w:hAnsi="Garamond"/>
          <w:sz w:val="22"/>
          <w:szCs w:val="22"/>
        </w:rPr>
        <w:t xml:space="preserve"> </w:t>
      </w:r>
      <w:r w:rsidR="00E6258B" w:rsidRPr="00934FDA">
        <w:rPr>
          <w:rFonts w:ascii="Garamond" w:hAnsi="Garamond"/>
          <w:sz w:val="22"/>
          <w:szCs w:val="22"/>
          <w:shd w:val="clear" w:color="auto" w:fill="FFFFFF"/>
          <w:lang w:val="es-ES_tradnl"/>
        </w:rPr>
        <w:t xml:space="preserve">El C. Secretario General, </w:t>
      </w:r>
      <w:r w:rsidR="00E6258B" w:rsidRPr="00934FDA">
        <w:rPr>
          <w:rFonts w:ascii="Garamond" w:hAnsi="Garamond"/>
          <w:sz w:val="22"/>
          <w:szCs w:val="22"/>
          <w:shd w:val="clear" w:color="auto" w:fill="FFFFFF"/>
        </w:rPr>
        <w:t>Abg. José Juan Velázquez Hernández</w:t>
      </w:r>
      <w:r w:rsidR="00E6258B" w:rsidRPr="00934FDA">
        <w:rPr>
          <w:rFonts w:ascii="Garamond" w:hAnsi="Garamond"/>
          <w:sz w:val="22"/>
          <w:szCs w:val="22"/>
          <w:shd w:val="clear" w:color="auto" w:fill="FFFFFF"/>
          <w:lang w:val="es-ES_tradnl"/>
        </w:rPr>
        <w:t>: “</w:t>
      </w:r>
      <w:r w:rsidRPr="00E15D4F">
        <w:rPr>
          <w:rFonts w:ascii="Garamond" w:hAnsi="Garamond"/>
          <w:sz w:val="22"/>
          <w:szCs w:val="22"/>
        </w:rPr>
        <w:t>Claro que sí señor Presidente, como l</w:t>
      </w:r>
      <w:r w:rsidR="00936AE3">
        <w:rPr>
          <w:rFonts w:ascii="Garamond" w:hAnsi="Garamond"/>
          <w:sz w:val="22"/>
          <w:szCs w:val="22"/>
        </w:rPr>
        <w:t>o instruye</w:t>
      </w:r>
      <w:r w:rsidRPr="00E15D4F">
        <w:rPr>
          <w:rFonts w:ascii="Garamond" w:hAnsi="Garamond"/>
          <w:sz w:val="22"/>
          <w:szCs w:val="22"/>
        </w:rPr>
        <w:t xml:space="preserve"> doy cuenta a usted con un total de </w:t>
      </w:r>
      <w:r w:rsidR="00A70660">
        <w:rPr>
          <w:rFonts w:ascii="Garamond" w:hAnsi="Garamond"/>
          <w:sz w:val="22"/>
          <w:szCs w:val="22"/>
        </w:rPr>
        <w:t>quince</w:t>
      </w:r>
      <w:r w:rsidRPr="00E15D4F">
        <w:rPr>
          <w:rFonts w:ascii="Garamond" w:hAnsi="Garamond"/>
          <w:sz w:val="22"/>
          <w:szCs w:val="22"/>
        </w:rPr>
        <w:t xml:space="preserve"> votos a favor, cero votos</w:t>
      </w:r>
      <w:r w:rsidR="00A70660">
        <w:rPr>
          <w:rFonts w:ascii="Garamond" w:hAnsi="Garamond"/>
          <w:sz w:val="22"/>
          <w:szCs w:val="22"/>
        </w:rPr>
        <w:t xml:space="preserve"> en contra y cero abstenciones. </w:t>
      </w:r>
      <w:r w:rsidRPr="00E15D4F">
        <w:rPr>
          <w:rFonts w:ascii="Garamond" w:hAnsi="Garamond"/>
          <w:sz w:val="22"/>
          <w:szCs w:val="22"/>
        </w:rPr>
        <w:t>Es cuanto señor Presidente</w:t>
      </w:r>
      <w:r w:rsidR="00936AE3">
        <w:rPr>
          <w:rFonts w:ascii="Garamond" w:hAnsi="Garamond"/>
          <w:sz w:val="22"/>
          <w:szCs w:val="22"/>
        </w:rPr>
        <w:t>”</w:t>
      </w:r>
      <w:r w:rsidRPr="00E15D4F">
        <w:rPr>
          <w:rFonts w:ascii="Garamond" w:hAnsi="Garamond"/>
          <w:sz w:val="22"/>
          <w:szCs w:val="22"/>
        </w:rPr>
        <w:t>.</w:t>
      </w:r>
      <w:r w:rsidR="00936AE3">
        <w:rPr>
          <w:rFonts w:ascii="Garamond" w:hAnsi="Garamond"/>
          <w:sz w:val="22"/>
          <w:szCs w:val="22"/>
        </w:rPr>
        <w:t xml:space="preserve"> </w:t>
      </w:r>
      <w:r w:rsidR="00A70660" w:rsidRPr="00A70660">
        <w:rPr>
          <w:rFonts w:ascii="Garamond" w:hAnsi="Garamond"/>
          <w:sz w:val="22"/>
          <w:szCs w:val="22"/>
          <w:lang w:val="es-ES_tradnl"/>
        </w:rPr>
        <w:t xml:space="preserve">El C. </w:t>
      </w:r>
      <w:r w:rsidR="00A70660" w:rsidRPr="00A70660">
        <w:rPr>
          <w:rFonts w:ascii="Garamond" w:hAnsi="Garamond"/>
          <w:sz w:val="22"/>
          <w:szCs w:val="22"/>
        </w:rPr>
        <w:t>Presidente Municipal, Arq. Luis Ernesto Munguía González: “</w:t>
      </w:r>
      <w:r w:rsidRPr="00A70660">
        <w:rPr>
          <w:rFonts w:ascii="Garamond" w:hAnsi="Garamond"/>
          <w:sz w:val="22"/>
          <w:szCs w:val="22"/>
        </w:rPr>
        <w:t>Queda aprobado por mayoría simple de votos</w:t>
      </w:r>
      <w:r w:rsidR="00936AE3">
        <w:rPr>
          <w:rFonts w:ascii="Garamond" w:hAnsi="Garamond"/>
          <w:sz w:val="22"/>
          <w:szCs w:val="22"/>
        </w:rPr>
        <w:t>”</w:t>
      </w:r>
      <w:r w:rsidRPr="00A70660">
        <w:rPr>
          <w:rFonts w:ascii="Garamond" w:hAnsi="Garamond"/>
          <w:sz w:val="22"/>
          <w:szCs w:val="22"/>
        </w:rPr>
        <w:t>.</w:t>
      </w:r>
      <w:r w:rsidR="00936AE3">
        <w:rPr>
          <w:rFonts w:ascii="Garamond" w:hAnsi="Garamond"/>
          <w:sz w:val="22"/>
          <w:szCs w:val="22"/>
        </w:rPr>
        <w:t xml:space="preserve"> </w:t>
      </w:r>
      <w:r w:rsidR="00936AE3" w:rsidRPr="00936AE3">
        <w:rPr>
          <w:rFonts w:ascii="Garamond" w:hAnsi="Garamond"/>
          <w:b/>
          <w:sz w:val="22"/>
          <w:szCs w:val="22"/>
        </w:rPr>
        <w:t>Se a</w:t>
      </w:r>
      <w:r w:rsidR="00E6258B" w:rsidRPr="00E6258B">
        <w:rPr>
          <w:rFonts w:ascii="Garamond" w:eastAsia="Calibri" w:hAnsi="Garamond" w:cs="Times New Roman"/>
          <w:b/>
          <w:color w:val="auto"/>
          <w:sz w:val="22"/>
          <w:szCs w:val="22"/>
          <w:lang w:val="es-MX"/>
        </w:rPr>
        <w:t xml:space="preserve">prueba por Mayoría Simple de Votos, </w:t>
      </w:r>
      <w:r w:rsidR="00E6258B" w:rsidRPr="00E6258B">
        <w:rPr>
          <w:rFonts w:ascii="Garamond" w:eastAsia="Calibri" w:hAnsi="Garamond" w:cs="Times New Roman"/>
          <w:color w:val="auto"/>
          <w:sz w:val="22"/>
          <w:szCs w:val="22"/>
          <w:lang w:val="es-MX"/>
        </w:rPr>
        <w:t>por 15 quince a favor, 0 cero en contra y 0 cero abstenciones</w:t>
      </w:r>
      <w:r w:rsidR="00E6258B">
        <w:rPr>
          <w:rFonts w:ascii="Garamond" w:eastAsia="Calibri" w:hAnsi="Garamond" w:cs="Times New Roman"/>
          <w:color w:val="auto"/>
          <w:sz w:val="22"/>
          <w:szCs w:val="22"/>
          <w:lang w:val="es-MX"/>
        </w:rPr>
        <w:t>. ----------------------------------------------------------------------------------------------------------------------------------------------------------------------------</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10.- Presentación de iniciativas por parte de los Ciudadanos Integrantes del Ayuntamiento</w:t>
      </w:r>
      <w:r w:rsidR="00C90C24" w:rsidRPr="00E6258B">
        <w:rPr>
          <w:rFonts w:ascii="Garamond" w:hAnsi="Garamond"/>
          <w:b/>
          <w:sz w:val="22"/>
          <w:szCs w:val="22"/>
        </w:rPr>
        <w:t xml:space="preserve">. </w:t>
      </w:r>
      <w:r w:rsidR="00A70660" w:rsidRPr="00E6258B">
        <w:rPr>
          <w:rFonts w:ascii="Garamond" w:hAnsi="Garamond"/>
          <w:sz w:val="22"/>
          <w:szCs w:val="22"/>
          <w:lang w:val="es-ES_tradnl"/>
        </w:rPr>
        <w:t xml:space="preserve">El C. </w:t>
      </w:r>
      <w:r w:rsidR="00A70660" w:rsidRPr="00E6258B">
        <w:rPr>
          <w:rFonts w:ascii="Garamond" w:hAnsi="Garamond"/>
          <w:sz w:val="22"/>
          <w:szCs w:val="22"/>
        </w:rPr>
        <w:t>Presidente Municipal, Arq. Luis Ernesto Munguía González: “</w:t>
      </w:r>
      <w:r w:rsidR="00936AE3" w:rsidRPr="00E6258B">
        <w:rPr>
          <w:rFonts w:ascii="Garamond" w:hAnsi="Garamond"/>
          <w:sz w:val="22"/>
          <w:szCs w:val="22"/>
        </w:rPr>
        <w:t>Pasar</w:t>
      </w:r>
      <w:r w:rsidR="00936AE3">
        <w:rPr>
          <w:rFonts w:ascii="Garamond" w:hAnsi="Garamond"/>
          <w:sz w:val="22"/>
          <w:szCs w:val="22"/>
        </w:rPr>
        <w:t>ía</w:t>
      </w:r>
      <w:r w:rsidR="00936AE3" w:rsidRPr="00E6258B">
        <w:rPr>
          <w:rFonts w:ascii="Garamond" w:hAnsi="Garamond"/>
          <w:sz w:val="22"/>
          <w:szCs w:val="22"/>
        </w:rPr>
        <w:t>mos</w:t>
      </w:r>
      <w:r w:rsidRPr="00E6258B">
        <w:rPr>
          <w:rFonts w:ascii="Garamond" w:hAnsi="Garamond"/>
          <w:sz w:val="22"/>
          <w:szCs w:val="22"/>
        </w:rPr>
        <w:t xml:space="preserve"> al punto diez, que es la presentación de iniciativas. Quien esté con alguna iniciativa manifestarlo </w:t>
      </w:r>
      <w:r w:rsidRPr="00E6258B">
        <w:rPr>
          <w:rFonts w:ascii="Garamond" w:hAnsi="Garamond"/>
          <w:sz w:val="22"/>
          <w:szCs w:val="22"/>
        </w:rPr>
        <w:lastRenderedPageBreak/>
        <w:t>levantando su mano. L</w:t>
      </w:r>
      <w:r w:rsidR="00936AE3">
        <w:rPr>
          <w:rFonts w:ascii="Garamond" w:hAnsi="Garamond"/>
          <w:sz w:val="22"/>
          <w:szCs w:val="22"/>
        </w:rPr>
        <w:t>a R</w:t>
      </w:r>
      <w:r w:rsidR="003F4D38">
        <w:rPr>
          <w:rFonts w:ascii="Garamond" w:hAnsi="Garamond"/>
          <w:sz w:val="22"/>
          <w:szCs w:val="22"/>
        </w:rPr>
        <w:t>egidora Madero.</w:t>
      </w:r>
      <w:r w:rsidRPr="00E6258B">
        <w:rPr>
          <w:rFonts w:ascii="Garamond" w:hAnsi="Garamond"/>
          <w:sz w:val="22"/>
          <w:szCs w:val="22"/>
        </w:rPr>
        <w:t xml:space="preserve"> ¿</w:t>
      </w:r>
      <w:r w:rsidR="003F4D38">
        <w:rPr>
          <w:rFonts w:ascii="Garamond" w:hAnsi="Garamond"/>
          <w:sz w:val="22"/>
          <w:szCs w:val="22"/>
        </w:rPr>
        <w:t>Q</w:t>
      </w:r>
      <w:r w:rsidRPr="00E6258B">
        <w:rPr>
          <w:rFonts w:ascii="Garamond" w:hAnsi="Garamond"/>
          <w:sz w:val="22"/>
          <w:szCs w:val="22"/>
        </w:rPr>
        <w:t>uién más?</w:t>
      </w:r>
      <w:r w:rsidR="00936AE3">
        <w:rPr>
          <w:rFonts w:ascii="Garamond" w:hAnsi="Garamond"/>
          <w:sz w:val="22"/>
          <w:szCs w:val="22"/>
        </w:rPr>
        <w:t xml:space="preserve"> </w:t>
      </w:r>
      <w:r w:rsidR="003F4D38">
        <w:rPr>
          <w:rFonts w:ascii="Garamond" w:hAnsi="Garamond"/>
          <w:sz w:val="22"/>
          <w:szCs w:val="22"/>
        </w:rPr>
        <w:t>E</w:t>
      </w:r>
      <w:r w:rsidR="00936AE3">
        <w:rPr>
          <w:rFonts w:ascii="Garamond" w:hAnsi="Garamond"/>
          <w:sz w:val="22"/>
          <w:szCs w:val="22"/>
        </w:rPr>
        <w:t xml:space="preserve">l </w:t>
      </w:r>
      <w:r w:rsidRPr="00E6258B">
        <w:rPr>
          <w:rFonts w:ascii="Garamond" w:hAnsi="Garamond"/>
          <w:sz w:val="22"/>
          <w:szCs w:val="22"/>
        </w:rPr>
        <w:t>Regidor Escoto”.</w:t>
      </w:r>
      <w:r>
        <w:rPr>
          <w:rFonts w:ascii="Garamond" w:hAnsi="Garamond"/>
          <w:sz w:val="22"/>
          <w:szCs w:val="22"/>
        </w:rPr>
        <w:t xml:space="preserve"> </w:t>
      </w:r>
      <w:r w:rsidR="00E6258B">
        <w:rPr>
          <w:rFonts w:ascii="Garamond" w:hAnsi="Garamond"/>
          <w:sz w:val="22"/>
          <w:szCs w:val="22"/>
        </w:rPr>
        <w:t>--------------------------------------------------------------------------------------------------------------------------------------------------</w:t>
      </w:r>
      <w:r w:rsidR="0002246F">
        <w:rPr>
          <w:rFonts w:ascii="Garamond" w:hAnsi="Garamond"/>
          <w:sz w:val="22"/>
          <w:szCs w:val="22"/>
        </w:rPr>
        <w:t xml:space="preserve">--- </w:t>
      </w:r>
      <w:r w:rsidR="0002246F">
        <w:rPr>
          <w:rFonts w:ascii="Garamond" w:hAnsi="Garamond"/>
          <w:b/>
          <w:sz w:val="22"/>
          <w:szCs w:val="22"/>
        </w:rPr>
        <w:t xml:space="preserve">10.1.- </w:t>
      </w:r>
      <w:r w:rsidR="0002246F" w:rsidRPr="0002246F">
        <w:rPr>
          <w:rFonts w:ascii="Garamond" w:hAnsi="Garamond"/>
          <w:b/>
          <w:bCs/>
          <w:sz w:val="22"/>
          <w:szCs w:val="22"/>
          <w:lang w:val="es-MX"/>
        </w:rPr>
        <w:t>Iniciativa de Acuerdo Edilicio presentada por la C. Regidora, L.A.E. Melissa Marlene Madero Plascencia, que tiene por objeto la regulación de la Plaza Pública del Pitillal en materia de comercio</w:t>
      </w:r>
      <w:r w:rsidR="0002246F">
        <w:rPr>
          <w:rFonts w:ascii="Garamond" w:hAnsi="Garamond"/>
          <w:b/>
          <w:bCs/>
          <w:sz w:val="22"/>
          <w:szCs w:val="22"/>
          <w:lang w:val="es-MX"/>
        </w:rPr>
        <w:t>.</w:t>
      </w:r>
      <w:r>
        <w:rPr>
          <w:rFonts w:ascii="Garamond" w:hAnsi="Garamond"/>
          <w:b/>
          <w:bCs/>
          <w:sz w:val="22"/>
          <w:szCs w:val="22"/>
          <w:lang w:val="es-MX"/>
        </w:rPr>
        <w:t xml:space="preserve"> </w:t>
      </w:r>
      <w:r w:rsidR="009C520A" w:rsidRPr="00430810">
        <w:rPr>
          <w:rFonts w:ascii="Garamond" w:eastAsia="Calibri" w:hAnsi="Garamond" w:cs="Times New Roman"/>
          <w:sz w:val="22"/>
          <w:szCs w:val="22"/>
          <w:lang w:val="es-MX"/>
        </w:rPr>
        <w:t>Lo anterior de conformidad a la iniciativa planteada y aprobada en los siguientes términos: -------</w:t>
      </w:r>
      <w:r w:rsidR="009C520A">
        <w:rPr>
          <w:rFonts w:ascii="Garamond" w:eastAsia="Calibri" w:hAnsi="Garamond" w:cs="Times New Roman"/>
          <w:sz w:val="22"/>
          <w:szCs w:val="22"/>
          <w:lang w:val="es-MX"/>
        </w:rPr>
        <w:t>--</w:t>
      </w:r>
      <w:r>
        <w:rPr>
          <w:rFonts w:ascii="Garamond" w:eastAsia="Calibri" w:hAnsi="Garamond" w:cs="Times New Roman"/>
          <w:sz w:val="22"/>
          <w:szCs w:val="22"/>
          <w:lang w:val="es-MX"/>
        </w:rPr>
        <w:t>-------------------------------------------------------------------------------</w:t>
      </w:r>
      <w:r w:rsidR="009C520A">
        <w:rPr>
          <w:rFonts w:ascii="Garamond" w:eastAsia="Calibri" w:hAnsi="Garamond" w:cs="Times New Roman"/>
          <w:sz w:val="22"/>
          <w:szCs w:val="22"/>
          <w:lang w:val="es-MX"/>
        </w:rPr>
        <w:t>----</w:t>
      </w:r>
      <w:r w:rsidR="00497BAC">
        <w:rPr>
          <w:rFonts w:ascii="Garamond" w:eastAsia="Calibri" w:hAnsi="Garamond" w:cs="Times New Roman"/>
          <w:sz w:val="22"/>
          <w:szCs w:val="22"/>
          <w:lang w:val="es-MX"/>
        </w:rPr>
        <w:t xml:space="preserve"> </w:t>
      </w:r>
      <w:r w:rsidR="00497BAC" w:rsidRPr="00497BAC">
        <w:rPr>
          <w:rFonts w:eastAsia="Arial"/>
          <w:b/>
          <w:bCs/>
          <w:sz w:val="20"/>
          <w:szCs w:val="20"/>
          <w:lang w:val="es-MX"/>
        </w:rPr>
        <w:t>INTEGRANTES DEL H. AYUNTAMIENTO</w:t>
      </w:r>
      <w:r w:rsidR="00497BAC">
        <w:rPr>
          <w:rFonts w:eastAsia="Arial"/>
          <w:b/>
          <w:bCs/>
          <w:sz w:val="20"/>
          <w:szCs w:val="20"/>
          <w:lang w:val="es-MX"/>
        </w:rPr>
        <w:t xml:space="preserve"> </w:t>
      </w:r>
      <w:r w:rsidR="00497BAC" w:rsidRPr="00497BAC">
        <w:rPr>
          <w:rFonts w:eastAsia="Arial"/>
          <w:b/>
          <w:bCs/>
          <w:sz w:val="20"/>
          <w:szCs w:val="20"/>
          <w:lang w:val="es-MX"/>
        </w:rPr>
        <w:t>DE PUERTO VALLARTA, JALISCO</w:t>
      </w:r>
      <w:r w:rsidR="00497BAC">
        <w:rPr>
          <w:rFonts w:eastAsia="Arial"/>
          <w:b/>
          <w:bCs/>
          <w:sz w:val="20"/>
          <w:szCs w:val="20"/>
          <w:lang w:val="es-MX"/>
        </w:rPr>
        <w:t xml:space="preserve">. </w:t>
      </w:r>
      <w:r w:rsidR="00497BAC" w:rsidRPr="00497BAC">
        <w:rPr>
          <w:rFonts w:eastAsia="Arial"/>
          <w:b/>
          <w:bCs/>
          <w:sz w:val="20"/>
          <w:szCs w:val="20"/>
          <w:lang w:val="es-MX"/>
        </w:rPr>
        <w:t>PRESENTE</w:t>
      </w:r>
      <w:r w:rsidR="00497BAC">
        <w:rPr>
          <w:rFonts w:eastAsia="Arial"/>
          <w:b/>
          <w:bCs/>
          <w:sz w:val="20"/>
          <w:szCs w:val="20"/>
          <w:lang w:val="es-MX"/>
        </w:rPr>
        <w:t xml:space="preserve">: </w:t>
      </w:r>
      <w:r w:rsidR="00497BAC" w:rsidRPr="00497BAC">
        <w:rPr>
          <w:rFonts w:eastAsia="Times New Roman"/>
          <w:sz w:val="20"/>
          <w:szCs w:val="20"/>
          <w:lang w:val="es-MX"/>
        </w:rPr>
        <w:t xml:space="preserve">La que </w:t>
      </w:r>
      <w:r w:rsidR="00497BAC" w:rsidRPr="000C694A">
        <w:rPr>
          <w:rFonts w:eastAsia="Times New Roman"/>
          <w:sz w:val="20"/>
          <w:szCs w:val="20"/>
          <w:lang w:val="es-MX"/>
        </w:rPr>
        <w:t xml:space="preserve">suscribe, </w:t>
      </w:r>
      <w:r w:rsidR="00497BAC" w:rsidRPr="000C694A">
        <w:rPr>
          <w:rFonts w:eastAsia="Times New Roman"/>
          <w:bCs/>
          <w:sz w:val="20"/>
          <w:szCs w:val="20"/>
          <w:lang w:val="es-MX"/>
        </w:rPr>
        <w:t>C. Melissa Marlene Madero Plascencia</w:t>
      </w:r>
      <w:r w:rsidR="00497BAC" w:rsidRPr="000C694A">
        <w:rPr>
          <w:rFonts w:eastAsia="Times New Roman"/>
          <w:sz w:val="20"/>
          <w:szCs w:val="20"/>
          <w:lang w:val="es-MX"/>
        </w:rPr>
        <w:t>,</w:t>
      </w:r>
      <w:r w:rsidR="00497BAC" w:rsidRPr="00497BAC">
        <w:rPr>
          <w:rFonts w:eastAsia="Times New Roman"/>
          <w:sz w:val="20"/>
          <w:szCs w:val="20"/>
          <w:lang w:val="es-MX"/>
        </w:rPr>
        <w:t xml:space="preserve"> en mi carácter de Presidente Regidora del H. Ayuntamiento Constitucional de Puerto Vallarta, Jalisco, en ejercicio de las facultades que me confieren los artículos 115 de la Constitución Política de los Estados Unidos Mexicanos; 79 y 80 de la Constitución Política del Estado de Jalisco; 49, 50, 51 y 52 de la Ley de Gobierno y la Administración Pública Municipal del Estado de Jalisco, y demás relativos del Reglamento del Gobierno Municipal de Puerto Vallarta, Jalisco someto a la consideración del Pleno la siguiente:</w:t>
      </w:r>
      <w:r w:rsidR="00497BAC">
        <w:rPr>
          <w:rFonts w:eastAsia="Times New Roman"/>
          <w:sz w:val="20"/>
          <w:szCs w:val="20"/>
          <w:lang w:val="es-MX"/>
        </w:rPr>
        <w:t xml:space="preserve"> </w:t>
      </w:r>
      <w:r w:rsidR="00497BAC" w:rsidRPr="000C694A">
        <w:rPr>
          <w:rFonts w:eastAsia="Times New Roman"/>
          <w:bCs/>
          <w:sz w:val="20"/>
          <w:szCs w:val="20"/>
          <w:lang w:val="es-MX"/>
        </w:rPr>
        <w:t xml:space="preserve">INICIATIVA DE ACUERDO EDILICIO QUE TIENE POR OBJETO LA REGULACIÓN DE LA PLAZA PÚBLICA DEL PITILLAL EN MATERIA DE COMERCIO. </w:t>
      </w:r>
      <w:r w:rsidR="00497BAC" w:rsidRPr="000C694A">
        <w:rPr>
          <w:rFonts w:eastAsia="Times New Roman"/>
          <w:bCs/>
          <w:sz w:val="20"/>
          <w:szCs w:val="20"/>
          <w:lang w:val="es-MX" w:eastAsia="es-MX"/>
        </w:rPr>
        <w:t xml:space="preserve">EXPOSICIÓN DE MOTIVOS. </w:t>
      </w:r>
      <w:r w:rsidR="00497BAC" w:rsidRPr="000C694A">
        <w:rPr>
          <w:rFonts w:eastAsia="Times New Roman"/>
          <w:sz w:val="20"/>
          <w:szCs w:val="20"/>
          <w:lang w:val="es-MX" w:eastAsia="es-MX"/>
        </w:rPr>
        <w:t>El artículo 115 de la Constitución Federal es claro: la administración de la hacienda municipal debe ser transparente. Se ha detectado que en la plaza de la delegación se realizan cobros de piso a comerciantes ajenos a la delegación a sobrecosto, los cuales no están previstos en la </w:t>
      </w:r>
      <w:r w:rsidR="00497BAC" w:rsidRPr="000C694A">
        <w:rPr>
          <w:rFonts w:eastAsia="Times New Roman"/>
          <w:bCs/>
          <w:sz w:val="20"/>
          <w:szCs w:val="20"/>
          <w:lang w:val="es-MX" w:eastAsia="es-MX"/>
        </w:rPr>
        <w:t>Ley de Ingresos del Municipio de Puerto Vallarta del año en curso</w:t>
      </w:r>
      <w:r w:rsidR="00497BAC" w:rsidRPr="00497BAC">
        <w:rPr>
          <w:rFonts w:eastAsia="Times New Roman"/>
          <w:sz w:val="20"/>
          <w:szCs w:val="20"/>
          <w:lang w:val="es-MX" w:eastAsia="es-MX"/>
        </w:rPr>
        <w:t>.</w:t>
      </w:r>
      <w:r w:rsidR="00497BAC">
        <w:rPr>
          <w:rFonts w:eastAsia="Times New Roman"/>
          <w:sz w:val="20"/>
          <w:szCs w:val="20"/>
          <w:lang w:val="es-MX" w:eastAsia="es-MX"/>
        </w:rPr>
        <w:t xml:space="preserve"> </w:t>
      </w:r>
      <w:r w:rsidR="00497BAC" w:rsidRPr="00497BAC">
        <w:rPr>
          <w:rFonts w:eastAsia="Times New Roman"/>
          <w:sz w:val="20"/>
          <w:szCs w:val="20"/>
          <w:lang w:val="es-MX" w:eastAsia="es-MX"/>
        </w:rPr>
        <w:t>Resulta imperativo señalar que el ejercicio de la función pública debe estar guiado por los principios de legalidad, honradez y lealtad. La gestión de espacios públicos por parte de la autoridad delegacional, mediante cobros discrecionales y sin sustento en la Ley de Ingresos, configura un claro </w:t>
      </w:r>
      <w:r w:rsidR="00497BAC" w:rsidRPr="000C694A">
        <w:rPr>
          <w:rFonts w:eastAsia="Times New Roman"/>
          <w:bCs/>
          <w:sz w:val="20"/>
          <w:szCs w:val="20"/>
          <w:lang w:val="es-MX" w:eastAsia="es-MX"/>
        </w:rPr>
        <w:t>conflicto de interés</w:t>
      </w:r>
      <w:r w:rsidR="00497BAC" w:rsidRPr="000C694A">
        <w:rPr>
          <w:rFonts w:eastAsia="Times New Roman"/>
          <w:sz w:val="20"/>
          <w:szCs w:val="20"/>
          <w:lang w:val="es-MX" w:eastAsia="es-MX"/>
        </w:rPr>
        <w:t>.</w:t>
      </w:r>
      <w:r w:rsidR="00497BAC" w:rsidRPr="00497BAC">
        <w:rPr>
          <w:rFonts w:eastAsia="Times New Roman"/>
          <w:sz w:val="20"/>
          <w:szCs w:val="20"/>
          <w:lang w:val="es-MX" w:eastAsia="es-MX"/>
        </w:rPr>
        <w:t xml:space="preserve"> Al actuar como "juez y parte" en la asignación de espacios, la autoridad municipal desvirtúa su naturaleza de administrador para convertirse en un gestor de intereses particulares, contraviniendo lo estipulado en la </w:t>
      </w:r>
      <w:r w:rsidR="00497BAC" w:rsidRPr="00497BAC">
        <w:rPr>
          <w:rFonts w:eastAsia="Times New Roman"/>
          <w:i/>
          <w:iCs/>
          <w:sz w:val="20"/>
          <w:szCs w:val="20"/>
          <w:lang w:val="es-MX" w:eastAsia="es-MX"/>
        </w:rPr>
        <w:t>Ley de Responsabilidades Políticas y Administrativas del Estado de Jalisco</w:t>
      </w:r>
      <w:r w:rsidR="00497BAC" w:rsidRPr="00497BAC">
        <w:rPr>
          <w:rFonts w:eastAsia="Times New Roman"/>
          <w:sz w:val="20"/>
          <w:szCs w:val="20"/>
          <w:lang w:val="es-MX" w:eastAsia="es-MX"/>
        </w:rPr>
        <w:t>. Esta discrecionalidad permite el favorecimiento de terceros a cambio de remuneraciones fuera de la norma, lo cual constituye un abuso de funciones.</w:t>
      </w:r>
      <w:r w:rsidR="00497BAC">
        <w:rPr>
          <w:rFonts w:eastAsia="Times New Roman"/>
          <w:sz w:val="20"/>
          <w:szCs w:val="20"/>
          <w:lang w:val="es-MX" w:eastAsia="es-MX"/>
        </w:rPr>
        <w:t xml:space="preserve"> </w:t>
      </w:r>
      <w:r w:rsidR="00497BAC" w:rsidRPr="00497BAC">
        <w:rPr>
          <w:rFonts w:eastAsia="Times New Roman"/>
          <w:sz w:val="20"/>
          <w:szCs w:val="20"/>
          <w:lang w:val="es-MX" w:eastAsia="es-MX"/>
        </w:rPr>
        <w:t>La plaza pública se ha visto invadida por comerciantes foráneos que, bajo el amparo de estos cobros irregulares, ejercen un</w:t>
      </w:r>
      <w:r w:rsidR="00497BAC" w:rsidRPr="000C694A">
        <w:rPr>
          <w:rFonts w:eastAsia="Times New Roman"/>
          <w:sz w:val="20"/>
          <w:szCs w:val="20"/>
          <w:lang w:val="es-MX" w:eastAsia="es-MX"/>
        </w:rPr>
        <w:t>a </w:t>
      </w:r>
      <w:r w:rsidR="00497BAC" w:rsidRPr="000C694A">
        <w:rPr>
          <w:rFonts w:eastAsia="Times New Roman"/>
          <w:bCs/>
          <w:sz w:val="20"/>
          <w:szCs w:val="20"/>
          <w:lang w:val="es-MX" w:eastAsia="es-MX"/>
        </w:rPr>
        <w:t>competencia desleal</w:t>
      </w:r>
      <w:r w:rsidR="00497BAC" w:rsidRPr="000C694A">
        <w:rPr>
          <w:rFonts w:eastAsia="Times New Roman"/>
          <w:sz w:val="20"/>
          <w:szCs w:val="20"/>
          <w:lang w:val="es-MX" w:eastAsia="es-MX"/>
        </w:rPr>
        <w:t> frente a los comerciantes locales establecidos. Mientras que el comerciante de la delegación cumple con el pago de licencias, impuestos, rentas y servicios, los comerciantes itinerantes son autorizados para vender </w:t>
      </w:r>
      <w:r w:rsidR="00497BAC" w:rsidRPr="000C694A">
        <w:rPr>
          <w:rFonts w:eastAsia="Times New Roman"/>
          <w:bCs/>
          <w:sz w:val="20"/>
          <w:szCs w:val="20"/>
          <w:lang w:val="es-MX" w:eastAsia="es-MX"/>
        </w:rPr>
        <w:t>productos idénticos o similares arriba y alrededor de la plaza</w:t>
      </w:r>
      <w:r w:rsidR="00497BAC" w:rsidRPr="000C694A">
        <w:rPr>
          <w:rFonts w:eastAsia="Times New Roman"/>
          <w:sz w:val="20"/>
          <w:szCs w:val="20"/>
          <w:lang w:val="es-MX" w:eastAsia="es-MX"/>
        </w:rPr>
        <w:t>, pero sin las cargas fiscales y administrativas de un local fijo. Esto provoca un desplazamiento económico de las familias que han sostenido el comercio de la delegación por años, vulnerando el derecho a un mercado justo y equilibrado. La saturación de comerciantes no censados en el perímetro de la plaza y calles aledañas ha generado un </w:t>
      </w:r>
      <w:r w:rsidR="00497BAC" w:rsidRPr="000C694A">
        <w:rPr>
          <w:rFonts w:eastAsia="Times New Roman"/>
          <w:bCs/>
          <w:sz w:val="20"/>
          <w:szCs w:val="20"/>
          <w:lang w:val="es-MX" w:eastAsia="es-MX"/>
        </w:rPr>
        <w:t>caos vial</w:t>
      </w:r>
      <w:r w:rsidR="00497BAC" w:rsidRPr="000C694A">
        <w:rPr>
          <w:rFonts w:eastAsia="Times New Roman"/>
          <w:sz w:val="20"/>
          <w:szCs w:val="20"/>
          <w:lang w:val="es-MX" w:eastAsia="es-MX"/>
        </w:rPr>
        <w:t> </w:t>
      </w:r>
      <w:r w:rsidR="00497BAC" w:rsidRPr="00497BAC">
        <w:rPr>
          <w:rFonts w:eastAsia="Times New Roman"/>
          <w:sz w:val="20"/>
          <w:szCs w:val="20"/>
          <w:lang w:val="es-MX" w:eastAsia="es-MX"/>
        </w:rPr>
        <w:t>persistente. La obstrucción de banquetas y el uso indebido de cajones de estacionamiento por parte de vehículos de carga y estructuras semifijas de comerciantes foráneos, impiden el libre tránsito y comprometen la seguridad de los peatones. Este desorden logístico impacta directamente en la calidad de vida de los habitantes, dificultando incluso el acceso de vehículos de emergencia y degradando la imagen urbana que es motor turístico del municipio.</w:t>
      </w:r>
      <w:r w:rsidR="00497BAC">
        <w:rPr>
          <w:rFonts w:eastAsia="Times New Roman"/>
          <w:sz w:val="20"/>
          <w:szCs w:val="20"/>
          <w:lang w:val="es-MX" w:eastAsia="es-MX"/>
        </w:rPr>
        <w:t xml:space="preserve"> </w:t>
      </w:r>
      <w:r w:rsidR="00497BAC" w:rsidRPr="00497BAC">
        <w:rPr>
          <w:rFonts w:eastAsia="Times New Roman"/>
          <w:sz w:val="20"/>
          <w:szCs w:val="20"/>
          <w:lang w:val="es-MX" w:eastAsia="es-MX"/>
        </w:rPr>
        <w:t>Finalmente, el hecho de que estos cobros no sean ingresados mediante las cuentas oficiales de la Tesorería Municipal representa un </w:t>
      </w:r>
      <w:r w:rsidR="00497BAC" w:rsidRPr="000C694A">
        <w:rPr>
          <w:rFonts w:eastAsia="Times New Roman"/>
          <w:bCs/>
          <w:sz w:val="20"/>
          <w:szCs w:val="20"/>
          <w:lang w:val="es-MX" w:eastAsia="es-MX"/>
        </w:rPr>
        <w:t>quebranto patrimonial</w:t>
      </w:r>
      <w:r w:rsidR="00497BAC" w:rsidRPr="000C694A">
        <w:rPr>
          <w:rFonts w:eastAsia="Times New Roman"/>
          <w:sz w:val="20"/>
          <w:szCs w:val="20"/>
          <w:lang w:val="es-MX" w:eastAsia="es-MX"/>
        </w:rPr>
        <w:t>.</w:t>
      </w:r>
      <w:r w:rsidR="00497BAC" w:rsidRPr="00497BAC">
        <w:rPr>
          <w:rFonts w:eastAsia="Times New Roman"/>
          <w:sz w:val="20"/>
          <w:szCs w:val="20"/>
          <w:lang w:val="es-MX" w:eastAsia="es-MX"/>
        </w:rPr>
        <w:t xml:space="preserve"> Todo recurso recaudado en el espacio público debe ser destinado, por ley, al mantenimiento de los servicios públicos. Al desviarse estos fondos, la delegación pierde la capacidad de autogestión de sus áreas e infraestructura, perpetuando el deterioro del espacio que se pretende proteger.</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FUNDAMENTO LEGAL</w:t>
      </w:r>
      <w:r w:rsidR="00497BAC">
        <w:rPr>
          <w:rFonts w:eastAsia="Times New Roman"/>
          <w:b/>
          <w:bCs/>
          <w:sz w:val="20"/>
          <w:szCs w:val="20"/>
          <w:lang w:val="es-MX" w:eastAsia="es-MX"/>
        </w:rPr>
        <w:t xml:space="preserve">. </w:t>
      </w:r>
      <w:r w:rsidR="00497BAC" w:rsidRPr="000C694A">
        <w:rPr>
          <w:rFonts w:eastAsia="Times New Roman"/>
          <w:bCs/>
          <w:sz w:val="20"/>
          <w:szCs w:val="20"/>
          <w:lang w:val="es-MX" w:eastAsia="es-MX"/>
        </w:rPr>
        <w:t>Ley de Ingresos del Municipio de Puerto Vallarta (Ejercicio Fiscal vigente):</w:t>
      </w:r>
      <w:r w:rsidR="00497BAC" w:rsidRPr="000C694A">
        <w:rPr>
          <w:rFonts w:eastAsia="Times New Roman"/>
          <w:sz w:val="20"/>
          <w:szCs w:val="20"/>
          <w:lang w:val="es-MX" w:eastAsia="es-MX"/>
        </w:rPr>
        <w:t xml:space="preserve"> Establece de forma taxativa los únicos cobros autorizados por el uso de suelo y espacios públicos. </w:t>
      </w:r>
      <w:r w:rsidR="00497BAC" w:rsidRPr="000C694A">
        <w:rPr>
          <w:rFonts w:eastAsia="Times New Roman"/>
          <w:bCs/>
          <w:sz w:val="20"/>
          <w:szCs w:val="20"/>
          <w:lang w:val="es-MX" w:eastAsia="es-MX"/>
        </w:rPr>
        <w:t>Ley de Responsabilidades Políticas y Administrativas del Estado de Jalisco:</w:t>
      </w:r>
      <w:r w:rsidR="00497BAC" w:rsidRPr="000C694A">
        <w:rPr>
          <w:rFonts w:eastAsia="Times New Roman"/>
          <w:sz w:val="20"/>
          <w:szCs w:val="20"/>
          <w:lang w:val="es-MX" w:eastAsia="es-MX"/>
        </w:rPr>
        <w:t xml:space="preserve"> Artículos que sancionan el cohecho y el abuso de funciones al desviar recursos o realizar cobros indebidos. </w:t>
      </w:r>
      <w:r w:rsidR="00497BAC" w:rsidRPr="000C694A">
        <w:rPr>
          <w:rFonts w:eastAsia="Times New Roman"/>
          <w:bCs/>
          <w:sz w:val="20"/>
          <w:szCs w:val="20"/>
          <w:lang w:val="es-MX" w:eastAsia="es-MX"/>
        </w:rPr>
        <w:t>Ley del Gobierno y la Administración Pública Municipal del Estado de Jalisco: Artículo 37, Fracción II:</w:t>
      </w:r>
      <w:r w:rsidR="00497BAC" w:rsidRPr="000C694A">
        <w:rPr>
          <w:rFonts w:eastAsia="Times New Roman"/>
          <w:sz w:val="20"/>
          <w:szCs w:val="20"/>
          <w:lang w:val="es-MX" w:eastAsia="es-MX"/>
        </w:rPr>
        <w:t xml:space="preserve"> El </w:t>
      </w:r>
      <w:r w:rsidR="00497BAC" w:rsidRPr="000C694A">
        <w:rPr>
          <w:rFonts w:eastAsia="Times New Roman"/>
          <w:sz w:val="20"/>
          <w:szCs w:val="20"/>
          <w:lang w:val="es-MX" w:eastAsia="es-MX"/>
        </w:rPr>
        <w:lastRenderedPageBreak/>
        <w:t xml:space="preserve">Ayuntamiento tiene la obligación de administrar su hacienda. </w:t>
      </w:r>
      <w:r w:rsidR="00497BAC" w:rsidRPr="000C694A">
        <w:rPr>
          <w:rFonts w:eastAsia="Times New Roman"/>
          <w:bCs/>
          <w:sz w:val="20"/>
          <w:szCs w:val="20"/>
          <w:lang w:val="es-MX" w:eastAsia="es-MX"/>
        </w:rPr>
        <w:t>Artículo 40:</w:t>
      </w:r>
      <w:r w:rsidR="00497BAC" w:rsidRPr="000C694A">
        <w:rPr>
          <w:rFonts w:eastAsia="Times New Roman"/>
          <w:sz w:val="20"/>
          <w:szCs w:val="20"/>
          <w:lang w:val="es-MX" w:eastAsia="es-MX"/>
        </w:rPr>
        <w:t xml:space="preserve"> El derecho de los regidores a proponer soluciones a problemas de servicios y administración. </w:t>
      </w:r>
      <w:r w:rsidR="00497BAC" w:rsidRPr="000C694A">
        <w:rPr>
          <w:rFonts w:eastAsia="Times New Roman"/>
          <w:bCs/>
          <w:sz w:val="20"/>
          <w:szCs w:val="20"/>
          <w:lang w:val="es-MX" w:eastAsia="es-MX"/>
        </w:rPr>
        <w:t>Reglamento del Gobierno Municipal de Puerto Vallarta:</w:t>
      </w:r>
      <w:r w:rsidR="00497BAC" w:rsidRPr="000C694A">
        <w:rPr>
          <w:rFonts w:eastAsia="Times New Roman"/>
          <w:sz w:val="20"/>
          <w:szCs w:val="20"/>
          <w:lang w:val="es-MX" w:eastAsia="es-MX"/>
        </w:rPr>
        <w:t> Donde se estipulan las facultades limitadas de los Delegados, las cuales no incluyen</w:t>
      </w:r>
      <w:r w:rsidR="00497BAC" w:rsidRPr="00497BAC">
        <w:rPr>
          <w:rFonts w:eastAsia="Times New Roman"/>
          <w:sz w:val="20"/>
          <w:szCs w:val="20"/>
          <w:lang w:val="es-MX" w:eastAsia="es-MX"/>
        </w:rPr>
        <w:t xml:space="preserve"> la recaudación discrecional de arbitrios.</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PUNTOS DE ACUERDO</w:t>
      </w:r>
      <w:r w:rsidR="00497BAC">
        <w:rPr>
          <w:rFonts w:eastAsia="Times New Roman"/>
          <w:b/>
          <w:bCs/>
          <w:sz w:val="20"/>
          <w:szCs w:val="20"/>
          <w:lang w:val="es-MX" w:eastAsia="es-MX"/>
        </w:rPr>
        <w:t xml:space="preserve">. </w:t>
      </w:r>
      <w:r w:rsidR="00497BAC" w:rsidRPr="00497BAC">
        <w:rPr>
          <w:rFonts w:eastAsia="Times New Roman"/>
          <w:b/>
          <w:bCs/>
          <w:sz w:val="20"/>
          <w:szCs w:val="20"/>
          <w:lang w:val="es-MX" w:eastAsia="es-MX"/>
        </w:rPr>
        <w:t>PRIMERO:</w:t>
      </w:r>
      <w:r w:rsidR="00497BAC" w:rsidRPr="00497BAC">
        <w:rPr>
          <w:rFonts w:eastAsia="Times New Roman"/>
          <w:sz w:val="20"/>
          <w:szCs w:val="20"/>
          <w:lang w:val="es-MX" w:eastAsia="es-MX"/>
        </w:rPr>
        <w:t> Se instruye a la </w:t>
      </w:r>
      <w:r w:rsidR="00497BAC" w:rsidRPr="00497BAC">
        <w:rPr>
          <w:rFonts w:eastAsia="Times New Roman"/>
          <w:bCs/>
          <w:sz w:val="20"/>
          <w:szCs w:val="20"/>
          <w:lang w:val="es-MX" w:eastAsia="es-MX"/>
        </w:rPr>
        <w:t>Contraloría Municipal</w:t>
      </w:r>
      <w:r w:rsidR="00497BAC" w:rsidRPr="00497BAC">
        <w:rPr>
          <w:rFonts w:eastAsia="Times New Roman"/>
          <w:sz w:val="20"/>
          <w:szCs w:val="20"/>
          <w:lang w:val="es-MX" w:eastAsia="es-MX"/>
        </w:rPr>
        <w:t> para que inicie una auditoría de desempeño y financiera sobre el uso y aprovechamiento de la plaza pública de la delegación del Pitillal, a fin de investigar los cobros reportados fuera de la norma.</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SEGUNDO:</w:t>
      </w:r>
      <w:r w:rsidR="00497BAC" w:rsidRPr="00497BAC">
        <w:rPr>
          <w:rFonts w:eastAsia="Times New Roman"/>
          <w:sz w:val="20"/>
          <w:szCs w:val="20"/>
          <w:lang w:val="es-MX" w:eastAsia="es-MX"/>
        </w:rPr>
        <w:t> Se instruye a la </w:t>
      </w:r>
      <w:r w:rsidR="00497BAC" w:rsidRPr="00497BAC">
        <w:rPr>
          <w:rFonts w:eastAsia="Times New Roman"/>
          <w:bCs/>
          <w:sz w:val="20"/>
          <w:szCs w:val="20"/>
          <w:lang w:val="es-MX" w:eastAsia="es-MX"/>
        </w:rPr>
        <w:t>Oficialía Mayor de Padrón y Licencias</w:t>
      </w:r>
      <w:r w:rsidR="00497BAC" w:rsidRPr="00497BAC">
        <w:rPr>
          <w:rFonts w:eastAsia="Times New Roman"/>
          <w:sz w:val="20"/>
          <w:szCs w:val="20"/>
          <w:lang w:val="es-MX" w:eastAsia="es-MX"/>
        </w:rPr>
        <w:t> para que realice un censo y regularización del comercio en la plaza, así mismo se tenga un padrón de comerciantes que abarque, los fijos, semifijos y ambulantes de esa delegación.</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TERCERO</w:t>
      </w:r>
      <w:r w:rsidR="00497BAC" w:rsidRPr="00497BAC">
        <w:rPr>
          <w:rFonts w:eastAsia="Times New Roman"/>
          <w:sz w:val="20"/>
          <w:szCs w:val="20"/>
          <w:lang w:val="es-MX" w:eastAsia="es-MX"/>
        </w:rPr>
        <w:t>: Se Instruye a la </w:t>
      </w:r>
      <w:r w:rsidR="00497BAC" w:rsidRPr="00497BAC">
        <w:rPr>
          <w:rFonts w:eastAsia="Times New Roman"/>
          <w:bCs/>
          <w:sz w:val="20"/>
          <w:szCs w:val="20"/>
          <w:lang w:val="es-MX" w:eastAsia="es-MX"/>
        </w:rPr>
        <w:t xml:space="preserve">Dirección de Inspección, Vigilancia y Responsabilidad Civil </w:t>
      </w:r>
      <w:r w:rsidR="00497BAC" w:rsidRPr="00497BAC">
        <w:rPr>
          <w:rFonts w:eastAsia="Times New Roman"/>
          <w:sz w:val="20"/>
          <w:szCs w:val="20"/>
          <w:lang w:val="es-MX" w:eastAsia="es-MX"/>
        </w:rPr>
        <w:t xml:space="preserve">para que realice una inspección  de toda la delegación para que en su caso retire a quienes no cuenten con el permiso municipal oficial expedido por la </w:t>
      </w:r>
      <w:r w:rsidR="00497BAC" w:rsidRPr="00497BAC">
        <w:rPr>
          <w:rFonts w:eastAsia="Times New Roman"/>
          <w:bCs/>
          <w:sz w:val="20"/>
          <w:szCs w:val="20"/>
          <w:lang w:val="es-MX" w:eastAsia="es-MX"/>
        </w:rPr>
        <w:t>Oficialía Mayor de Padrón y Licencias de áreas de tránsito y plaza pública</w:t>
      </w:r>
      <w:r w:rsidR="00497BAC" w:rsidRPr="00497BAC">
        <w:rPr>
          <w:rFonts w:eastAsia="Times New Roman"/>
          <w:sz w:val="20"/>
          <w:szCs w:val="20"/>
          <w:lang w:val="es-MX" w:eastAsia="es-MX"/>
        </w:rPr>
        <w:t>.</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CUARTO:</w:t>
      </w:r>
      <w:r w:rsidR="00497BAC" w:rsidRPr="00497BAC">
        <w:rPr>
          <w:rFonts w:eastAsia="Times New Roman"/>
          <w:sz w:val="20"/>
          <w:szCs w:val="20"/>
          <w:lang w:val="es-MX" w:eastAsia="es-MX"/>
        </w:rPr>
        <w:t> Se solicita a la </w:t>
      </w:r>
      <w:r w:rsidR="00497BAC" w:rsidRPr="00497BAC">
        <w:rPr>
          <w:rFonts w:eastAsia="Times New Roman"/>
          <w:bCs/>
          <w:sz w:val="20"/>
          <w:szCs w:val="20"/>
          <w:lang w:val="es-MX" w:eastAsia="es-MX"/>
        </w:rPr>
        <w:t>Hacienda Municipal</w:t>
      </w:r>
      <w:r w:rsidR="00497BAC" w:rsidRPr="00497BAC">
        <w:rPr>
          <w:rFonts w:eastAsia="Times New Roman"/>
          <w:sz w:val="20"/>
          <w:szCs w:val="20"/>
          <w:lang w:val="es-MX" w:eastAsia="es-MX"/>
        </w:rPr>
        <w:t> la instalación de un módulo o mecanismo de cobro oficial para que cualquier ingreso por uso de suelo ingrese directamente a las arcas municipales.</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 xml:space="preserve">QUINTO: </w:t>
      </w:r>
      <w:r w:rsidR="00497BAC" w:rsidRPr="00497BAC">
        <w:rPr>
          <w:rFonts w:eastAsia="Times New Roman"/>
          <w:sz w:val="20"/>
          <w:szCs w:val="20"/>
          <w:lang w:val="es-MX" w:eastAsia="es-MX"/>
        </w:rPr>
        <w:t>Se establezca como lineamiento prioritario la </w:t>
      </w:r>
      <w:r w:rsidR="00497BAC" w:rsidRPr="00497BAC">
        <w:rPr>
          <w:rFonts w:eastAsia="Times New Roman"/>
          <w:bCs/>
          <w:sz w:val="20"/>
          <w:szCs w:val="20"/>
          <w:lang w:val="es-MX" w:eastAsia="es-MX"/>
        </w:rPr>
        <w:t>protección del comercio local establecido</w:t>
      </w:r>
      <w:r w:rsidR="00497BAC" w:rsidRPr="00497BAC">
        <w:rPr>
          <w:rFonts w:eastAsia="Times New Roman"/>
          <w:sz w:val="20"/>
          <w:szCs w:val="20"/>
          <w:lang w:val="es-MX" w:eastAsia="es-MX"/>
        </w:rPr>
        <w:t>. En este sentido, se solicita restringir la instalación de comerciantes externos o itinerantes cuya oferta de productos o servicios represente una competencia directa y desleal para los locatarios de la zona, asegurando así la estabilidad económica de quienes contribuyen permanentemente a las arcas municipales.</w:t>
      </w:r>
      <w:r w:rsidR="00497BAC">
        <w:rPr>
          <w:rFonts w:eastAsia="Times New Roman"/>
          <w:sz w:val="20"/>
          <w:szCs w:val="20"/>
          <w:lang w:val="es-MX" w:eastAsia="es-MX"/>
        </w:rPr>
        <w:t xml:space="preserve"> </w:t>
      </w:r>
      <w:r w:rsidR="00497BAC" w:rsidRPr="00497BAC">
        <w:rPr>
          <w:rFonts w:eastAsia="Times New Roman"/>
          <w:b/>
          <w:bCs/>
          <w:sz w:val="20"/>
          <w:szCs w:val="20"/>
          <w:lang w:val="es-MX" w:eastAsia="es-MX"/>
        </w:rPr>
        <w:t xml:space="preserve">SEXTO: </w:t>
      </w:r>
      <w:r w:rsidR="00497BAC" w:rsidRPr="00497BAC">
        <w:rPr>
          <w:rFonts w:eastAsia="Times New Roman"/>
          <w:sz w:val="20"/>
          <w:szCs w:val="20"/>
          <w:lang w:val="es-MX" w:eastAsia="es-MX"/>
        </w:rPr>
        <w:t xml:space="preserve">Se Instruye la realización de eventos culturales en la delegación en mención organizados y regulados por el Instituto Vallartense de Cultura de Puerto Vallarta, Jalisco. </w:t>
      </w:r>
      <w:r w:rsidR="00497BAC" w:rsidRPr="00497BAC">
        <w:rPr>
          <w:rFonts w:eastAsia="Times New Roman"/>
          <w:b/>
          <w:bCs/>
          <w:sz w:val="20"/>
          <w:szCs w:val="20"/>
          <w:lang w:val="es-MX" w:eastAsia="es-MX"/>
        </w:rPr>
        <w:t>SEPTIMO:</w:t>
      </w:r>
      <w:r w:rsidR="00497BAC" w:rsidRPr="00497BAC">
        <w:rPr>
          <w:rFonts w:eastAsia="Times New Roman"/>
          <w:sz w:val="20"/>
          <w:szCs w:val="20"/>
          <w:lang w:val="es-MX" w:eastAsia="es-MX"/>
        </w:rPr>
        <w:t xml:space="preserve"> Se propone la creación de un </w:t>
      </w:r>
      <w:r w:rsidR="00497BAC" w:rsidRPr="00497BAC">
        <w:rPr>
          <w:rFonts w:eastAsia="Times New Roman"/>
          <w:bCs/>
          <w:sz w:val="20"/>
          <w:szCs w:val="20"/>
          <w:lang w:val="es-MX" w:eastAsia="es-MX"/>
        </w:rPr>
        <w:t>Calendario Oficial de Comercio en Vía Pública</w:t>
      </w:r>
      <w:r w:rsidR="00497BAC" w:rsidRPr="00497BAC">
        <w:rPr>
          <w:rFonts w:eastAsia="Times New Roman"/>
          <w:sz w:val="20"/>
          <w:szCs w:val="20"/>
          <w:lang w:val="es-MX" w:eastAsia="es-MX"/>
        </w:rPr>
        <w:t> para la Delegación, el cual deberá sujetarse estrictamente a las siguientes temporadas:</w:t>
      </w:r>
      <w:r w:rsidR="00497BAC">
        <w:rPr>
          <w:rFonts w:eastAsia="Times New Roman"/>
          <w:sz w:val="20"/>
          <w:szCs w:val="20"/>
          <w:lang w:val="es-MX" w:eastAsia="es-MX"/>
        </w:rPr>
        <w:t xml:space="preserve"> </w:t>
      </w:r>
      <w:r w:rsidR="00497BAC" w:rsidRPr="00497BAC">
        <w:rPr>
          <w:rFonts w:eastAsia="Times New Roman"/>
          <w:sz w:val="20"/>
          <w:szCs w:val="20"/>
          <w:lang w:val="es-MX" w:eastAsia="es-MX"/>
        </w:rPr>
        <w:t>Autorizado exclusivamente en los periodos del </w:t>
      </w:r>
      <w:r w:rsidR="00497BAC" w:rsidRPr="00497BAC">
        <w:rPr>
          <w:rFonts w:eastAsia="Times New Roman"/>
          <w:bCs/>
          <w:sz w:val="20"/>
          <w:szCs w:val="20"/>
          <w:lang w:val="es-MX" w:eastAsia="es-MX"/>
        </w:rPr>
        <w:t>16 al 23 de marzo</w:t>
      </w:r>
      <w:r w:rsidR="00497BAC" w:rsidRPr="00497BAC">
        <w:rPr>
          <w:rFonts w:eastAsia="Times New Roman"/>
          <w:sz w:val="20"/>
          <w:szCs w:val="20"/>
          <w:lang w:val="es-MX" w:eastAsia="es-MX"/>
        </w:rPr>
        <w:t> y del </w:t>
      </w:r>
      <w:r w:rsidR="00497BAC" w:rsidRPr="00497BAC">
        <w:rPr>
          <w:rFonts w:eastAsia="Times New Roman"/>
          <w:bCs/>
          <w:sz w:val="20"/>
          <w:szCs w:val="20"/>
          <w:lang w:val="es-MX" w:eastAsia="es-MX"/>
        </w:rPr>
        <w:t xml:space="preserve">20 al 29 de septiembre </w:t>
      </w:r>
      <w:r w:rsidR="00497BAC" w:rsidRPr="00497BAC">
        <w:rPr>
          <w:rFonts w:eastAsia="Times New Roman"/>
          <w:sz w:val="20"/>
          <w:szCs w:val="20"/>
          <w:lang w:val="es-MX" w:eastAsia="es-MX"/>
        </w:rPr>
        <w:t>la venta arriba de la plaza pública, así mismo, los días </w:t>
      </w:r>
      <w:r w:rsidR="00497BAC" w:rsidRPr="00497BAC">
        <w:rPr>
          <w:rFonts w:eastAsia="Times New Roman"/>
          <w:bCs/>
          <w:sz w:val="20"/>
          <w:szCs w:val="20"/>
          <w:lang w:val="es-MX" w:eastAsia="es-MX"/>
        </w:rPr>
        <w:t>17 al 24 de diciembre</w:t>
      </w:r>
      <w:r w:rsidR="00497BAC" w:rsidRPr="00497BAC">
        <w:rPr>
          <w:rFonts w:eastAsia="Times New Roman"/>
          <w:sz w:val="20"/>
          <w:szCs w:val="20"/>
          <w:lang w:val="es-MX" w:eastAsia="es-MX"/>
        </w:rPr>
        <w:t>, permitiendo la actividad comercial exclusivamente al exterior del local establecido, sin obstruir el tránsito. Con esto, se busca garantizar el orden urbano, el libre tránsito peatonal y la seguridad integral de vecinos y visitantes fuera de las fechas señaladas.</w:t>
      </w:r>
      <w:r w:rsidR="00497BAC">
        <w:rPr>
          <w:rFonts w:eastAsia="Times New Roman"/>
          <w:sz w:val="20"/>
          <w:szCs w:val="20"/>
          <w:lang w:val="es-MX" w:eastAsia="es-MX"/>
        </w:rPr>
        <w:t xml:space="preserve"> </w:t>
      </w:r>
      <w:r w:rsidR="00497BAC" w:rsidRPr="00497BAC">
        <w:rPr>
          <w:rFonts w:eastAsia="Times New Roman"/>
          <w:sz w:val="20"/>
          <w:szCs w:val="20"/>
          <w:lang w:val="es-MX" w:eastAsia="es-MX"/>
        </w:rPr>
        <w:t>El cual tendrá que ser respetado mediante un convenio entre las autoridades Municipales, la Delegación y los vecinos y comerciantes de la Delegación.</w:t>
      </w:r>
      <w:r w:rsidR="00497BAC">
        <w:rPr>
          <w:rFonts w:eastAsia="Times New Roman"/>
          <w:sz w:val="20"/>
          <w:szCs w:val="20"/>
          <w:lang w:val="es-MX" w:eastAsia="es-MX"/>
        </w:rPr>
        <w:t xml:space="preserve"> </w:t>
      </w:r>
      <w:r w:rsidR="00497BAC" w:rsidRPr="00497BAC">
        <w:rPr>
          <w:rFonts w:eastAsia="Calibri"/>
          <w:sz w:val="20"/>
          <w:szCs w:val="20"/>
          <w:lang w:val="es-MX"/>
        </w:rPr>
        <w:t>Atentamente. “2026, Jalisco, Cuna de Identidad Nacional y el Mundial que nos une”. Puerto Vallarta, Jalisco a 05 de Junio del 2026. (Rúbrica) L.A. Melissa Marlene Madero Plascencia, Regidora Constitucional del Municipio de Puerto Vallarta, Jalisco.</w:t>
      </w:r>
      <w:r w:rsidR="00497BAC">
        <w:rPr>
          <w:rFonts w:eastAsia="Calibri"/>
          <w:sz w:val="20"/>
          <w:szCs w:val="20"/>
          <w:lang w:val="es-MX"/>
        </w:rPr>
        <w:t xml:space="preserve"> </w:t>
      </w:r>
      <w:r w:rsidRPr="00775D0F">
        <w:rPr>
          <w:rFonts w:ascii="Garamond" w:eastAsia="Calibri" w:hAnsi="Garamond" w:cs="Times New Roman"/>
          <w:sz w:val="22"/>
          <w:szCs w:val="22"/>
          <w:lang w:val="es-MX"/>
        </w:rPr>
        <w:t>--</w:t>
      </w:r>
      <w:r w:rsidR="00497BAC">
        <w:rPr>
          <w:rFonts w:ascii="Garamond" w:eastAsia="Calibri" w:hAnsi="Garamond" w:cs="Times New Roman"/>
          <w:sz w:val="22"/>
          <w:szCs w:val="22"/>
          <w:lang w:val="es-MX"/>
        </w:rPr>
        <w:t>-----------------------------------------------------------------------------------------------------</w:t>
      </w:r>
      <w:r w:rsidRPr="00775D0F">
        <w:rPr>
          <w:rFonts w:ascii="Garamond" w:eastAsia="Calibri" w:hAnsi="Garamond" w:cs="Times New Roman"/>
          <w:sz w:val="22"/>
          <w:szCs w:val="22"/>
          <w:lang w:val="es-MX"/>
        </w:rPr>
        <w:t>---</w:t>
      </w:r>
      <w:r w:rsidR="00936AE3" w:rsidRPr="00775D0F">
        <w:rPr>
          <w:rFonts w:ascii="Garamond" w:eastAsia="Calibri" w:hAnsi="Garamond" w:cs="Times New Roman"/>
          <w:sz w:val="22"/>
          <w:szCs w:val="22"/>
          <w:lang w:val="es-MX"/>
        </w:rPr>
        <w:t xml:space="preserve"> </w:t>
      </w:r>
      <w:r w:rsidR="00A70660" w:rsidRPr="00775D0F">
        <w:rPr>
          <w:rFonts w:ascii="Garamond" w:hAnsi="Garamond"/>
          <w:sz w:val="22"/>
          <w:szCs w:val="22"/>
          <w:lang w:val="es-ES_tradnl"/>
        </w:rPr>
        <w:t xml:space="preserve">El C. </w:t>
      </w:r>
      <w:r w:rsidR="00A70660" w:rsidRPr="00775D0F">
        <w:rPr>
          <w:rFonts w:ascii="Garamond" w:hAnsi="Garamond"/>
          <w:sz w:val="22"/>
          <w:szCs w:val="22"/>
        </w:rPr>
        <w:t>Presidente Municipal, Arq. Luis Ernesto Munguía González: “</w:t>
      </w:r>
      <w:r w:rsidR="00936AE3" w:rsidRPr="00775D0F">
        <w:rPr>
          <w:rFonts w:ascii="Garamond" w:hAnsi="Garamond"/>
          <w:bCs/>
          <w:sz w:val="22"/>
          <w:szCs w:val="22"/>
          <w:lang w:val="es-MX"/>
        </w:rPr>
        <w:t xml:space="preserve">Con el uso de la voz </w:t>
      </w:r>
      <w:r w:rsidR="00A70660" w:rsidRPr="00775D0F">
        <w:rPr>
          <w:rFonts w:ascii="Garamond" w:hAnsi="Garamond"/>
          <w:bCs/>
          <w:sz w:val="22"/>
          <w:szCs w:val="22"/>
          <w:lang w:val="es-MX"/>
        </w:rPr>
        <w:t>nuestra R</w:t>
      </w:r>
      <w:r w:rsidRPr="00775D0F">
        <w:rPr>
          <w:rFonts w:ascii="Garamond" w:hAnsi="Garamond"/>
          <w:bCs/>
          <w:sz w:val="22"/>
          <w:szCs w:val="22"/>
          <w:lang w:val="es-MX"/>
        </w:rPr>
        <w:t>egidora Madero</w:t>
      </w:r>
      <w:r w:rsidR="00936AE3" w:rsidRPr="00775D0F">
        <w:rPr>
          <w:rFonts w:ascii="Garamond" w:hAnsi="Garamond"/>
          <w:bCs/>
          <w:sz w:val="22"/>
          <w:szCs w:val="22"/>
          <w:lang w:val="es-MX"/>
        </w:rPr>
        <w:t>”</w:t>
      </w:r>
      <w:r w:rsidRPr="00775D0F">
        <w:rPr>
          <w:rFonts w:ascii="Garamond" w:hAnsi="Garamond"/>
          <w:bCs/>
          <w:sz w:val="22"/>
          <w:szCs w:val="22"/>
          <w:lang w:val="es-MX"/>
        </w:rPr>
        <w:t>.</w:t>
      </w:r>
      <w:r w:rsidR="00AD1483" w:rsidRPr="00775D0F">
        <w:rPr>
          <w:rFonts w:ascii="Garamond" w:hAnsi="Garamond"/>
          <w:bCs/>
          <w:sz w:val="22"/>
          <w:szCs w:val="22"/>
          <w:lang w:val="es-MX"/>
        </w:rPr>
        <w:t xml:space="preserve"> </w:t>
      </w:r>
      <w:r w:rsidR="00AD1483" w:rsidRPr="00775D0F">
        <w:rPr>
          <w:rFonts w:ascii="Garamond" w:hAnsi="Garamond"/>
          <w:sz w:val="22"/>
          <w:szCs w:val="22"/>
          <w:lang w:val="es-ES_tradnl"/>
        </w:rPr>
        <w:t xml:space="preserve">La C. Regidora, L.A.E. </w:t>
      </w:r>
      <w:r w:rsidR="00AD1483" w:rsidRPr="00775D0F">
        <w:rPr>
          <w:rFonts w:ascii="Garamond" w:hAnsi="Garamond"/>
          <w:sz w:val="22"/>
          <w:szCs w:val="22"/>
        </w:rPr>
        <w:t>Melissa Marlene Madero Plascencia</w:t>
      </w:r>
      <w:r w:rsidR="00AD1483" w:rsidRPr="00775D0F">
        <w:rPr>
          <w:rFonts w:ascii="Garamond" w:hAnsi="Garamond"/>
          <w:sz w:val="22"/>
          <w:szCs w:val="22"/>
          <w:lang w:val="es-ES_tradnl"/>
        </w:rPr>
        <w:t>: “</w:t>
      </w:r>
      <w:r w:rsidRPr="00775D0F">
        <w:rPr>
          <w:rFonts w:ascii="Garamond" w:hAnsi="Garamond"/>
          <w:bCs/>
          <w:sz w:val="22"/>
          <w:szCs w:val="22"/>
          <w:lang w:val="es-MX"/>
        </w:rPr>
        <w:t>Gracias.</w:t>
      </w:r>
      <w:r w:rsidR="00AD1483" w:rsidRPr="00775D0F">
        <w:rPr>
          <w:rFonts w:ascii="Garamond" w:hAnsi="Garamond"/>
          <w:bCs/>
          <w:sz w:val="22"/>
          <w:szCs w:val="22"/>
          <w:lang w:val="es-MX"/>
        </w:rPr>
        <w:t xml:space="preserve"> </w:t>
      </w:r>
      <w:r w:rsidRPr="00775D0F">
        <w:rPr>
          <w:rFonts w:ascii="Garamond" w:hAnsi="Garamond"/>
          <w:bCs/>
          <w:sz w:val="22"/>
          <w:szCs w:val="22"/>
          <w:lang w:val="es-MX"/>
        </w:rPr>
        <w:t>Compañeros, compartirles que en días pasados recibí una solicitud de vario</w:t>
      </w:r>
      <w:r w:rsidR="00775D0F">
        <w:rPr>
          <w:rFonts w:ascii="Garamond" w:hAnsi="Garamond"/>
          <w:bCs/>
          <w:sz w:val="22"/>
          <w:szCs w:val="22"/>
          <w:lang w:val="es-MX"/>
        </w:rPr>
        <w:t>s comerciantes y vecinos de la D</w:t>
      </w:r>
      <w:r w:rsidRPr="00775D0F">
        <w:rPr>
          <w:rFonts w:ascii="Garamond" w:hAnsi="Garamond"/>
          <w:bCs/>
          <w:sz w:val="22"/>
          <w:szCs w:val="22"/>
          <w:lang w:val="es-MX"/>
        </w:rPr>
        <w:t>elegación del Pitilla</w:t>
      </w:r>
      <w:r w:rsidR="00AD1483" w:rsidRPr="00775D0F">
        <w:rPr>
          <w:rFonts w:ascii="Garamond" w:hAnsi="Garamond"/>
          <w:bCs/>
          <w:sz w:val="22"/>
          <w:szCs w:val="22"/>
          <w:lang w:val="es-MX"/>
        </w:rPr>
        <w:t>l</w:t>
      </w:r>
      <w:r w:rsidRPr="00775D0F">
        <w:rPr>
          <w:rFonts w:ascii="Garamond" w:hAnsi="Garamond"/>
          <w:bCs/>
          <w:sz w:val="22"/>
          <w:szCs w:val="22"/>
          <w:lang w:val="es-MX"/>
        </w:rPr>
        <w:t>, donde nos externan la situación acerca de los puestos ambulantes o que se quedan algún tiempo fijo sobre la calle, sobre la plaza.</w:t>
      </w:r>
      <w:r w:rsidR="00775D0F">
        <w:rPr>
          <w:rFonts w:ascii="Garamond" w:hAnsi="Garamond"/>
          <w:bCs/>
          <w:sz w:val="22"/>
          <w:szCs w:val="22"/>
          <w:lang w:val="es-MX"/>
        </w:rPr>
        <w:t xml:space="preserve"> </w:t>
      </w:r>
      <w:r w:rsidRPr="00E15D4F">
        <w:rPr>
          <w:rFonts w:ascii="Garamond" w:hAnsi="Garamond"/>
          <w:bCs/>
          <w:sz w:val="22"/>
          <w:szCs w:val="22"/>
          <w:lang w:val="es-MX"/>
        </w:rPr>
        <w:t>Y</w:t>
      </w:r>
      <w:r w:rsidR="00775D0F">
        <w:rPr>
          <w:rFonts w:ascii="Garamond" w:hAnsi="Garamond"/>
          <w:bCs/>
          <w:sz w:val="22"/>
          <w:szCs w:val="22"/>
          <w:lang w:val="es-MX"/>
        </w:rPr>
        <w:t>…</w:t>
      </w:r>
      <w:r w:rsidRPr="00E15D4F">
        <w:rPr>
          <w:rFonts w:ascii="Garamond" w:hAnsi="Garamond"/>
          <w:bCs/>
          <w:sz w:val="22"/>
          <w:szCs w:val="22"/>
          <w:lang w:val="es-MX"/>
        </w:rPr>
        <w:t>este</w:t>
      </w:r>
      <w:r w:rsidR="00775D0F">
        <w:rPr>
          <w:rFonts w:ascii="Garamond" w:hAnsi="Garamond"/>
          <w:bCs/>
          <w:sz w:val="22"/>
          <w:szCs w:val="22"/>
          <w:lang w:val="es-MX"/>
        </w:rPr>
        <w:t>…</w:t>
      </w:r>
      <w:r w:rsidRPr="00E15D4F">
        <w:rPr>
          <w:rFonts w:ascii="Garamond" w:hAnsi="Garamond"/>
          <w:bCs/>
          <w:sz w:val="22"/>
          <w:szCs w:val="22"/>
          <w:lang w:val="es-MX"/>
        </w:rPr>
        <w:t>me compartieron e</w:t>
      </w:r>
      <w:r w:rsidR="00775D0F">
        <w:rPr>
          <w:rFonts w:ascii="Garamond" w:hAnsi="Garamond"/>
          <w:bCs/>
          <w:sz w:val="22"/>
          <w:szCs w:val="22"/>
          <w:lang w:val="es-MX"/>
        </w:rPr>
        <w:t>ste documento, pliego petitorio, t</w:t>
      </w:r>
      <w:r w:rsidRPr="00E15D4F">
        <w:rPr>
          <w:rFonts w:ascii="Garamond" w:hAnsi="Garamond"/>
          <w:bCs/>
          <w:sz w:val="22"/>
          <w:szCs w:val="22"/>
          <w:lang w:val="es-MX"/>
        </w:rPr>
        <w:t>uve algunas reuniones con ellos, con los vecinos comerciantes, platicamos y llegamos a puntos de acuerdos</w:t>
      </w:r>
      <w:r w:rsidR="00775D0F">
        <w:rPr>
          <w:rFonts w:ascii="Garamond" w:hAnsi="Garamond"/>
          <w:bCs/>
          <w:sz w:val="22"/>
          <w:szCs w:val="22"/>
          <w:lang w:val="es-MX"/>
        </w:rPr>
        <w:t>,</w:t>
      </w:r>
      <w:r w:rsidRPr="00E15D4F">
        <w:rPr>
          <w:rFonts w:ascii="Garamond" w:hAnsi="Garamond"/>
          <w:bCs/>
          <w:sz w:val="22"/>
          <w:szCs w:val="22"/>
          <w:lang w:val="es-MX"/>
        </w:rPr>
        <w:t xml:space="preserve"> que les voy a mencionar en los siguientes puntos de acuerdo justamente de la iniciativa</w:t>
      </w:r>
      <w:r w:rsidR="00775D0F">
        <w:rPr>
          <w:rFonts w:ascii="Garamond" w:hAnsi="Garamond"/>
          <w:bCs/>
          <w:sz w:val="22"/>
          <w:szCs w:val="22"/>
          <w:lang w:val="es-MX"/>
        </w:rPr>
        <w:t>.</w:t>
      </w:r>
      <w:r w:rsidRPr="00E15D4F">
        <w:rPr>
          <w:rFonts w:ascii="Garamond" w:hAnsi="Garamond"/>
          <w:bCs/>
          <w:sz w:val="22"/>
          <w:szCs w:val="22"/>
          <w:lang w:val="es-MX"/>
        </w:rPr>
        <w:t xml:space="preserve"> </w:t>
      </w:r>
      <w:r w:rsidR="00775D0F">
        <w:rPr>
          <w:rFonts w:ascii="Garamond" w:hAnsi="Garamond"/>
          <w:bCs/>
          <w:sz w:val="22"/>
          <w:szCs w:val="22"/>
          <w:lang w:val="es-MX"/>
        </w:rPr>
        <w:t>E</w:t>
      </w:r>
      <w:r w:rsidRPr="00E15D4F">
        <w:rPr>
          <w:rFonts w:ascii="Garamond" w:hAnsi="Garamond"/>
          <w:bCs/>
          <w:sz w:val="22"/>
          <w:szCs w:val="22"/>
          <w:lang w:val="es-MX"/>
        </w:rPr>
        <w:t>l primero</w:t>
      </w:r>
      <w:r w:rsidR="00775D0F">
        <w:rPr>
          <w:rFonts w:ascii="Garamond" w:hAnsi="Garamond"/>
          <w:bCs/>
          <w:sz w:val="22"/>
          <w:szCs w:val="22"/>
          <w:lang w:val="es-MX"/>
        </w:rPr>
        <w:t>,</w:t>
      </w:r>
      <w:r w:rsidRPr="00E15D4F">
        <w:rPr>
          <w:rFonts w:ascii="Garamond" w:hAnsi="Garamond"/>
          <w:bCs/>
          <w:sz w:val="22"/>
          <w:szCs w:val="22"/>
          <w:lang w:val="es-MX"/>
        </w:rPr>
        <w:t xml:space="preserve"> por la problemática justamente de cómo se rep</w:t>
      </w:r>
      <w:r w:rsidR="00775D0F">
        <w:rPr>
          <w:rFonts w:ascii="Garamond" w:hAnsi="Garamond"/>
          <w:bCs/>
          <w:sz w:val="22"/>
          <w:szCs w:val="22"/>
          <w:lang w:val="es-MX"/>
        </w:rPr>
        <w:t>arten esos puestos, qué tipo de a</w:t>
      </w:r>
      <w:r w:rsidRPr="00E15D4F">
        <w:rPr>
          <w:rFonts w:ascii="Garamond" w:hAnsi="Garamond"/>
          <w:bCs/>
          <w:sz w:val="22"/>
          <w:szCs w:val="22"/>
          <w:lang w:val="es-MX"/>
        </w:rPr>
        <w:t>limentos o productos venden y sobre todo la competencia desleal que pued</w:t>
      </w:r>
      <w:r w:rsidR="00775D0F">
        <w:rPr>
          <w:rFonts w:ascii="Garamond" w:hAnsi="Garamond"/>
          <w:bCs/>
          <w:sz w:val="22"/>
          <w:szCs w:val="22"/>
          <w:lang w:val="es-MX"/>
        </w:rPr>
        <w:t>e</w:t>
      </w:r>
      <w:r w:rsidRPr="00E15D4F">
        <w:rPr>
          <w:rFonts w:ascii="Garamond" w:hAnsi="Garamond"/>
          <w:bCs/>
          <w:sz w:val="22"/>
          <w:szCs w:val="22"/>
          <w:lang w:val="es-MX"/>
        </w:rPr>
        <w:t xml:space="preserve"> haber con un establecimiento que paga sus serv</w:t>
      </w:r>
      <w:r w:rsidR="00775D0F">
        <w:rPr>
          <w:rFonts w:ascii="Garamond" w:hAnsi="Garamond"/>
          <w:bCs/>
          <w:sz w:val="22"/>
          <w:szCs w:val="22"/>
          <w:lang w:val="es-MX"/>
        </w:rPr>
        <w:t xml:space="preserve">icios, que paga </w:t>
      </w:r>
      <w:r w:rsidRPr="00E15D4F">
        <w:rPr>
          <w:rFonts w:ascii="Garamond" w:hAnsi="Garamond"/>
          <w:bCs/>
          <w:sz w:val="22"/>
          <w:szCs w:val="22"/>
          <w:lang w:val="es-MX"/>
        </w:rPr>
        <w:t>una licencia de funcionamient</w:t>
      </w:r>
      <w:r w:rsidR="00775D0F">
        <w:rPr>
          <w:rFonts w:ascii="Garamond" w:hAnsi="Garamond"/>
          <w:bCs/>
          <w:sz w:val="22"/>
          <w:szCs w:val="22"/>
          <w:lang w:val="es-MX"/>
        </w:rPr>
        <w:t>o</w:t>
      </w:r>
      <w:r w:rsidR="00AA0BA6">
        <w:rPr>
          <w:rFonts w:ascii="Garamond" w:hAnsi="Garamond"/>
          <w:bCs/>
          <w:sz w:val="22"/>
          <w:szCs w:val="22"/>
          <w:lang w:val="es-MX"/>
        </w:rPr>
        <w:t>,</w:t>
      </w:r>
      <w:r w:rsidR="00775D0F">
        <w:rPr>
          <w:rFonts w:ascii="Garamond" w:hAnsi="Garamond"/>
          <w:bCs/>
          <w:sz w:val="22"/>
          <w:szCs w:val="22"/>
          <w:lang w:val="es-MX"/>
        </w:rPr>
        <w:t xml:space="preserve"> de alcohol, de alimentos, etc, b</w:t>
      </w:r>
      <w:r w:rsidRPr="00E15D4F">
        <w:rPr>
          <w:rFonts w:ascii="Garamond" w:hAnsi="Garamond"/>
          <w:bCs/>
          <w:sz w:val="22"/>
          <w:szCs w:val="22"/>
          <w:lang w:val="es-MX"/>
        </w:rPr>
        <w:t>ueno, pues con</w:t>
      </w:r>
      <w:r w:rsidR="00AA0BA6">
        <w:rPr>
          <w:rFonts w:ascii="Garamond" w:hAnsi="Garamond"/>
          <w:bCs/>
          <w:sz w:val="22"/>
          <w:szCs w:val="22"/>
          <w:lang w:val="es-MX"/>
        </w:rPr>
        <w:t xml:space="preserve"> </w:t>
      </w:r>
      <w:r w:rsidRPr="00E15D4F">
        <w:rPr>
          <w:rFonts w:ascii="Garamond" w:hAnsi="Garamond"/>
          <w:bCs/>
          <w:sz w:val="22"/>
          <w:szCs w:val="22"/>
          <w:lang w:val="es-MX"/>
        </w:rPr>
        <w:t>deriva para ellos una pérdida de su venta y sobre todo con la caída que hemos tenido, obviamente en la economía de Puerto</w:t>
      </w:r>
      <w:r w:rsidR="00775D0F">
        <w:rPr>
          <w:rFonts w:ascii="Garamond" w:hAnsi="Garamond"/>
          <w:bCs/>
          <w:sz w:val="22"/>
          <w:szCs w:val="22"/>
          <w:lang w:val="es-MX"/>
        </w:rPr>
        <w:t xml:space="preserve"> Vallarta de febrero a la fecha, p</w:t>
      </w:r>
      <w:r w:rsidRPr="00E15D4F">
        <w:rPr>
          <w:rFonts w:ascii="Garamond" w:hAnsi="Garamond"/>
          <w:bCs/>
          <w:sz w:val="22"/>
          <w:szCs w:val="22"/>
          <w:lang w:val="es-MX"/>
        </w:rPr>
        <w:t>ues necesitamos impulsar de alguna manera nosotros con estas iniciativas para que reactivemos la economía en una delegación tan imp</w:t>
      </w:r>
      <w:r w:rsidR="00775D0F">
        <w:rPr>
          <w:rFonts w:ascii="Garamond" w:hAnsi="Garamond"/>
          <w:bCs/>
          <w:sz w:val="22"/>
          <w:szCs w:val="22"/>
          <w:lang w:val="es-MX"/>
        </w:rPr>
        <w:t>ortante y comercial como lo es E</w:t>
      </w:r>
      <w:r w:rsidRPr="00E15D4F">
        <w:rPr>
          <w:rFonts w:ascii="Garamond" w:hAnsi="Garamond"/>
          <w:bCs/>
          <w:sz w:val="22"/>
          <w:szCs w:val="22"/>
          <w:lang w:val="es-MX"/>
        </w:rPr>
        <w:t xml:space="preserve">l </w:t>
      </w:r>
      <w:r w:rsidR="00775D0F">
        <w:rPr>
          <w:rFonts w:ascii="Garamond" w:hAnsi="Garamond"/>
          <w:bCs/>
          <w:sz w:val="22"/>
          <w:szCs w:val="22"/>
          <w:lang w:val="es-MX"/>
        </w:rPr>
        <w:t>P</w:t>
      </w:r>
      <w:r w:rsidRPr="00E15D4F">
        <w:rPr>
          <w:rFonts w:ascii="Garamond" w:hAnsi="Garamond"/>
          <w:bCs/>
          <w:sz w:val="22"/>
          <w:szCs w:val="22"/>
          <w:lang w:val="es-MX"/>
        </w:rPr>
        <w:t>iti</w:t>
      </w:r>
      <w:r w:rsidR="00775D0F">
        <w:rPr>
          <w:rFonts w:ascii="Garamond" w:hAnsi="Garamond"/>
          <w:bCs/>
          <w:sz w:val="22"/>
          <w:szCs w:val="22"/>
          <w:lang w:val="es-MX"/>
        </w:rPr>
        <w:t>ll</w:t>
      </w:r>
      <w:r w:rsidRPr="00E15D4F">
        <w:rPr>
          <w:rFonts w:ascii="Garamond" w:hAnsi="Garamond"/>
          <w:bCs/>
          <w:sz w:val="22"/>
          <w:szCs w:val="22"/>
          <w:lang w:val="es-MX"/>
        </w:rPr>
        <w:t>al.</w:t>
      </w:r>
      <w:r w:rsidR="00775D0F">
        <w:rPr>
          <w:rFonts w:ascii="Garamond" w:hAnsi="Garamond"/>
          <w:bCs/>
          <w:sz w:val="22"/>
          <w:szCs w:val="22"/>
          <w:lang w:val="es-MX"/>
        </w:rPr>
        <w:t xml:space="preserve"> </w:t>
      </w:r>
      <w:r w:rsidRPr="00E15D4F">
        <w:rPr>
          <w:rFonts w:ascii="Garamond" w:hAnsi="Garamond"/>
          <w:bCs/>
          <w:sz w:val="22"/>
          <w:szCs w:val="22"/>
          <w:lang w:val="es-MX"/>
        </w:rPr>
        <w:t xml:space="preserve">Los puntos de acuerdo serían los siguientes: </w:t>
      </w:r>
      <w:r w:rsidR="00775D0F">
        <w:rPr>
          <w:rFonts w:ascii="Garamond" w:hAnsi="Garamond"/>
          <w:bCs/>
          <w:sz w:val="22"/>
          <w:szCs w:val="22"/>
          <w:lang w:val="es-MX"/>
        </w:rPr>
        <w:t>S</w:t>
      </w:r>
      <w:r w:rsidRPr="00E15D4F">
        <w:rPr>
          <w:rFonts w:ascii="Garamond" w:hAnsi="Garamond"/>
          <w:bCs/>
          <w:sz w:val="22"/>
          <w:szCs w:val="22"/>
          <w:lang w:val="es-MX"/>
        </w:rPr>
        <w:t xml:space="preserve">e instruye a la </w:t>
      </w:r>
      <w:r w:rsidR="00775D0F" w:rsidRPr="00E15D4F">
        <w:rPr>
          <w:rFonts w:ascii="Garamond" w:hAnsi="Garamond"/>
          <w:bCs/>
          <w:sz w:val="22"/>
          <w:szCs w:val="22"/>
          <w:lang w:val="es-MX"/>
        </w:rPr>
        <w:t xml:space="preserve">Contraloría Municipal </w:t>
      </w:r>
      <w:r w:rsidRPr="00E15D4F">
        <w:rPr>
          <w:rFonts w:ascii="Garamond" w:hAnsi="Garamond"/>
          <w:bCs/>
          <w:sz w:val="22"/>
          <w:szCs w:val="22"/>
          <w:lang w:val="es-MX"/>
        </w:rPr>
        <w:t xml:space="preserve">para que inicie una auditoría de desempeño financiera sobre el uso y aprovechamiento de la </w:t>
      </w:r>
      <w:r w:rsidR="00775D0F" w:rsidRPr="00E15D4F">
        <w:rPr>
          <w:rFonts w:ascii="Garamond" w:hAnsi="Garamond"/>
          <w:bCs/>
          <w:sz w:val="22"/>
          <w:szCs w:val="22"/>
          <w:lang w:val="es-MX"/>
        </w:rPr>
        <w:t>Plaz</w:t>
      </w:r>
      <w:r w:rsidR="00775D0F">
        <w:rPr>
          <w:rFonts w:ascii="Garamond" w:hAnsi="Garamond"/>
          <w:bCs/>
          <w:sz w:val="22"/>
          <w:szCs w:val="22"/>
          <w:lang w:val="es-MX"/>
        </w:rPr>
        <w:t>a Pública de la Delegación del P</w:t>
      </w:r>
      <w:r w:rsidRPr="00E15D4F">
        <w:rPr>
          <w:rFonts w:ascii="Garamond" w:hAnsi="Garamond"/>
          <w:bCs/>
          <w:sz w:val="22"/>
          <w:szCs w:val="22"/>
          <w:lang w:val="es-MX"/>
        </w:rPr>
        <w:t>iti</w:t>
      </w:r>
      <w:r w:rsidR="00775D0F">
        <w:rPr>
          <w:rFonts w:ascii="Garamond" w:hAnsi="Garamond"/>
          <w:bCs/>
          <w:sz w:val="22"/>
          <w:szCs w:val="22"/>
          <w:lang w:val="es-MX"/>
        </w:rPr>
        <w:t>ll</w:t>
      </w:r>
      <w:r w:rsidRPr="00E15D4F">
        <w:rPr>
          <w:rFonts w:ascii="Garamond" w:hAnsi="Garamond"/>
          <w:bCs/>
          <w:sz w:val="22"/>
          <w:szCs w:val="22"/>
          <w:lang w:val="es-MX"/>
        </w:rPr>
        <w:t xml:space="preserve">al, a fin de investigar los cobros </w:t>
      </w:r>
      <w:r w:rsidRPr="00E15D4F">
        <w:rPr>
          <w:rFonts w:ascii="Garamond" w:hAnsi="Garamond"/>
          <w:bCs/>
          <w:sz w:val="22"/>
          <w:szCs w:val="22"/>
          <w:lang w:val="es-MX"/>
        </w:rPr>
        <w:lastRenderedPageBreak/>
        <w:t>reportados fuera de la norma.</w:t>
      </w:r>
      <w:r w:rsidR="00775D0F">
        <w:rPr>
          <w:rFonts w:ascii="Garamond" w:hAnsi="Garamond"/>
          <w:bCs/>
          <w:sz w:val="22"/>
          <w:szCs w:val="22"/>
          <w:lang w:val="es-MX"/>
        </w:rPr>
        <w:t xml:space="preserve"> </w:t>
      </w:r>
      <w:r w:rsidRPr="00E15D4F">
        <w:rPr>
          <w:rFonts w:ascii="Garamond" w:hAnsi="Garamond"/>
          <w:bCs/>
          <w:sz w:val="22"/>
          <w:szCs w:val="22"/>
          <w:lang w:val="es-MX"/>
        </w:rPr>
        <w:t xml:space="preserve">El primer punto obedece a cobros que se hacen a un funcionario </w:t>
      </w:r>
      <w:r w:rsidR="00775D0F">
        <w:rPr>
          <w:rFonts w:ascii="Garamond" w:hAnsi="Garamond"/>
          <w:bCs/>
          <w:sz w:val="22"/>
          <w:szCs w:val="22"/>
          <w:lang w:val="es-MX"/>
        </w:rPr>
        <w:t>público a</w:t>
      </w:r>
      <w:r w:rsidRPr="00E15D4F">
        <w:rPr>
          <w:rFonts w:ascii="Garamond" w:hAnsi="Garamond"/>
          <w:bCs/>
          <w:sz w:val="22"/>
          <w:szCs w:val="22"/>
          <w:lang w:val="es-MX"/>
        </w:rPr>
        <w:t xml:space="preserve"> su cuenta personal, vendiendo los espacios en la </w:t>
      </w:r>
      <w:r w:rsidR="00775D0F" w:rsidRPr="00E15D4F">
        <w:rPr>
          <w:rFonts w:ascii="Garamond" w:hAnsi="Garamond"/>
          <w:bCs/>
          <w:sz w:val="22"/>
          <w:szCs w:val="22"/>
          <w:lang w:val="es-MX"/>
        </w:rPr>
        <w:t xml:space="preserve">Plaza Pública </w:t>
      </w:r>
      <w:r w:rsidRPr="00E15D4F">
        <w:rPr>
          <w:rFonts w:ascii="Garamond" w:hAnsi="Garamond"/>
          <w:bCs/>
          <w:sz w:val="22"/>
          <w:szCs w:val="22"/>
          <w:lang w:val="es-MX"/>
        </w:rPr>
        <w:t>y en la calle del Piti</w:t>
      </w:r>
      <w:r w:rsidR="00775D0F">
        <w:rPr>
          <w:rFonts w:ascii="Garamond" w:hAnsi="Garamond"/>
          <w:bCs/>
          <w:sz w:val="22"/>
          <w:szCs w:val="22"/>
          <w:lang w:val="es-MX"/>
        </w:rPr>
        <w:t>ll</w:t>
      </w:r>
      <w:r w:rsidRPr="00E15D4F">
        <w:rPr>
          <w:rFonts w:ascii="Garamond" w:hAnsi="Garamond"/>
          <w:bCs/>
          <w:sz w:val="22"/>
          <w:szCs w:val="22"/>
          <w:lang w:val="es-MX"/>
        </w:rPr>
        <w:t>al.</w:t>
      </w:r>
      <w:r w:rsidR="00775D0F">
        <w:rPr>
          <w:rFonts w:ascii="Garamond" w:hAnsi="Garamond"/>
          <w:bCs/>
          <w:sz w:val="22"/>
          <w:szCs w:val="22"/>
          <w:lang w:val="es-MX"/>
        </w:rPr>
        <w:t xml:space="preserve"> </w:t>
      </w:r>
      <w:r w:rsidRPr="00E15D4F">
        <w:rPr>
          <w:rFonts w:ascii="Garamond" w:hAnsi="Garamond"/>
          <w:bCs/>
          <w:sz w:val="22"/>
          <w:szCs w:val="22"/>
          <w:lang w:val="es-MX"/>
        </w:rPr>
        <w:t>Eso a todas luces es una ilegalidad.</w:t>
      </w:r>
      <w:r w:rsidR="00775D0F">
        <w:rPr>
          <w:rFonts w:ascii="Garamond" w:hAnsi="Garamond"/>
          <w:bCs/>
          <w:sz w:val="22"/>
          <w:szCs w:val="22"/>
          <w:lang w:val="es-MX"/>
        </w:rPr>
        <w:t xml:space="preserve"> Por eso instruimos a la C</w:t>
      </w:r>
      <w:r w:rsidRPr="00E15D4F">
        <w:rPr>
          <w:rFonts w:ascii="Garamond" w:hAnsi="Garamond"/>
          <w:bCs/>
          <w:sz w:val="22"/>
          <w:szCs w:val="22"/>
          <w:lang w:val="es-MX"/>
        </w:rPr>
        <w:t>ontraloría</w:t>
      </w:r>
      <w:r w:rsidR="00775D0F">
        <w:rPr>
          <w:rFonts w:ascii="Garamond" w:hAnsi="Garamond"/>
          <w:bCs/>
          <w:sz w:val="22"/>
          <w:szCs w:val="22"/>
          <w:lang w:val="es-MX"/>
        </w:rPr>
        <w:t>.</w:t>
      </w:r>
      <w:r w:rsidRPr="00E15D4F">
        <w:rPr>
          <w:rFonts w:ascii="Garamond" w:hAnsi="Garamond"/>
          <w:bCs/>
          <w:sz w:val="22"/>
          <w:szCs w:val="22"/>
          <w:lang w:val="es-MX"/>
        </w:rPr>
        <w:t xml:space="preserve"> </w:t>
      </w:r>
      <w:r w:rsidR="00775D0F">
        <w:rPr>
          <w:rFonts w:ascii="Garamond" w:hAnsi="Garamond"/>
          <w:bCs/>
          <w:sz w:val="22"/>
          <w:szCs w:val="22"/>
          <w:lang w:val="es-MX"/>
        </w:rPr>
        <w:t>Como punto número dos.- S</w:t>
      </w:r>
      <w:r w:rsidRPr="00E15D4F">
        <w:rPr>
          <w:rFonts w:ascii="Garamond" w:hAnsi="Garamond"/>
          <w:bCs/>
          <w:sz w:val="22"/>
          <w:szCs w:val="22"/>
          <w:lang w:val="es-MX"/>
        </w:rPr>
        <w:t xml:space="preserve">e instruye a </w:t>
      </w:r>
      <w:r w:rsidR="00775D0F">
        <w:rPr>
          <w:rFonts w:ascii="Garamond" w:hAnsi="Garamond"/>
          <w:bCs/>
          <w:sz w:val="22"/>
          <w:szCs w:val="22"/>
          <w:lang w:val="es-MX"/>
        </w:rPr>
        <w:t>O</w:t>
      </w:r>
      <w:r w:rsidRPr="00E15D4F">
        <w:rPr>
          <w:rFonts w:ascii="Garamond" w:hAnsi="Garamond"/>
          <w:bCs/>
          <w:sz w:val="22"/>
          <w:szCs w:val="22"/>
          <w:lang w:val="es-MX"/>
        </w:rPr>
        <w:t xml:space="preserve">ficialía </w:t>
      </w:r>
      <w:r w:rsidR="00775D0F">
        <w:rPr>
          <w:rFonts w:ascii="Garamond" w:hAnsi="Garamond"/>
          <w:bCs/>
          <w:sz w:val="22"/>
          <w:szCs w:val="22"/>
          <w:lang w:val="es-MX"/>
        </w:rPr>
        <w:t>M</w:t>
      </w:r>
      <w:r w:rsidRPr="00E15D4F">
        <w:rPr>
          <w:rFonts w:ascii="Garamond" w:hAnsi="Garamond"/>
          <w:bCs/>
          <w:sz w:val="22"/>
          <w:szCs w:val="22"/>
          <w:lang w:val="es-MX"/>
        </w:rPr>
        <w:t xml:space="preserve">ayor de </w:t>
      </w:r>
      <w:r w:rsidR="00775D0F">
        <w:rPr>
          <w:rFonts w:ascii="Garamond" w:hAnsi="Garamond"/>
          <w:bCs/>
          <w:sz w:val="22"/>
          <w:szCs w:val="22"/>
          <w:lang w:val="es-MX"/>
        </w:rPr>
        <w:t>Padrón y L</w:t>
      </w:r>
      <w:r w:rsidRPr="00E15D4F">
        <w:rPr>
          <w:rFonts w:ascii="Garamond" w:hAnsi="Garamond"/>
          <w:bCs/>
          <w:sz w:val="22"/>
          <w:szCs w:val="22"/>
          <w:lang w:val="es-MX"/>
        </w:rPr>
        <w:t>icencias para que realice un censo y regulari</w:t>
      </w:r>
      <w:r w:rsidR="00775D0F">
        <w:rPr>
          <w:rFonts w:ascii="Garamond" w:hAnsi="Garamond"/>
          <w:bCs/>
          <w:sz w:val="22"/>
          <w:szCs w:val="22"/>
          <w:lang w:val="es-MX"/>
        </w:rPr>
        <w:t>zación del comercio en la Plaza, a</w:t>
      </w:r>
      <w:r w:rsidRPr="00E15D4F">
        <w:rPr>
          <w:rFonts w:ascii="Garamond" w:hAnsi="Garamond"/>
          <w:bCs/>
          <w:sz w:val="22"/>
          <w:szCs w:val="22"/>
          <w:lang w:val="es-MX"/>
        </w:rPr>
        <w:t>sí mismo, se tenga un padrón de comerciantes que abarque los fijos</w:t>
      </w:r>
      <w:r w:rsidR="006100F0">
        <w:rPr>
          <w:rFonts w:ascii="Garamond" w:hAnsi="Garamond"/>
          <w:bCs/>
          <w:sz w:val="22"/>
          <w:szCs w:val="22"/>
          <w:lang w:val="es-MX"/>
        </w:rPr>
        <w:t>, semifijos y ambulantes de esa D</w:t>
      </w:r>
      <w:r w:rsidRPr="00E15D4F">
        <w:rPr>
          <w:rFonts w:ascii="Garamond" w:hAnsi="Garamond"/>
          <w:bCs/>
          <w:sz w:val="22"/>
          <w:szCs w:val="22"/>
          <w:lang w:val="es-MX"/>
        </w:rPr>
        <w:t>elegación</w:t>
      </w:r>
      <w:r w:rsidR="006100F0">
        <w:rPr>
          <w:rFonts w:ascii="Garamond" w:hAnsi="Garamond"/>
          <w:bCs/>
          <w:sz w:val="22"/>
          <w:szCs w:val="22"/>
          <w:lang w:val="es-MX"/>
        </w:rPr>
        <w:t>.</w:t>
      </w:r>
      <w:r w:rsidRPr="00E15D4F">
        <w:rPr>
          <w:rFonts w:ascii="Garamond" w:hAnsi="Garamond"/>
          <w:bCs/>
          <w:sz w:val="22"/>
          <w:szCs w:val="22"/>
          <w:lang w:val="es-MX"/>
        </w:rPr>
        <w:t xml:space="preserve"> </w:t>
      </w:r>
      <w:r w:rsidR="006100F0">
        <w:rPr>
          <w:rFonts w:ascii="Garamond" w:hAnsi="Garamond"/>
          <w:bCs/>
          <w:sz w:val="22"/>
          <w:szCs w:val="22"/>
          <w:lang w:val="es-MX"/>
        </w:rPr>
        <w:t>C</w:t>
      </w:r>
      <w:r w:rsidRPr="00E15D4F">
        <w:rPr>
          <w:rFonts w:ascii="Garamond" w:hAnsi="Garamond"/>
          <w:bCs/>
          <w:sz w:val="22"/>
          <w:szCs w:val="22"/>
          <w:lang w:val="es-MX"/>
        </w:rPr>
        <w:t xml:space="preserve">omo punto número </w:t>
      </w:r>
      <w:r w:rsidR="006100F0">
        <w:rPr>
          <w:rFonts w:ascii="Garamond" w:hAnsi="Garamond"/>
          <w:bCs/>
          <w:sz w:val="22"/>
          <w:szCs w:val="22"/>
          <w:lang w:val="es-MX"/>
        </w:rPr>
        <w:t>tres</w:t>
      </w:r>
      <w:r w:rsidRPr="00E15D4F">
        <w:rPr>
          <w:rFonts w:ascii="Garamond" w:hAnsi="Garamond"/>
          <w:bCs/>
          <w:sz w:val="22"/>
          <w:szCs w:val="22"/>
          <w:lang w:val="es-MX"/>
        </w:rPr>
        <w:t>.</w:t>
      </w:r>
      <w:r w:rsidR="006100F0">
        <w:rPr>
          <w:rFonts w:ascii="Garamond" w:hAnsi="Garamond"/>
          <w:bCs/>
          <w:sz w:val="22"/>
          <w:szCs w:val="22"/>
          <w:lang w:val="es-MX"/>
        </w:rPr>
        <w:t xml:space="preserve">- </w:t>
      </w:r>
      <w:r w:rsidRPr="00E15D4F">
        <w:rPr>
          <w:rFonts w:ascii="Garamond" w:hAnsi="Garamond"/>
          <w:bCs/>
          <w:sz w:val="22"/>
          <w:szCs w:val="22"/>
          <w:lang w:val="es-MX"/>
        </w:rPr>
        <w:t xml:space="preserve">Se instruye a la </w:t>
      </w:r>
      <w:r w:rsidR="006100F0" w:rsidRPr="00E15D4F">
        <w:rPr>
          <w:rFonts w:ascii="Garamond" w:hAnsi="Garamond"/>
          <w:bCs/>
          <w:sz w:val="22"/>
          <w:szCs w:val="22"/>
          <w:lang w:val="es-MX"/>
        </w:rPr>
        <w:t xml:space="preserve">Dirección </w:t>
      </w:r>
      <w:r w:rsidRPr="00E15D4F">
        <w:rPr>
          <w:rFonts w:ascii="Garamond" w:hAnsi="Garamond"/>
          <w:bCs/>
          <w:sz w:val="22"/>
          <w:szCs w:val="22"/>
          <w:lang w:val="es-MX"/>
        </w:rPr>
        <w:t xml:space="preserve">de </w:t>
      </w:r>
      <w:r w:rsidR="006100F0" w:rsidRPr="00E15D4F">
        <w:rPr>
          <w:rFonts w:ascii="Garamond" w:hAnsi="Garamond"/>
          <w:bCs/>
          <w:sz w:val="22"/>
          <w:szCs w:val="22"/>
          <w:lang w:val="es-MX"/>
        </w:rPr>
        <w:t>Inspección</w:t>
      </w:r>
      <w:r w:rsidRPr="00E15D4F">
        <w:rPr>
          <w:rFonts w:ascii="Garamond" w:hAnsi="Garamond"/>
          <w:bCs/>
          <w:sz w:val="22"/>
          <w:szCs w:val="22"/>
          <w:lang w:val="es-MX"/>
        </w:rPr>
        <w:t xml:space="preserve"> y </w:t>
      </w:r>
      <w:r w:rsidR="006100F0" w:rsidRPr="00E15D4F">
        <w:rPr>
          <w:rFonts w:ascii="Garamond" w:hAnsi="Garamond"/>
          <w:bCs/>
          <w:sz w:val="22"/>
          <w:szCs w:val="22"/>
          <w:lang w:val="es-MX"/>
        </w:rPr>
        <w:t xml:space="preserve">Vigilancia </w:t>
      </w:r>
      <w:r w:rsidRPr="00E15D4F">
        <w:rPr>
          <w:rFonts w:ascii="Garamond" w:hAnsi="Garamond"/>
          <w:bCs/>
          <w:sz w:val="22"/>
          <w:szCs w:val="22"/>
          <w:lang w:val="es-MX"/>
        </w:rPr>
        <w:t xml:space="preserve">y </w:t>
      </w:r>
      <w:r w:rsidR="006100F0" w:rsidRPr="00E15D4F">
        <w:rPr>
          <w:rFonts w:ascii="Garamond" w:hAnsi="Garamond"/>
          <w:bCs/>
          <w:sz w:val="22"/>
          <w:szCs w:val="22"/>
          <w:lang w:val="es-MX"/>
        </w:rPr>
        <w:t>Responsabilidad Civil</w:t>
      </w:r>
      <w:r w:rsidR="006100F0">
        <w:rPr>
          <w:rFonts w:ascii="Garamond" w:hAnsi="Garamond"/>
          <w:bCs/>
          <w:sz w:val="22"/>
          <w:szCs w:val="22"/>
          <w:lang w:val="es-MX"/>
        </w:rPr>
        <w:t>,</w:t>
      </w:r>
      <w:r w:rsidR="006100F0" w:rsidRPr="00E15D4F">
        <w:rPr>
          <w:rFonts w:ascii="Garamond" w:hAnsi="Garamond"/>
          <w:bCs/>
          <w:sz w:val="22"/>
          <w:szCs w:val="22"/>
          <w:lang w:val="es-MX"/>
        </w:rPr>
        <w:t xml:space="preserve"> </w:t>
      </w:r>
      <w:r w:rsidRPr="00E15D4F">
        <w:rPr>
          <w:rFonts w:ascii="Garamond" w:hAnsi="Garamond"/>
          <w:bCs/>
          <w:sz w:val="22"/>
          <w:szCs w:val="22"/>
          <w:lang w:val="es-MX"/>
        </w:rPr>
        <w:t>para que rea</w:t>
      </w:r>
      <w:r w:rsidR="006100F0">
        <w:rPr>
          <w:rFonts w:ascii="Garamond" w:hAnsi="Garamond"/>
          <w:bCs/>
          <w:sz w:val="22"/>
          <w:szCs w:val="22"/>
          <w:lang w:val="es-MX"/>
        </w:rPr>
        <w:t>lice una inspección de toda la D</w:t>
      </w:r>
      <w:r w:rsidRPr="00E15D4F">
        <w:rPr>
          <w:rFonts w:ascii="Garamond" w:hAnsi="Garamond"/>
          <w:bCs/>
          <w:sz w:val="22"/>
          <w:szCs w:val="22"/>
          <w:lang w:val="es-MX"/>
        </w:rPr>
        <w:t xml:space="preserve">elegación, para que en su caso retire a quienes no cuenten con el permiso municipal oficial expedido por la </w:t>
      </w:r>
      <w:r w:rsidR="006100F0" w:rsidRPr="00E15D4F">
        <w:rPr>
          <w:rFonts w:ascii="Garamond" w:hAnsi="Garamond"/>
          <w:bCs/>
          <w:sz w:val="22"/>
          <w:szCs w:val="22"/>
          <w:lang w:val="es-MX"/>
        </w:rPr>
        <w:t xml:space="preserve">Oficialía Mayor </w:t>
      </w:r>
      <w:r w:rsidRPr="00E15D4F">
        <w:rPr>
          <w:rFonts w:ascii="Garamond" w:hAnsi="Garamond"/>
          <w:bCs/>
          <w:sz w:val="22"/>
          <w:szCs w:val="22"/>
          <w:lang w:val="es-MX"/>
        </w:rPr>
        <w:t xml:space="preserve">de </w:t>
      </w:r>
      <w:r w:rsidR="006100F0" w:rsidRPr="00E15D4F">
        <w:rPr>
          <w:rFonts w:ascii="Garamond" w:hAnsi="Garamond"/>
          <w:bCs/>
          <w:sz w:val="22"/>
          <w:szCs w:val="22"/>
          <w:lang w:val="es-MX"/>
        </w:rPr>
        <w:t xml:space="preserve">Padrón </w:t>
      </w:r>
      <w:r w:rsidR="006100F0">
        <w:rPr>
          <w:rFonts w:ascii="Garamond" w:hAnsi="Garamond"/>
          <w:bCs/>
          <w:sz w:val="22"/>
          <w:szCs w:val="22"/>
          <w:lang w:val="es-MX"/>
        </w:rPr>
        <w:t xml:space="preserve">y </w:t>
      </w:r>
      <w:r w:rsidR="006100F0" w:rsidRPr="00E15D4F">
        <w:rPr>
          <w:rFonts w:ascii="Garamond" w:hAnsi="Garamond"/>
          <w:bCs/>
          <w:sz w:val="22"/>
          <w:szCs w:val="22"/>
          <w:lang w:val="es-MX"/>
        </w:rPr>
        <w:t>Licencias</w:t>
      </w:r>
      <w:r w:rsidR="006100F0">
        <w:rPr>
          <w:rFonts w:ascii="Garamond" w:hAnsi="Garamond"/>
          <w:bCs/>
          <w:sz w:val="22"/>
          <w:szCs w:val="22"/>
          <w:lang w:val="es-MX"/>
        </w:rPr>
        <w:t>,</w:t>
      </w:r>
      <w:r w:rsidR="006100F0" w:rsidRPr="00E15D4F">
        <w:rPr>
          <w:rFonts w:ascii="Garamond" w:hAnsi="Garamond"/>
          <w:bCs/>
          <w:sz w:val="22"/>
          <w:szCs w:val="22"/>
          <w:lang w:val="es-MX"/>
        </w:rPr>
        <w:t xml:space="preserve"> </w:t>
      </w:r>
      <w:r w:rsidRPr="00E15D4F">
        <w:rPr>
          <w:rFonts w:ascii="Garamond" w:hAnsi="Garamond"/>
          <w:bCs/>
          <w:sz w:val="22"/>
          <w:szCs w:val="22"/>
          <w:lang w:val="es-MX"/>
        </w:rPr>
        <w:t xml:space="preserve">de áreas de tránsito y </w:t>
      </w:r>
      <w:r w:rsidR="006100F0" w:rsidRPr="00E15D4F">
        <w:rPr>
          <w:rFonts w:ascii="Garamond" w:hAnsi="Garamond"/>
          <w:bCs/>
          <w:sz w:val="22"/>
          <w:szCs w:val="22"/>
          <w:lang w:val="es-MX"/>
        </w:rPr>
        <w:t>Plaza Pública</w:t>
      </w:r>
      <w:r w:rsidRPr="00E15D4F">
        <w:rPr>
          <w:rFonts w:ascii="Garamond" w:hAnsi="Garamond"/>
          <w:bCs/>
          <w:sz w:val="22"/>
          <w:szCs w:val="22"/>
          <w:lang w:val="es-MX"/>
        </w:rPr>
        <w:t>, juntamente también para ayudar a la vialidad.</w:t>
      </w:r>
      <w:r w:rsidR="006100F0">
        <w:rPr>
          <w:rFonts w:ascii="Garamond" w:hAnsi="Garamond"/>
          <w:bCs/>
          <w:sz w:val="22"/>
          <w:szCs w:val="22"/>
          <w:lang w:val="es-MX"/>
        </w:rPr>
        <w:t xml:space="preserve"> </w:t>
      </w:r>
      <w:r w:rsidRPr="00E15D4F">
        <w:rPr>
          <w:rFonts w:ascii="Garamond" w:hAnsi="Garamond"/>
          <w:bCs/>
          <w:sz w:val="22"/>
          <w:szCs w:val="22"/>
          <w:lang w:val="es-MX"/>
        </w:rPr>
        <w:t>Como punto número cuatro</w:t>
      </w:r>
      <w:r w:rsidR="006100F0">
        <w:rPr>
          <w:rFonts w:ascii="Garamond" w:hAnsi="Garamond"/>
          <w:bCs/>
          <w:sz w:val="22"/>
          <w:szCs w:val="22"/>
          <w:lang w:val="es-MX"/>
        </w:rPr>
        <w:t>.-</w:t>
      </w:r>
      <w:r w:rsidRPr="00E15D4F">
        <w:rPr>
          <w:rFonts w:ascii="Garamond" w:hAnsi="Garamond"/>
          <w:bCs/>
          <w:sz w:val="22"/>
          <w:szCs w:val="22"/>
          <w:lang w:val="es-MX"/>
        </w:rPr>
        <w:t xml:space="preserve"> </w:t>
      </w:r>
      <w:r w:rsidR="006100F0">
        <w:rPr>
          <w:rFonts w:ascii="Garamond" w:hAnsi="Garamond"/>
          <w:bCs/>
          <w:sz w:val="22"/>
          <w:szCs w:val="22"/>
          <w:lang w:val="es-MX"/>
        </w:rPr>
        <w:t>S</w:t>
      </w:r>
      <w:r w:rsidRPr="00E15D4F">
        <w:rPr>
          <w:rFonts w:ascii="Garamond" w:hAnsi="Garamond"/>
          <w:bCs/>
          <w:sz w:val="22"/>
          <w:szCs w:val="22"/>
          <w:lang w:val="es-MX"/>
        </w:rPr>
        <w:t xml:space="preserve">e solicita </w:t>
      </w:r>
      <w:r w:rsidR="006100F0">
        <w:rPr>
          <w:rFonts w:ascii="Garamond" w:hAnsi="Garamond"/>
          <w:bCs/>
          <w:sz w:val="22"/>
          <w:szCs w:val="22"/>
          <w:lang w:val="es-MX"/>
        </w:rPr>
        <w:t xml:space="preserve">a </w:t>
      </w:r>
      <w:r w:rsidR="006100F0" w:rsidRPr="00E15D4F">
        <w:rPr>
          <w:rFonts w:ascii="Garamond" w:hAnsi="Garamond"/>
          <w:bCs/>
          <w:sz w:val="22"/>
          <w:szCs w:val="22"/>
          <w:lang w:val="es-MX"/>
        </w:rPr>
        <w:t xml:space="preserve">Hacienda Municipal </w:t>
      </w:r>
      <w:r w:rsidRPr="00E15D4F">
        <w:rPr>
          <w:rFonts w:ascii="Garamond" w:hAnsi="Garamond"/>
          <w:bCs/>
          <w:sz w:val="22"/>
          <w:szCs w:val="22"/>
          <w:lang w:val="es-MX"/>
        </w:rPr>
        <w:t>la instalación de un módulo o mecanismo de cobro oficial</w:t>
      </w:r>
      <w:r w:rsidR="006100F0">
        <w:rPr>
          <w:rFonts w:ascii="Garamond" w:hAnsi="Garamond"/>
          <w:bCs/>
          <w:sz w:val="22"/>
          <w:szCs w:val="22"/>
          <w:lang w:val="es-MX"/>
        </w:rPr>
        <w:t>,</w:t>
      </w:r>
      <w:r w:rsidRPr="00E15D4F">
        <w:rPr>
          <w:rFonts w:ascii="Garamond" w:hAnsi="Garamond"/>
          <w:bCs/>
          <w:sz w:val="22"/>
          <w:szCs w:val="22"/>
          <w:lang w:val="es-MX"/>
        </w:rPr>
        <w:t xml:space="preserve"> para que de cualquier i</w:t>
      </w:r>
      <w:r w:rsidR="006100F0">
        <w:rPr>
          <w:rFonts w:ascii="Garamond" w:hAnsi="Garamond"/>
          <w:bCs/>
          <w:sz w:val="22"/>
          <w:szCs w:val="22"/>
          <w:lang w:val="es-MX"/>
        </w:rPr>
        <w:t>ngreso por uso de suelo ingrese d</w:t>
      </w:r>
      <w:r w:rsidRPr="00E15D4F">
        <w:rPr>
          <w:rFonts w:ascii="Garamond" w:hAnsi="Garamond"/>
          <w:bCs/>
          <w:sz w:val="22"/>
          <w:szCs w:val="22"/>
          <w:lang w:val="es-MX"/>
        </w:rPr>
        <w:t>irectamente a las arcas municipales y no a la cuenta bancaria de un funcionario público.</w:t>
      </w:r>
      <w:r w:rsidR="006100F0">
        <w:rPr>
          <w:rFonts w:ascii="Garamond" w:hAnsi="Garamond"/>
          <w:bCs/>
          <w:sz w:val="22"/>
          <w:szCs w:val="22"/>
          <w:lang w:val="es-MX"/>
        </w:rPr>
        <w:t xml:space="preserve"> </w:t>
      </w:r>
      <w:r w:rsidRPr="00E15D4F">
        <w:rPr>
          <w:rFonts w:ascii="Garamond" w:hAnsi="Garamond"/>
          <w:bCs/>
          <w:sz w:val="22"/>
          <w:szCs w:val="22"/>
          <w:lang w:val="es-MX"/>
        </w:rPr>
        <w:t>Quinto</w:t>
      </w:r>
      <w:r w:rsidR="006100F0">
        <w:rPr>
          <w:rFonts w:ascii="Garamond" w:hAnsi="Garamond"/>
          <w:bCs/>
          <w:sz w:val="22"/>
          <w:szCs w:val="22"/>
          <w:lang w:val="es-MX"/>
        </w:rPr>
        <w:t>.-</w:t>
      </w:r>
      <w:r w:rsidRPr="00E15D4F">
        <w:rPr>
          <w:rFonts w:ascii="Garamond" w:hAnsi="Garamond"/>
          <w:bCs/>
          <w:sz w:val="22"/>
          <w:szCs w:val="22"/>
          <w:lang w:val="es-MX"/>
        </w:rPr>
        <w:t xml:space="preserve"> </w:t>
      </w:r>
      <w:r w:rsidR="006100F0">
        <w:rPr>
          <w:rFonts w:ascii="Garamond" w:hAnsi="Garamond"/>
          <w:bCs/>
          <w:sz w:val="22"/>
          <w:szCs w:val="22"/>
          <w:lang w:val="es-MX"/>
        </w:rPr>
        <w:t>S</w:t>
      </w:r>
      <w:r w:rsidRPr="00E15D4F">
        <w:rPr>
          <w:rFonts w:ascii="Garamond" w:hAnsi="Garamond"/>
          <w:bCs/>
          <w:sz w:val="22"/>
          <w:szCs w:val="22"/>
          <w:lang w:val="es-MX"/>
        </w:rPr>
        <w:t>e establezca como lineamiento prioritario la protección del comercio local establecido.</w:t>
      </w:r>
      <w:r w:rsidR="006100F0">
        <w:rPr>
          <w:rFonts w:ascii="Garamond" w:hAnsi="Garamond"/>
          <w:bCs/>
          <w:sz w:val="22"/>
          <w:szCs w:val="22"/>
          <w:lang w:val="es-MX"/>
        </w:rPr>
        <w:t xml:space="preserve"> </w:t>
      </w:r>
      <w:r w:rsidRPr="00E15D4F">
        <w:rPr>
          <w:rFonts w:ascii="Garamond" w:hAnsi="Garamond"/>
          <w:bCs/>
          <w:sz w:val="22"/>
          <w:szCs w:val="22"/>
          <w:lang w:val="es-MX"/>
        </w:rPr>
        <w:t>En este sentido, se solicita restringir la instalación de comerciantes externos o itinerantes, cuya oferta de productos o servicios represente una competencia directa y desleal para los locatarios de la zona, asegurando así la estabilidad e</w:t>
      </w:r>
      <w:r w:rsidR="006100F0">
        <w:rPr>
          <w:rFonts w:ascii="Garamond" w:hAnsi="Garamond"/>
          <w:bCs/>
          <w:sz w:val="22"/>
          <w:szCs w:val="22"/>
          <w:lang w:val="es-MX"/>
        </w:rPr>
        <w:t>conómica de quienes contribuyen p</w:t>
      </w:r>
      <w:r w:rsidRPr="00E15D4F">
        <w:rPr>
          <w:rFonts w:ascii="Garamond" w:hAnsi="Garamond"/>
          <w:bCs/>
          <w:sz w:val="22"/>
          <w:szCs w:val="22"/>
          <w:lang w:val="es-MX"/>
        </w:rPr>
        <w:t>ermanentemente a las arcas municipales, es decir, los establecimientos que pagan su licencia, que pagan su recolección de basura.</w:t>
      </w:r>
      <w:r w:rsidR="006100F0">
        <w:rPr>
          <w:rFonts w:ascii="Garamond" w:hAnsi="Garamond"/>
          <w:bCs/>
          <w:sz w:val="22"/>
          <w:szCs w:val="22"/>
          <w:lang w:val="es-MX"/>
        </w:rPr>
        <w:t xml:space="preserve"> </w:t>
      </w:r>
      <w:r w:rsidRPr="00E15D4F">
        <w:rPr>
          <w:rFonts w:ascii="Garamond" w:hAnsi="Garamond"/>
          <w:bCs/>
          <w:sz w:val="22"/>
          <w:szCs w:val="22"/>
          <w:lang w:val="es-MX"/>
        </w:rPr>
        <w:t>Sexto</w:t>
      </w:r>
      <w:r w:rsidR="006100F0">
        <w:rPr>
          <w:rFonts w:ascii="Garamond" w:hAnsi="Garamond"/>
          <w:bCs/>
          <w:sz w:val="22"/>
          <w:szCs w:val="22"/>
          <w:lang w:val="es-MX"/>
        </w:rPr>
        <w:t>.-</w:t>
      </w:r>
      <w:r w:rsidRPr="00E15D4F">
        <w:rPr>
          <w:rFonts w:ascii="Garamond" w:hAnsi="Garamond"/>
          <w:bCs/>
          <w:sz w:val="22"/>
          <w:szCs w:val="22"/>
          <w:lang w:val="es-MX"/>
        </w:rPr>
        <w:t xml:space="preserve"> </w:t>
      </w:r>
      <w:r w:rsidR="006100F0">
        <w:rPr>
          <w:rFonts w:ascii="Garamond" w:hAnsi="Garamond"/>
          <w:bCs/>
          <w:sz w:val="22"/>
          <w:szCs w:val="22"/>
          <w:lang w:val="es-MX"/>
        </w:rPr>
        <w:t>S</w:t>
      </w:r>
      <w:r w:rsidRPr="00E15D4F">
        <w:rPr>
          <w:rFonts w:ascii="Garamond" w:hAnsi="Garamond"/>
          <w:bCs/>
          <w:sz w:val="22"/>
          <w:szCs w:val="22"/>
          <w:lang w:val="es-MX"/>
        </w:rPr>
        <w:t>e instruye la realizaci</w:t>
      </w:r>
      <w:r w:rsidR="006100F0">
        <w:rPr>
          <w:rFonts w:ascii="Garamond" w:hAnsi="Garamond"/>
          <w:bCs/>
          <w:sz w:val="22"/>
          <w:szCs w:val="22"/>
          <w:lang w:val="es-MX"/>
        </w:rPr>
        <w:t>ón de eventos culturales en la Delegación</w:t>
      </w:r>
      <w:r w:rsidRPr="00E15D4F">
        <w:rPr>
          <w:rFonts w:ascii="Garamond" w:hAnsi="Garamond"/>
          <w:bCs/>
          <w:sz w:val="22"/>
          <w:szCs w:val="22"/>
          <w:lang w:val="es-MX"/>
        </w:rPr>
        <w:t xml:space="preserve"> en mención</w:t>
      </w:r>
      <w:r w:rsidR="006100F0">
        <w:rPr>
          <w:rFonts w:ascii="Garamond" w:hAnsi="Garamond"/>
          <w:bCs/>
          <w:sz w:val="22"/>
          <w:szCs w:val="22"/>
          <w:lang w:val="es-MX"/>
        </w:rPr>
        <w:t>,</w:t>
      </w:r>
      <w:r w:rsidRPr="00E15D4F">
        <w:rPr>
          <w:rFonts w:ascii="Garamond" w:hAnsi="Garamond"/>
          <w:bCs/>
          <w:sz w:val="22"/>
          <w:szCs w:val="22"/>
          <w:lang w:val="es-MX"/>
        </w:rPr>
        <w:t xml:space="preserve"> organizados y regulados por el Instituto Vallartense de Cultura.</w:t>
      </w:r>
      <w:r w:rsidR="006100F0">
        <w:rPr>
          <w:rFonts w:ascii="Garamond" w:hAnsi="Garamond"/>
          <w:bCs/>
          <w:sz w:val="22"/>
          <w:szCs w:val="22"/>
          <w:lang w:val="es-MX"/>
        </w:rPr>
        <w:t xml:space="preserve"> </w:t>
      </w:r>
      <w:r w:rsidRPr="00E15D4F">
        <w:rPr>
          <w:rFonts w:ascii="Garamond" w:hAnsi="Garamond"/>
          <w:bCs/>
          <w:sz w:val="22"/>
          <w:szCs w:val="22"/>
          <w:lang w:val="es-MX"/>
        </w:rPr>
        <w:t>Necesitamos reactivar de manera local, de manera regional, la economía que está suc</w:t>
      </w:r>
      <w:r w:rsidR="006100F0">
        <w:rPr>
          <w:rFonts w:ascii="Garamond" w:hAnsi="Garamond"/>
          <w:bCs/>
          <w:sz w:val="22"/>
          <w:szCs w:val="22"/>
          <w:lang w:val="es-MX"/>
        </w:rPr>
        <w:t>ediendo en esa D</w:t>
      </w:r>
      <w:r w:rsidRPr="00E15D4F">
        <w:rPr>
          <w:rFonts w:ascii="Garamond" w:hAnsi="Garamond"/>
          <w:bCs/>
          <w:sz w:val="22"/>
          <w:szCs w:val="22"/>
          <w:lang w:val="es-MX"/>
        </w:rPr>
        <w:t xml:space="preserve">elegación, </w:t>
      </w:r>
      <w:r w:rsidR="006100F0">
        <w:rPr>
          <w:rFonts w:ascii="Garamond" w:hAnsi="Garamond"/>
          <w:bCs/>
          <w:sz w:val="22"/>
          <w:szCs w:val="22"/>
          <w:lang w:val="es-MX"/>
        </w:rPr>
        <w:t>¿</w:t>
      </w:r>
      <w:r w:rsidR="006100F0" w:rsidRPr="00E15D4F">
        <w:rPr>
          <w:rFonts w:ascii="Garamond" w:hAnsi="Garamond"/>
          <w:bCs/>
          <w:sz w:val="22"/>
          <w:szCs w:val="22"/>
          <w:lang w:val="es-MX"/>
        </w:rPr>
        <w:t>cómo</w:t>
      </w:r>
      <w:r w:rsidR="006100F0">
        <w:rPr>
          <w:rFonts w:ascii="Garamond" w:hAnsi="Garamond"/>
          <w:bCs/>
          <w:sz w:val="22"/>
          <w:szCs w:val="22"/>
          <w:lang w:val="es-MX"/>
        </w:rPr>
        <w:t>?,</w:t>
      </w:r>
      <w:r w:rsidRPr="00E15D4F">
        <w:rPr>
          <w:rFonts w:ascii="Garamond" w:hAnsi="Garamond"/>
          <w:bCs/>
          <w:sz w:val="22"/>
          <w:szCs w:val="22"/>
          <w:lang w:val="es-MX"/>
        </w:rPr>
        <w:t xml:space="preserve"> con los artistas que ya tenemos en el Instituto de Cultura, con eventos deportivos, culturales, entre otros.</w:t>
      </w:r>
      <w:r w:rsidR="006100F0">
        <w:rPr>
          <w:rFonts w:ascii="Garamond" w:hAnsi="Garamond"/>
          <w:bCs/>
          <w:sz w:val="22"/>
          <w:szCs w:val="22"/>
          <w:lang w:val="es-MX"/>
        </w:rPr>
        <w:t xml:space="preserve"> </w:t>
      </w:r>
      <w:r w:rsidRPr="00E15D4F">
        <w:rPr>
          <w:rFonts w:ascii="Garamond" w:hAnsi="Garamond"/>
          <w:bCs/>
          <w:sz w:val="22"/>
          <w:szCs w:val="22"/>
          <w:lang w:val="es-MX"/>
        </w:rPr>
        <w:t>Séptimo</w:t>
      </w:r>
      <w:r w:rsidR="006100F0">
        <w:rPr>
          <w:rFonts w:ascii="Garamond" w:hAnsi="Garamond"/>
          <w:bCs/>
          <w:sz w:val="22"/>
          <w:szCs w:val="22"/>
          <w:lang w:val="es-MX"/>
        </w:rPr>
        <w:t>.-</w:t>
      </w:r>
      <w:r w:rsidRPr="00E15D4F">
        <w:rPr>
          <w:rFonts w:ascii="Garamond" w:hAnsi="Garamond"/>
          <w:bCs/>
          <w:sz w:val="22"/>
          <w:szCs w:val="22"/>
          <w:lang w:val="es-MX"/>
        </w:rPr>
        <w:t xml:space="preserve"> </w:t>
      </w:r>
      <w:r w:rsidR="006100F0">
        <w:rPr>
          <w:rFonts w:ascii="Garamond" w:hAnsi="Garamond"/>
          <w:bCs/>
          <w:sz w:val="22"/>
          <w:szCs w:val="22"/>
          <w:lang w:val="es-MX"/>
        </w:rPr>
        <w:t>S</w:t>
      </w:r>
      <w:r w:rsidRPr="00E15D4F">
        <w:rPr>
          <w:rFonts w:ascii="Garamond" w:hAnsi="Garamond"/>
          <w:bCs/>
          <w:sz w:val="22"/>
          <w:szCs w:val="22"/>
          <w:lang w:val="es-MX"/>
        </w:rPr>
        <w:t>e propone la creación de un calendario oficial de c</w:t>
      </w:r>
      <w:r w:rsidR="006100F0">
        <w:rPr>
          <w:rFonts w:ascii="Garamond" w:hAnsi="Garamond"/>
          <w:bCs/>
          <w:sz w:val="22"/>
          <w:szCs w:val="22"/>
          <w:lang w:val="es-MX"/>
        </w:rPr>
        <w:t>omercio en vía pública para la D</w:t>
      </w:r>
      <w:r w:rsidRPr="00E15D4F">
        <w:rPr>
          <w:rFonts w:ascii="Garamond" w:hAnsi="Garamond"/>
          <w:bCs/>
          <w:sz w:val="22"/>
          <w:szCs w:val="22"/>
          <w:lang w:val="es-MX"/>
        </w:rPr>
        <w:t>elegación, el cual deberá sujetarse estrictame</w:t>
      </w:r>
      <w:r w:rsidR="00497BAC">
        <w:rPr>
          <w:rFonts w:ascii="Garamond" w:hAnsi="Garamond"/>
          <w:bCs/>
          <w:sz w:val="22"/>
          <w:szCs w:val="22"/>
          <w:lang w:val="es-MX"/>
        </w:rPr>
        <w:t>nte a las siguientes temporadas:</w:t>
      </w:r>
      <w:r w:rsidRPr="00E15D4F">
        <w:rPr>
          <w:rFonts w:ascii="Garamond" w:hAnsi="Garamond"/>
          <w:bCs/>
          <w:sz w:val="22"/>
          <w:szCs w:val="22"/>
          <w:lang w:val="es-MX"/>
        </w:rPr>
        <w:t xml:space="preserve"> autorizado exclusivamente en los periodos del </w:t>
      </w:r>
      <w:r w:rsidR="006100F0">
        <w:rPr>
          <w:rFonts w:ascii="Garamond" w:hAnsi="Garamond"/>
          <w:bCs/>
          <w:sz w:val="22"/>
          <w:szCs w:val="22"/>
          <w:lang w:val="es-MX"/>
        </w:rPr>
        <w:t>dieciséis</w:t>
      </w:r>
      <w:r w:rsidRPr="00E15D4F">
        <w:rPr>
          <w:rFonts w:ascii="Garamond" w:hAnsi="Garamond"/>
          <w:bCs/>
          <w:sz w:val="22"/>
          <w:szCs w:val="22"/>
          <w:lang w:val="es-MX"/>
        </w:rPr>
        <w:t xml:space="preserve"> al </w:t>
      </w:r>
      <w:r w:rsidR="006100F0">
        <w:rPr>
          <w:rFonts w:ascii="Garamond" w:hAnsi="Garamond"/>
          <w:bCs/>
          <w:sz w:val="22"/>
          <w:szCs w:val="22"/>
          <w:lang w:val="es-MX"/>
        </w:rPr>
        <w:t>veintitrés</w:t>
      </w:r>
      <w:r w:rsidRPr="00E15D4F">
        <w:rPr>
          <w:rFonts w:ascii="Garamond" w:hAnsi="Garamond"/>
          <w:bCs/>
          <w:sz w:val="22"/>
          <w:szCs w:val="22"/>
          <w:lang w:val="es-MX"/>
        </w:rPr>
        <w:t xml:space="preserve"> de marzo</w:t>
      </w:r>
      <w:r w:rsidR="006100F0">
        <w:rPr>
          <w:rFonts w:ascii="Garamond" w:hAnsi="Garamond"/>
          <w:bCs/>
          <w:sz w:val="22"/>
          <w:szCs w:val="22"/>
          <w:lang w:val="es-MX"/>
        </w:rPr>
        <w:t>;</w:t>
      </w:r>
      <w:r w:rsidRPr="00E15D4F">
        <w:rPr>
          <w:rFonts w:ascii="Garamond" w:hAnsi="Garamond"/>
          <w:bCs/>
          <w:sz w:val="22"/>
          <w:szCs w:val="22"/>
          <w:lang w:val="es-MX"/>
        </w:rPr>
        <w:t xml:space="preserve"> del </w:t>
      </w:r>
      <w:r w:rsidR="006100F0">
        <w:rPr>
          <w:rFonts w:ascii="Garamond" w:hAnsi="Garamond"/>
          <w:bCs/>
          <w:sz w:val="22"/>
          <w:szCs w:val="22"/>
          <w:lang w:val="es-MX"/>
        </w:rPr>
        <w:t>veinte</w:t>
      </w:r>
      <w:r w:rsidRPr="00E15D4F">
        <w:rPr>
          <w:rFonts w:ascii="Garamond" w:hAnsi="Garamond"/>
          <w:bCs/>
          <w:sz w:val="22"/>
          <w:szCs w:val="22"/>
          <w:lang w:val="es-MX"/>
        </w:rPr>
        <w:t xml:space="preserve"> al </w:t>
      </w:r>
      <w:r w:rsidR="006100F0">
        <w:rPr>
          <w:rFonts w:ascii="Garamond" w:hAnsi="Garamond"/>
          <w:bCs/>
          <w:sz w:val="22"/>
          <w:szCs w:val="22"/>
          <w:lang w:val="es-MX"/>
        </w:rPr>
        <w:t>veintinueve</w:t>
      </w:r>
      <w:r w:rsidRPr="00E15D4F">
        <w:rPr>
          <w:rFonts w:ascii="Garamond" w:hAnsi="Garamond"/>
          <w:bCs/>
          <w:sz w:val="22"/>
          <w:szCs w:val="22"/>
          <w:lang w:val="es-MX"/>
        </w:rPr>
        <w:t xml:space="preserve"> de septiembre, ambas fiestas patronales, la venta arriba de la </w:t>
      </w:r>
      <w:r w:rsidR="006100F0" w:rsidRPr="00E15D4F">
        <w:rPr>
          <w:rFonts w:ascii="Garamond" w:hAnsi="Garamond"/>
          <w:bCs/>
          <w:sz w:val="22"/>
          <w:szCs w:val="22"/>
          <w:lang w:val="es-MX"/>
        </w:rPr>
        <w:t>Plaza Pública</w:t>
      </w:r>
      <w:r w:rsidR="006100F0">
        <w:rPr>
          <w:rFonts w:ascii="Garamond" w:hAnsi="Garamond"/>
          <w:bCs/>
          <w:sz w:val="22"/>
          <w:szCs w:val="22"/>
          <w:lang w:val="es-MX"/>
        </w:rPr>
        <w:t>;</w:t>
      </w:r>
      <w:r w:rsidRPr="00E15D4F">
        <w:rPr>
          <w:rFonts w:ascii="Garamond" w:hAnsi="Garamond"/>
          <w:bCs/>
          <w:sz w:val="22"/>
          <w:szCs w:val="22"/>
          <w:lang w:val="es-MX"/>
        </w:rPr>
        <w:t xml:space="preserve"> así mismo los días del </w:t>
      </w:r>
      <w:r w:rsidR="006100F0">
        <w:rPr>
          <w:rFonts w:ascii="Garamond" w:hAnsi="Garamond"/>
          <w:bCs/>
          <w:sz w:val="22"/>
          <w:szCs w:val="22"/>
          <w:lang w:val="es-MX"/>
        </w:rPr>
        <w:t>diecisiete</w:t>
      </w:r>
      <w:r w:rsidRPr="00E15D4F">
        <w:rPr>
          <w:rFonts w:ascii="Garamond" w:hAnsi="Garamond"/>
          <w:bCs/>
          <w:sz w:val="22"/>
          <w:szCs w:val="22"/>
          <w:lang w:val="es-MX"/>
        </w:rPr>
        <w:t xml:space="preserve"> al </w:t>
      </w:r>
      <w:r w:rsidR="006100F0">
        <w:rPr>
          <w:rFonts w:ascii="Garamond" w:hAnsi="Garamond"/>
          <w:bCs/>
          <w:sz w:val="22"/>
          <w:szCs w:val="22"/>
          <w:lang w:val="es-MX"/>
        </w:rPr>
        <w:t>veinticuatro</w:t>
      </w:r>
      <w:r w:rsidRPr="00E15D4F">
        <w:rPr>
          <w:rFonts w:ascii="Garamond" w:hAnsi="Garamond"/>
          <w:bCs/>
          <w:sz w:val="22"/>
          <w:szCs w:val="22"/>
          <w:lang w:val="es-MX"/>
        </w:rPr>
        <w:t xml:space="preserve"> de diciembre</w:t>
      </w:r>
      <w:r w:rsidR="006100F0">
        <w:rPr>
          <w:rFonts w:ascii="Garamond" w:hAnsi="Garamond"/>
          <w:bCs/>
          <w:sz w:val="22"/>
          <w:szCs w:val="22"/>
          <w:lang w:val="es-MX"/>
        </w:rPr>
        <w:t>, p</w:t>
      </w:r>
      <w:r w:rsidRPr="00E15D4F">
        <w:rPr>
          <w:rFonts w:ascii="Garamond" w:hAnsi="Garamond"/>
          <w:bCs/>
          <w:sz w:val="22"/>
          <w:szCs w:val="22"/>
          <w:lang w:val="es-MX"/>
        </w:rPr>
        <w:t>ermitiendo la actividad comercial exclusivamente al exterior del local establecido, sin obstruir el tránsito.</w:t>
      </w:r>
      <w:r w:rsidR="006100F0">
        <w:rPr>
          <w:rFonts w:ascii="Garamond" w:hAnsi="Garamond"/>
          <w:bCs/>
          <w:sz w:val="22"/>
          <w:szCs w:val="22"/>
          <w:lang w:val="es-MX"/>
        </w:rPr>
        <w:t xml:space="preserve"> </w:t>
      </w:r>
      <w:r w:rsidRPr="00E15D4F">
        <w:rPr>
          <w:rFonts w:ascii="Garamond" w:hAnsi="Garamond"/>
          <w:bCs/>
          <w:sz w:val="22"/>
          <w:szCs w:val="22"/>
          <w:lang w:val="es-MX"/>
        </w:rPr>
        <w:t>Con esto se busca garantizar el orden urbano de libre tránsito peatonal y la seguridad integral de vecinos</w:t>
      </w:r>
      <w:r w:rsidR="00497BAC">
        <w:rPr>
          <w:rFonts w:ascii="Garamond" w:hAnsi="Garamond"/>
          <w:bCs/>
          <w:sz w:val="22"/>
          <w:szCs w:val="22"/>
          <w:lang w:val="es-MX"/>
        </w:rPr>
        <w:t>,</w:t>
      </w:r>
      <w:r w:rsidRPr="00E15D4F">
        <w:rPr>
          <w:rFonts w:ascii="Garamond" w:hAnsi="Garamond"/>
          <w:bCs/>
          <w:sz w:val="22"/>
          <w:szCs w:val="22"/>
          <w:lang w:val="es-MX"/>
        </w:rPr>
        <w:t xml:space="preserve"> visitantes</w:t>
      </w:r>
      <w:r w:rsidR="00497BAC">
        <w:rPr>
          <w:rFonts w:ascii="Garamond" w:hAnsi="Garamond"/>
          <w:bCs/>
          <w:sz w:val="22"/>
          <w:szCs w:val="22"/>
          <w:lang w:val="es-MX"/>
        </w:rPr>
        <w:t>,</w:t>
      </w:r>
      <w:r w:rsidRPr="00E15D4F">
        <w:rPr>
          <w:rFonts w:ascii="Garamond" w:hAnsi="Garamond"/>
          <w:bCs/>
          <w:sz w:val="22"/>
          <w:szCs w:val="22"/>
          <w:lang w:val="es-MX"/>
        </w:rPr>
        <w:t xml:space="preserve"> fuera de las fechas señaladas, el cual tendrá que ser respetado mediante un convenio entre l</w:t>
      </w:r>
      <w:r w:rsidR="006100F0">
        <w:rPr>
          <w:rFonts w:ascii="Garamond" w:hAnsi="Garamond"/>
          <w:bCs/>
          <w:sz w:val="22"/>
          <w:szCs w:val="22"/>
          <w:lang w:val="es-MX"/>
        </w:rPr>
        <w:t>as autoridades municipales, la D</w:t>
      </w:r>
      <w:r w:rsidRPr="00E15D4F">
        <w:rPr>
          <w:rFonts w:ascii="Garamond" w:hAnsi="Garamond"/>
          <w:bCs/>
          <w:sz w:val="22"/>
          <w:szCs w:val="22"/>
          <w:lang w:val="es-MX"/>
        </w:rPr>
        <w:t>elegación y los vecinos y</w:t>
      </w:r>
      <w:r w:rsidR="00E63BBE">
        <w:rPr>
          <w:rFonts w:ascii="Garamond" w:hAnsi="Garamond"/>
          <w:bCs/>
          <w:sz w:val="22"/>
          <w:szCs w:val="22"/>
          <w:lang w:val="es-MX"/>
        </w:rPr>
        <w:t>;</w:t>
      </w:r>
      <w:r w:rsidRPr="00E15D4F">
        <w:rPr>
          <w:rFonts w:ascii="Garamond" w:hAnsi="Garamond"/>
          <w:bCs/>
          <w:sz w:val="22"/>
          <w:szCs w:val="22"/>
          <w:lang w:val="es-MX"/>
        </w:rPr>
        <w:t xml:space="preserve"> comerciantes de la </w:t>
      </w:r>
      <w:r w:rsidR="00E63BBE">
        <w:rPr>
          <w:rFonts w:ascii="Garamond" w:hAnsi="Garamond"/>
          <w:bCs/>
          <w:sz w:val="22"/>
          <w:szCs w:val="22"/>
          <w:lang w:val="es-MX"/>
        </w:rPr>
        <w:t>D</w:t>
      </w:r>
      <w:r w:rsidRPr="00E15D4F">
        <w:rPr>
          <w:rFonts w:ascii="Garamond" w:hAnsi="Garamond"/>
          <w:bCs/>
          <w:sz w:val="22"/>
          <w:szCs w:val="22"/>
          <w:lang w:val="es-MX"/>
        </w:rPr>
        <w:t>elegación.</w:t>
      </w:r>
      <w:r w:rsidR="006100F0">
        <w:rPr>
          <w:rFonts w:ascii="Garamond" w:hAnsi="Garamond"/>
          <w:bCs/>
          <w:sz w:val="22"/>
          <w:szCs w:val="22"/>
          <w:lang w:val="es-MX"/>
        </w:rPr>
        <w:t xml:space="preserve"> </w:t>
      </w:r>
      <w:r w:rsidRPr="00E15D4F">
        <w:rPr>
          <w:rFonts w:ascii="Garamond" w:hAnsi="Garamond"/>
          <w:bCs/>
          <w:sz w:val="22"/>
          <w:szCs w:val="22"/>
          <w:lang w:val="es-MX"/>
        </w:rPr>
        <w:t>Esto ya sucedía desde an</w:t>
      </w:r>
      <w:r w:rsidR="00497BAC">
        <w:rPr>
          <w:rFonts w:ascii="Garamond" w:hAnsi="Garamond"/>
          <w:bCs/>
          <w:sz w:val="22"/>
          <w:szCs w:val="22"/>
          <w:lang w:val="es-MX"/>
        </w:rPr>
        <w:t>tes.</w:t>
      </w:r>
      <w:r w:rsidR="006100F0">
        <w:rPr>
          <w:rFonts w:ascii="Garamond" w:hAnsi="Garamond"/>
          <w:bCs/>
          <w:sz w:val="22"/>
          <w:szCs w:val="22"/>
          <w:lang w:val="es-MX"/>
        </w:rPr>
        <w:t xml:space="preserve"> </w:t>
      </w:r>
      <w:r w:rsidR="00497BAC">
        <w:rPr>
          <w:rFonts w:ascii="Garamond" w:hAnsi="Garamond"/>
          <w:bCs/>
          <w:sz w:val="22"/>
          <w:szCs w:val="22"/>
          <w:lang w:val="es-MX"/>
        </w:rPr>
        <w:t>S</w:t>
      </w:r>
      <w:r w:rsidR="006100F0">
        <w:rPr>
          <w:rFonts w:ascii="Garamond" w:hAnsi="Garamond"/>
          <w:bCs/>
          <w:sz w:val="22"/>
          <w:szCs w:val="22"/>
          <w:lang w:val="es-MX"/>
        </w:rPr>
        <w:t>in embargo, recientemente e</w:t>
      </w:r>
      <w:r w:rsidRPr="00E15D4F">
        <w:rPr>
          <w:rFonts w:ascii="Garamond" w:hAnsi="Garamond"/>
          <w:bCs/>
          <w:sz w:val="22"/>
          <w:szCs w:val="22"/>
          <w:lang w:val="es-MX"/>
        </w:rPr>
        <w:t>ste funcionario se tomó las atribuciones que no le correspondían de vender los espacios públicos, de vender nuestra plaza, de vender nuestras calles</w:t>
      </w:r>
      <w:r w:rsidR="00497BAC">
        <w:rPr>
          <w:rFonts w:ascii="Garamond" w:hAnsi="Garamond"/>
          <w:bCs/>
          <w:sz w:val="22"/>
          <w:szCs w:val="22"/>
          <w:lang w:val="es-MX"/>
        </w:rPr>
        <w:t>,</w:t>
      </w:r>
      <w:r w:rsidRPr="00E15D4F">
        <w:rPr>
          <w:rFonts w:ascii="Garamond" w:hAnsi="Garamond"/>
          <w:bCs/>
          <w:sz w:val="22"/>
          <w:szCs w:val="22"/>
          <w:lang w:val="es-MX"/>
        </w:rPr>
        <w:t xml:space="preserve"> con dinero a su cuenta.</w:t>
      </w:r>
      <w:r w:rsidR="006100F0">
        <w:rPr>
          <w:rFonts w:ascii="Garamond" w:hAnsi="Garamond"/>
          <w:bCs/>
          <w:sz w:val="22"/>
          <w:szCs w:val="22"/>
          <w:lang w:val="es-MX"/>
        </w:rPr>
        <w:t xml:space="preserve"> </w:t>
      </w:r>
      <w:r w:rsidRPr="00E15D4F">
        <w:rPr>
          <w:rFonts w:ascii="Garamond" w:hAnsi="Garamond"/>
          <w:bCs/>
          <w:sz w:val="22"/>
          <w:szCs w:val="22"/>
          <w:lang w:val="es-MX"/>
        </w:rPr>
        <w:t xml:space="preserve">Y si alguien tiene alguna duda, con mucho gusto le puedo mostrar alguna de las transferencias y a nombre de quién está, </w:t>
      </w:r>
      <w:r w:rsidR="00E63BBE">
        <w:rPr>
          <w:rFonts w:ascii="Garamond" w:hAnsi="Garamond"/>
          <w:bCs/>
          <w:sz w:val="22"/>
          <w:szCs w:val="22"/>
          <w:lang w:val="es-MX"/>
        </w:rPr>
        <w:t>¿</w:t>
      </w:r>
      <w:r w:rsidRPr="00E15D4F">
        <w:rPr>
          <w:rFonts w:ascii="Garamond" w:hAnsi="Garamond"/>
          <w:bCs/>
          <w:sz w:val="22"/>
          <w:szCs w:val="22"/>
          <w:lang w:val="es-MX"/>
        </w:rPr>
        <w:t>no</w:t>
      </w:r>
      <w:r w:rsidR="00E63BBE">
        <w:rPr>
          <w:rFonts w:ascii="Garamond" w:hAnsi="Garamond"/>
          <w:bCs/>
          <w:sz w:val="22"/>
          <w:szCs w:val="22"/>
          <w:lang w:val="es-MX"/>
        </w:rPr>
        <w:t>?,</w:t>
      </w:r>
      <w:r w:rsidRPr="00E15D4F">
        <w:rPr>
          <w:rFonts w:ascii="Garamond" w:hAnsi="Garamond"/>
          <w:bCs/>
          <w:sz w:val="22"/>
          <w:szCs w:val="22"/>
          <w:lang w:val="es-MX"/>
        </w:rPr>
        <w:t xml:space="preserve"> alguna, porque tengo decenas de estos documentos y cantidades que pueden rondar hasta los </w:t>
      </w:r>
      <w:r w:rsidR="006100F0">
        <w:rPr>
          <w:rFonts w:ascii="Garamond" w:hAnsi="Garamond"/>
          <w:bCs/>
          <w:sz w:val="22"/>
          <w:szCs w:val="22"/>
          <w:lang w:val="es-MX"/>
        </w:rPr>
        <w:t xml:space="preserve">doscientos dieciséis mil </w:t>
      </w:r>
      <w:r w:rsidRPr="00E15D4F">
        <w:rPr>
          <w:rFonts w:ascii="Garamond" w:hAnsi="Garamond"/>
          <w:bCs/>
          <w:sz w:val="22"/>
          <w:szCs w:val="22"/>
          <w:lang w:val="es-MX"/>
        </w:rPr>
        <w:t>pesos</w:t>
      </w:r>
      <w:r w:rsidR="006100F0">
        <w:rPr>
          <w:rFonts w:ascii="Garamond" w:hAnsi="Garamond"/>
          <w:bCs/>
          <w:sz w:val="22"/>
          <w:szCs w:val="22"/>
          <w:lang w:val="es-MX"/>
        </w:rPr>
        <w:t>,</w:t>
      </w:r>
      <w:r w:rsidRPr="00E15D4F">
        <w:rPr>
          <w:rFonts w:ascii="Garamond" w:hAnsi="Garamond"/>
          <w:bCs/>
          <w:sz w:val="22"/>
          <w:szCs w:val="22"/>
          <w:lang w:val="es-MX"/>
        </w:rPr>
        <w:t xml:space="preserve"> solamente por una temporada.</w:t>
      </w:r>
      <w:r w:rsidR="006100F0">
        <w:rPr>
          <w:rFonts w:ascii="Garamond" w:hAnsi="Garamond"/>
          <w:bCs/>
          <w:sz w:val="22"/>
          <w:szCs w:val="22"/>
          <w:lang w:val="es-MX"/>
        </w:rPr>
        <w:t xml:space="preserve"> Yo no veo que esto l</w:t>
      </w:r>
      <w:r w:rsidRPr="00E15D4F">
        <w:rPr>
          <w:rFonts w:ascii="Garamond" w:hAnsi="Garamond"/>
          <w:bCs/>
          <w:sz w:val="22"/>
          <w:szCs w:val="22"/>
          <w:lang w:val="es-MX"/>
        </w:rPr>
        <w:t>o haga ningún otro funcionario hasta la fecha que yo conozca</w:t>
      </w:r>
      <w:r w:rsidR="00497BAC">
        <w:rPr>
          <w:rFonts w:ascii="Garamond" w:hAnsi="Garamond"/>
          <w:bCs/>
          <w:sz w:val="22"/>
          <w:szCs w:val="22"/>
          <w:lang w:val="es-MX"/>
        </w:rPr>
        <w:t>,</w:t>
      </w:r>
      <w:r w:rsidRPr="00E15D4F">
        <w:rPr>
          <w:rFonts w:ascii="Garamond" w:hAnsi="Garamond"/>
          <w:bCs/>
          <w:sz w:val="22"/>
          <w:szCs w:val="22"/>
          <w:lang w:val="es-MX"/>
        </w:rPr>
        <w:t xml:space="preserve"> que reciba dinero en sus bolsillos por vender nuestros espacios públicos.</w:t>
      </w:r>
      <w:r w:rsidR="006100F0">
        <w:rPr>
          <w:rFonts w:ascii="Garamond" w:hAnsi="Garamond"/>
          <w:bCs/>
          <w:sz w:val="22"/>
          <w:szCs w:val="22"/>
          <w:lang w:val="es-MX"/>
        </w:rPr>
        <w:t xml:space="preserve"> </w:t>
      </w:r>
      <w:r w:rsidRPr="00E15D4F">
        <w:rPr>
          <w:rFonts w:ascii="Garamond" w:hAnsi="Garamond"/>
          <w:bCs/>
          <w:sz w:val="22"/>
          <w:szCs w:val="22"/>
          <w:lang w:val="es-MX"/>
        </w:rPr>
        <w:t>Entonces</w:t>
      </w:r>
      <w:r w:rsidR="006100F0">
        <w:rPr>
          <w:rFonts w:ascii="Garamond" w:hAnsi="Garamond"/>
          <w:bCs/>
          <w:sz w:val="22"/>
          <w:szCs w:val="22"/>
          <w:lang w:val="es-MX"/>
        </w:rPr>
        <w:t>, sí</w:t>
      </w:r>
      <w:r w:rsidR="00E63BBE">
        <w:rPr>
          <w:rFonts w:ascii="Garamond" w:hAnsi="Garamond"/>
          <w:bCs/>
          <w:sz w:val="22"/>
          <w:szCs w:val="22"/>
          <w:lang w:val="es-MX"/>
        </w:rPr>
        <w:t>, sí</w:t>
      </w:r>
      <w:r w:rsidR="006100F0">
        <w:rPr>
          <w:rFonts w:ascii="Garamond" w:hAnsi="Garamond"/>
          <w:bCs/>
          <w:sz w:val="22"/>
          <w:szCs w:val="22"/>
          <w:lang w:val="es-MX"/>
        </w:rPr>
        <w:t xml:space="preserve"> se debe regular</w:t>
      </w:r>
      <w:r w:rsidR="00E63BBE">
        <w:rPr>
          <w:rFonts w:ascii="Garamond" w:hAnsi="Garamond"/>
          <w:bCs/>
          <w:sz w:val="22"/>
          <w:szCs w:val="22"/>
          <w:lang w:val="es-MX"/>
        </w:rPr>
        <w:t xml:space="preserve">; </w:t>
      </w:r>
      <w:r w:rsidR="006100F0">
        <w:rPr>
          <w:rFonts w:ascii="Garamond" w:hAnsi="Garamond"/>
          <w:bCs/>
          <w:sz w:val="22"/>
          <w:szCs w:val="22"/>
          <w:lang w:val="es-MX"/>
        </w:rPr>
        <w:t>s</w:t>
      </w:r>
      <w:r w:rsidRPr="00E15D4F">
        <w:rPr>
          <w:rFonts w:ascii="Garamond" w:hAnsi="Garamond"/>
          <w:bCs/>
          <w:sz w:val="22"/>
          <w:szCs w:val="22"/>
          <w:lang w:val="es-MX"/>
        </w:rPr>
        <w:t>í debemos de escuchar a los comerciantes que estamos ahorcando con la poca economía que hay y la poca gente que va, pue</w:t>
      </w:r>
      <w:r w:rsidR="006100F0">
        <w:rPr>
          <w:rFonts w:ascii="Garamond" w:hAnsi="Garamond"/>
          <w:bCs/>
          <w:sz w:val="22"/>
          <w:szCs w:val="22"/>
          <w:lang w:val="es-MX"/>
        </w:rPr>
        <w:t>s compra en la competencia desle</w:t>
      </w:r>
      <w:r w:rsidRPr="00E15D4F">
        <w:rPr>
          <w:rFonts w:ascii="Garamond" w:hAnsi="Garamond"/>
          <w:bCs/>
          <w:sz w:val="22"/>
          <w:szCs w:val="22"/>
          <w:lang w:val="es-MX"/>
        </w:rPr>
        <w:t>al, obviamente a precios con los que no pueden competir</w:t>
      </w:r>
      <w:r w:rsidR="00497BAC">
        <w:rPr>
          <w:rFonts w:ascii="Garamond" w:hAnsi="Garamond"/>
          <w:bCs/>
          <w:sz w:val="22"/>
          <w:szCs w:val="22"/>
          <w:lang w:val="es-MX"/>
        </w:rPr>
        <w:t>,</w:t>
      </w:r>
      <w:r w:rsidRPr="00E15D4F">
        <w:rPr>
          <w:rFonts w:ascii="Garamond" w:hAnsi="Garamond"/>
          <w:bCs/>
          <w:sz w:val="22"/>
          <w:szCs w:val="22"/>
          <w:lang w:val="es-MX"/>
        </w:rPr>
        <w:t xml:space="preserve"> con el uso y aprovechamiento que nosotros tenemos de esas zonas.</w:t>
      </w:r>
      <w:r>
        <w:rPr>
          <w:rFonts w:ascii="Garamond" w:hAnsi="Garamond"/>
          <w:bCs/>
          <w:sz w:val="22"/>
          <w:szCs w:val="22"/>
          <w:lang w:val="es-MX"/>
        </w:rPr>
        <w:t xml:space="preserve"> </w:t>
      </w:r>
      <w:r w:rsidRPr="00E15D4F">
        <w:rPr>
          <w:rFonts w:ascii="Garamond" w:hAnsi="Garamond"/>
          <w:bCs/>
          <w:sz w:val="22"/>
          <w:szCs w:val="22"/>
          <w:lang w:val="es-MX"/>
        </w:rPr>
        <w:t>Es cu</w:t>
      </w:r>
      <w:r>
        <w:rPr>
          <w:rFonts w:ascii="Garamond" w:hAnsi="Garamond"/>
          <w:bCs/>
          <w:sz w:val="22"/>
          <w:szCs w:val="22"/>
          <w:lang w:val="es-MX"/>
        </w:rPr>
        <w:t>a</w:t>
      </w:r>
      <w:r w:rsidRPr="00E15D4F">
        <w:rPr>
          <w:rFonts w:ascii="Garamond" w:hAnsi="Garamond"/>
          <w:bCs/>
          <w:sz w:val="22"/>
          <w:szCs w:val="22"/>
          <w:lang w:val="es-MX"/>
        </w:rPr>
        <w:t>nto</w:t>
      </w:r>
      <w:r>
        <w:rPr>
          <w:rFonts w:ascii="Garamond" w:hAnsi="Garamond"/>
          <w:bCs/>
          <w:sz w:val="22"/>
          <w:szCs w:val="22"/>
          <w:lang w:val="es-MX"/>
        </w:rPr>
        <w:t xml:space="preserve">”. </w:t>
      </w:r>
      <w:r w:rsidR="00A70660" w:rsidRPr="00A70660">
        <w:rPr>
          <w:rFonts w:ascii="Garamond" w:hAnsi="Garamond"/>
          <w:sz w:val="22"/>
          <w:szCs w:val="22"/>
          <w:lang w:val="es-ES_tradnl"/>
        </w:rPr>
        <w:t xml:space="preserve">El C. </w:t>
      </w:r>
      <w:r w:rsidR="00A70660" w:rsidRPr="00A70660">
        <w:rPr>
          <w:rFonts w:ascii="Garamond" w:hAnsi="Garamond"/>
          <w:sz w:val="22"/>
          <w:szCs w:val="22"/>
        </w:rPr>
        <w:t>Presidente Municipal, Arq. Luis Ernesto Munguía González: “</w:t>
      </w:r>
      <w:r w:rsidRPr="00A70660">
        <w:rPr>
          <w:rFonts w:ascii="Garamond" w:hAnsi="Garamond"/>
          <w:bCs/>
          <w:sz w:val="22"/>
          <w:szCs w:val="22"/>
          <w:lang w:val="es-MX"/>
        </w:rPr>
        <w:t>Quien esté en la afirmativa, manifestarlo levantando su mano. ¿En contra? ¿Abstenciones? Señor Secretario dé cuenta del resultado de la votación”.</w:t>
      </w:r>
      <w:r w:rsidR="00E63BBE">
        <w:rPr>
          <w:rFonts w:ascii="Garamond" w:hAnsi="Garamond"/>
          <w:bCs/>
          <w:sz w:val="22"/>
          <w:szCs w:val="22"/>
          <w:lang w:val="es-MX"/>
        </w:rPr>
        <w:t xml:space="preserve"> </w:t>
      </w:r>
      <w:r w:rsidR="006100F0" w:rsidRPr="006100F0">
        <w:rPr>
          <w:rFonts w:ascii="Garamond" w:hAnsi="Garamond"/>
          <w:sz w:val="22"/>
          <w:szCs w:val="22"/>
          <w:shd w:val="clear" w:color="auto" w:fill="FFFFFF"/>
          <w:lang w:val="es-ES_tradnl"/>
        </w:rPr>
        <w:t xml:space="preserve">El C. Secretario General, </w:t>
      </w:r>
      <w:r w:rsidR="006100F0" w:rsidRPr="006100F0">
        <w:rPr>
          <w:rFonts w:ascii="Garamond" w:hAnsi="Garamond"/>
          <w:sz w:val="22"/>
          <w:szCs w:val="22"/>
          <w:shd w:val="clear" w:color="auto" w:fill="FFFFFF"/>
        </w:rPr>
        <w:t>Abg. José Juan Velázquez Hernández</w:t>
      </w:r>
      <w:r w:rsidR="006100F0" w:rsidRPr="006100F0">
        <w:rPr>
          <w:rFonts w:ascii="Garamond" w:hAnsi="Garamond"/>
          <w:sz w:val="22"/>
          <w:szCs w:val="22"/>
          <w:shd w:val="clear" w:color="auto" w:fill="FFFFFF"/>
          <w:lang w:val="es-ES_tradnl"/>
        </w:rPr>
        <w:t>: “</w:t>
      </w:r>
      <w:r w:rsidRPr="006100F0">
        <w:rPr>
          <w:rFonts w:ascii="Garamond" w:hAnsi="Garamond"/>
          <w:bCs/>
          <w:sz w:val="22"/>
          <w:szCs w:val="22"/>
          <w:lang w:val="es-MX"/>
        </w:rPr>
        <w:t>Cl</w:t>
      </w:r>
      <w:r w:rsidR="00E63BBE">
        <w:rPr>
          <w:rFonts w:ascii="Garamond" w:hAnsi="Garamond"/>
          <w:bCs/>
          <w:sz w:val="22"/>
          <w:szCs w:val="22"/>
          <w:lang w:val="es-MX"/>
        </w:rPr>
        <w:t xml:space="preserve">aro que sí señor presidente, doy </w:t>
      </w:r>
      <w:r w:rsidRPr="006100F0">
        <w:rPr>
          <w:rFonts w:ascii="Garamond" w:hAnsi="Garamond"/>
          <w:bCs/>
          <w:sz w:val="22"/>
          <w:szCs w:val="22"/>
          <w:lang w:val="es-MX"/>
        </w:rPr>
        <w:t xml:space="preserve">cuenta </w:t>
      </w:r>
      <w:r w:rsidR="00E63BBE">
        <w:rPr>
          <w:rFonts w:ascii="Garamond" w:hAnsi="Garamond"/>
          <w:bCs/>
          <w:sz w:val="22"/>
          <w:szCs w:val="22"/>
          <w:lang w:val="es-MX"/>
        </w:rPr>
        <w:t xml:space="preserve">a </w:t>
      </w:r>
      <w:r w:rsidRPr="006100F0">
        <w:rPr>
          <w:rFonts w:ascii="Garamond" w:hAnsi="Garamond"/>
          <w:bCs/>
          <w:sz w:val="22"/>
          <w:szCs w:val="22"/>
          <w:lang w:val="es-MX"/>
        </w:rPr>
        <w:t xml:space="preserve">usted </w:t>
      </w:r>
      <w:r w:rsidR="00E63BBE">
        <w:rPr>
          <w:rFonts w:ascii="Garamond" w:hAnsi="Garamond"/>
          <w:bCs/>
          <w:sz w:val="22"/>
          <w:szCs w:val="22"/>
          <w:lang w:val="es-MX"/>
        </w:rPr>
        <w:t>d</w:t>
      </w:r>
      <w:r w:rsidRPr="006100F0">
        <w:rPr>
          <w:rFonts w:ascii="Garamond" w:hAnsi="Garamond"/>
          <w:bCs/>
          <w:sz w:val="22"/>
          <w:szCs w:val="22"/>
          <w:lang w:val="es-MX"/>
        </w:rPr>
        <w:t xml:space="preserve">el resultado de la votación, con un total de </w:t>
      </w:r>
      <w:r w:rsidR="006100F0">
        <w:rPr>
          <w:rFonts w:ascii="Garamond" w:hAnsi="Garamond"/>
          <w:bCs/>
          <w:sz w:val="22"/>
          <w:szCs w:val="22"/>
          <w:lang w:val="es-MX"/>
        </w:rPr>
        <w:t>quince</w:t>
      </w:r>
      <w:r w:rsidRPr="006100F0">
        <w:rPr>
          <w:rFonts w:ascii="Garamond" w:hAnsi="Garamond"/>
          <w:bCs/>
          <w:sz w:val="22"/>
          <w:szCs w:val="22"/>
          <w:lang w:val="es-MX"/>
        </w:rPr>
        <w:t xml:space="preserve"> votos a favor, cero votos en contra y cero abstenciones.</w:t>
      </w:r>
      <w:r w:rsidR="006100F0">
        <w:rPr>
          <w:rFonts w:ascii="Garamond" w:hAnsi="Garamond"/>
          <w:bCs/>
          <w:sz w:val="22"/>
          <w:szCs w:val="22"/>
          <w:lang w:val="es-MX"/>
        </w:rPr>
        <w:t xml:space="preserve"> </w:t>
      </w:r>
      <w:r w:rsidRPr="006100F0">
        <w:rPr>
          <w:rFonts w:ascii="Garamond" w:hAnsi="Garamond"/>
          <w:bCs/>
          <w:sz w:val="22"/>
          <w:szCs w:val="22"/>
          <w:lang w:val="es-MX"/>
        </w:rPr>
        <w:t xml:space="preserve">Seria cuanto señor Presidente”. </w:t>
      </w:r>
      <w:r w:rsidR="00A70660" w:rsidRPr="00A70660">
        <w:rPr>
          <w:rFonts w:ascii="Garamond" w:hAnsi="Garamond"/>
          <w:sz w:val="22"/>
          <w:szCs w:val="22"/>
          <w:lang w:val="es-ES_tradnl"/>
        </w:rPr>
        <w:t xml:space="preserve">El C. </w:t>
      </w:r>
      <w:r w:rsidR="00A70660" w:rsidRPr="00A70660">
        <w:rPr>
          <w:rFonts w:ascii="Garamond" w:hAnsi="Garamond"/>
          <w:sz w:val="22"/>
          <w:szCs w:val="22"/>
        </w:rPr>
        <w:t xml:space="preserve">Presidente Municipal, Arq. Luis Ernesto Munguía González: </w:t>
      </w:r>
      <w:r w:rsidR="00A70660" w:rsidRPr="00A70660">
        <w:rPr>
          <w:rFonts w:ascii="Garamond" w:hAnsi="Garamond"/>
          <w:sz w:val="22"/>
          <w:szCs w:val="22"/>
        </w:rPr>
        <w:lastRenderedPageBreak/>
        <w:t>“</w:t>
      </w:r>
      <w:r w:rsidR="00A70660">
        <w:rPr>
          <w:rFonts w:ascii="Garamond" w:hAnsi="Garamond"/>
          <w:bCs/>
          <w:sz w:val="22"/>
          <w:szCs w:val="22"/>
          <w:lang w:val="es-MX"/>
        </w:rPr>
        <w:t>Queda aprobado…aprobado por mayoría</w:t>
      </w:r>
      <w:r w:rsidRPr="00A70660">
        <w:rPr>
          <w:rFonts w:ascii="Garamond" w:hAnsi="Garamond"/>
          <w:bCs/>
          <w:sz w:val="22"/>
          <w:szCs w:val="22"/>
          <w:lang w:val="es-MX"/>
        </w:rPr>
        <w:t xml:space="preserve"> simp</w:t>
      </w:r>
      <w:r w:rsidR="00A70660">
        <w:rPr>
          <w:rFonts w:ascii="Garamond" w:hAnsi="Garamond"/>
          <w:bCs/>
          <w:sz w:val="22"/>
          <w:szCs w:val="22"/>
          <w:lang w:val="es-MX"/>
        </w:rPr>
        <w:t>l</w:t>
      </w:r>
      <w:r w:rsidRPr="00A70660">
        <w:rPr>
          <w:rFonts w:ascii="Garamond" w:hAnsi="Garamond"/>
          <w:bCs/>
          <w:sz w:val="22"/>
          <w:szCs w:val="22"/>
          <w:lang w:val="es-MX"/>
        </w:rPr>
        <w:t xml:space="preserve">e </w:t>
      </w:r>
      <w:r w:rsidR="00A70660">
        <w:rPr>
          <w:rFonts w:ascii="Garamond" w:hAnsi="Garamond"/>
          <w:bCs/>
          <w:sz w:val="22"/>
          <w:szCs w:val="22"/>
          <w:lang w:val="es-MX"/>
        </w:rPr>
        <w:t>d</w:t>
      </w:r>
      <w:r w:rsidRPr="00A70660">
        <w:rPr>
          <w:rFonts w:ascii="Garamond" w:hAnsi="Garamond"/>
          <w:bCs/>
          <w:sz w:val="22"/>
          <w:szCs w:val="22"/>
          <w:lang w:val="es-MX"/>
        </w:rPr>
        <w:t>e votos</w:t>
      </w:r>
      <w:r w:rsidR="00A70660">
        <w:rPr>
          <w:rFonts w:ascii="Garamond" w:hAnsi="Garamond"/>
          <w:bCs/>
          <w:sz w:val="22"/>
          <w:szCs w:val="22"/>
          <w:lang w:val="es-MX"/>
        </w:rPr>
        <w:t>.</w:t>
      </w:r>
      <w:r w:rsidRPr="00A70660">
        <w:rPr>
          <w:rFonts w:ascii="Garamond" w:hAnsi="Garamond"/>
          <w:bCs/>
          <w:sz w:val="22"/>
          <w:szCs w:val="22"/>
          <w:lang w:val="es-MX"/>
        </w:rPr>
        <w:t xml:space="preserve"> </w:t>
      </w:r>
      <w:r w:rsidR="00A70660">
        <w:rPr>
          <w:rFonts w:ascii="Garamond" w:hAnsi="Garamond"/>
          <w:bCs/>
          <w:sz w:val="22"/>
          <w:szCs w:val="22"/>
          <w:lang w:val="es-MX"/>
        </w:rPr>
        <w:t>Con el uso de la voz</w:t>
      </w:r>
      <w:r w:rsidRPr="00A70660">
        <w:rPr>
          <w:rFonts w:ascii="Garamond" w:hAnsi="Garamond"/>
          <w:bCs/>
          <w:sz w:val="22"/>
          <w:szCs w:val="22"/>
          <w:lang w:val="es-MX"/>
        </w:rPr>
        <w:t xml:space="preserve"> la </w:t>
      </w:r>
      <w:r w:rsidR="00A70660">
        <w:rPr>
          <w:rFonts w:ascii="Garamond" w:hAnsi="Garamond"/>
          <w:bCs/>
          <w:sz w:val="22"/>
          <w:szCs w:val="22"/>
          <w:lang w:val="es-MX"/>
        </w:rPr>
        <w:t>R</w:t>
      </w:r>
      <w:r w:rsidRPr="00A70660">
        <w:rPr>
          <w:rFonts w:ascii="Garamond" w:hAnsi="Garamond"/>
          <w:bCs/>
          <w:sz w:val="22"/>
          <w:szCs w:val="22"/>
          <w:lang w:val="es-MX"/>
        </w:rPr>
        <w:t>egidora Madero</w:t>
      </w:r>
      <w:r w:rsidR="00A70660" w:rsidRPr="00E63BBE">
        <w:rPr>
          <w:rFonts w:ascii="Garamond" w:hAnsi="Garamond"/>
          <w:bCs/>
          <w:sz w:val="22"/>
          <w:szCs w:val="22"/>
          <w:lang w:val="es-MX"/>
        </w:rPr>
        <w:t>”</w:t>
      </w:r>
      <w:r w:rsidRPr="00E63BBE">
        <w:rPr>
          <w:rFonts w:ascii="Garamond" w:hAnsi="Garamond"/>
          <w:bCs/>
          <w:sz w:val="22"/>
          <w:szCs w:val="22"/>
          <w:lang w:val="es-MX"/>
        </w:rPr>
        <w:t>.</w:t>
      </w:r>
      <w:r w:rsidR="00E63BBE" w:rsidRPr="00E63BBE">
        <w:rPr>
          <w:rFonts w:ascii="Garamond" w:hAnsi="Garamond"/>
          <w:bCs/>
          <w:sz w:val="22"/>
          <w:szCs w:val="22"/>
          <w:lang w:val="es-MX"/>
        </w:rPr>
        <w:t xml:space="preserve"> </w:t>
      </w:r>
      <w:r w:rsidR="00E63BBE" w:rsidRPr="00E63BBE">
        <w:rPr>
          <w:rFonts w:ascii="Garamond" w:hAnsi="Garamond"/>
          <w:sz w:val="22"/>
          <w:szCs w:val="22"/>
          <w:lang w:val="es-ES_tradnl"/>
        </w:rPr>
        <w:t xml:space="preserve">La C. Regidora, L.A.E. </w:t>
      </w:r>
      <w:r w:rsidR="00E63BBE" w:rsidRPr="00E63BBE">
        <w:rPr>
          <w:rFonts w:ascii="Garamond" w:hAnsi="Garamond"/>
          <w:sz w:val="22"/>
          <w:szCs w:val="22"/>
        </w:rPr>
        <w:t>Melissa Marlene Madero Plascencia</w:t>
      </w:r>
      <w:r w:rsidR="00E63BBE" w:rsidRPr="00E63BBE">
        <w:rPr>
          <w:rFonts w:ascii="Garamond" w:hAnsi="Garamond"/>
          <w:sz w:val="22"/>
          <w:szCs w:val="22"/>
          <w:lang w:val="es-ES_tradnl"/>
        </w:rPr>
        <w:t>: “</w:t>
      </w:r>
      <w:r w:rsidRPr="00E63BBE">
        <w:rPr>
          <w:rFonts w:ascii="Garamond" w:hAnsi="Garamond"/>
          <w:bCs/>
          <w:sz w:val="22"/>
          <w:szCs w:val="22"/>
          <w:lang w:val="es-MX"/>
        </w:rPr>
        <w:t>Gracias</w:t>
      </w:r>
      <w:r w:rsidRPr="00E15D4F">
        <w:rPr>
          <w:rFonts w:ascii="Garamond" w:hAnsi="Garamond"/>
          <w:bCs/>
          <w:sz w:val="22"/>
          <w:szCs w:val="22"/>
          <w:lang w:val="es-MX"/>
        </w:rPr>
        <w:t>.</w:t>
      </w:r>
      <w:r w:rsidR="00E63BBE">
        <w:rPr>
          <w:rFonts w:ascii="Garamond" w:hAnsi="Garamond"/>
          <w:bCs/>
          <w:sz w:val="22"/>
          <w:szCs w:val="22"/>
          <w:lang w:val="es-MX"/>
        </w:rPr>
        <w:t xml:space="preserve"> </w:t>
      </w:r>
      <w:r w:rsidRPr="00E15D4F">
        <w:rPr>
          <w:rFonts w:ascii="Garamond" w:hAnsi="Garamond"/>
          <w:bCs/>
          <w:sz w:val="22"/>
          <w:szCs w:val="22"/>
          <w:lang w:val="es-MX"/>
        </w:rPr>
        <w:t>Una vez votada la iniciativa, el acuerdo edilicio, pues obviamente instar a las autoridades municipales que tienen que actuar al respecto</w:t>
      </w:r>
      <w:r w:rsidR="00E63BBE">
        <w:rPr>
          <w:rFonts w:ascii="Garamond" w:hAnsi="Garamond"/>
          <w:bCs/>
          <w:sz w:val="22"/>
          <w:szCs w:val="22"/>
          <w:lang w:val="es-MX"/>
        </w:rPr>
        <w:t>, ¿n</w:t>
      </w:r>
      <w:r w:rsidRPr="00E15D4F">
        <w:rPr>
          <w:rFonts w:ascii="Garamond" w:hAnsi="Garamond"/>
          <w:bCs/>
          <w:sz w:val="22"/>
          <w:szCs w:val="22"/>
          <w:lang w:val="es-MX"/>
        </w:rPr>
        <w:t>o</w:t>
      </w:r>
      <w:r w:rsidR="00E63BBE">
        <w:rPr>
          <w:rFonts w:ascii="Garamond" w:hAnsi="Garamond"/>
          <w:bCs/>
          <w:sz w:val="22"/>
          <w:szCs w:val="22"/>
          <w:lang w:val="es-MX"/>
        </w:rPr>
        <w:t>?</w:t>
      </w:r>
      <w:r w:rsidRPr="00E15D4F">
        <w:rPr>
          <w:rFonts w:ascii="Garamond" w:hAnsi="Garamond"/>
          <w:bCs/>
          <w:sz w:val="22"/>
          <w:szCs w:val="22"/>
          <w:lang w:val="es-MX"/>
        </w:rPr>
        <w:t xml:space="preserve"> </w:t>
      </w:r>
      <w:r w:rsidR="00E63BBE">
        <w:rPr>
          <w:rFonts w:ascii="Garamond" w:hAnsi="Garamond"/>
          <w:bCs/>
          <w:sz w:val="22"/>
          <w:szCs w:val="22"/>
          <w:lang w:val="es-MX"/>
        </w:rPr>
        <w:t>Y</w:t>
      </w:r>
      <w:r w:rsidRPr="00E15D4F">
        <w:rPr>
          <w:rFonts w:ascii="Garamond" w:hAnsi="Garamond"/>
          <w:bCs/>
          <w:sz w:val="22"/>
          <w:szCs w:val="22"/>
          <w:lang w:val="es-MX"/>
        </w:rPr>
        <w:t>o le pasaré con mucho gusto la información que nos hicieron llegar los ciudadanos y comerciant</w:t>
      </w:r>
      <w:r w:rsidR="006100F0">
        <w:rPr>
          <w:rFonts w:ascii="Garamond" w:hAnsi="Garamond"/>
          <w:bCs/>
          <w:sz w:val="22"/>
          <w:szCs w:val="22"/>
          <w:lang w:val="es-MX"/>
        </w:rPr>
        <w:t>es, porque es una irregularidad, e</w:t>
      </w:r>
      <w:r w:rsidRPr="00E15D4F">
        <w:rPr>
          <w:rFonts w:ascii="Garamond" w:hAnsi="Garamond"/>
          <w:bCs/>
          <w:sz w:val="22"/>
          <w:szCs w:val="22"/>
          <w:lang w:val="es-MX"/>
        </w:rPr>
        <w:t>s un acto evidente de corrupción de un funcionario público, recibiendo dinero de la gente, vendiendo espacios públicos y se debe de actuar no solamente con ese funcionario, sino con los que ya hemos expuesto que están fuera de la legalidad.</w:t>
      </w:r>
      <w:r>
        <w:rPr>
          <w:rFonts w:ascii="Garamond" w:hAnsi="Garamond"/>
          <w:bCs/>
          <w:sz w:val="22"/>
          <w:szCs w:val="22"/>
          <w:lang w:val="es-MX"/>
        </w:rPr>
        <w:t xml:space="preserve"> </w:t>
      </w:r>
      <w:r w:rsidRPr="00E15D4F">
        <w:rPr>
          <w:rFonts w:ascii="Garamond" w:hAnsi="Garamond"/>
          <w:bCs/>
          <w:color w:val="auto"/>
          <w:sz w:val="22"/>
          <w:szCs w:val="22"/>
          <w:lang w:val="es-MX"/>
        </w:rPr>
        <w:t>Es cuanto</w:t>
      </w:r>
      <w:r>
        <w:rPr>
          <w:rFonts w:ascii="Garamond" w:hAnsi="Garamond"/>
          <w:bCs/>
          <w:color w:val="auto"/>
          <w:sz w:val="22"/>
          <w:szCs w:val="22"/>
          <w:lang w:val="es-MX"/>
        </w:rPr>
        <w:t>”.</w:t>
      </w:r>
      <w:r w:rsidR="00E63BBE">
        <w:rPr>
          <w:rFonts w:ascii="Garamond" w:hAnsi="Garamond"/>
          <w:bCs/>
          <w:color w:val="auto"/>
          <w:sz w:val="22"/>
          <w:szCs w:val="22"/>
          <w:lang w:val="es-MX"/>
        </w:rPr>
        <w:t xml:space="preserve"> </w:t>
      </w:r>
      <w:r w:rsidR="00E63BBE" w:rsidRPr="00E63BBE">
        <w:rPr>
          <w:rFonts w:ascii="Garamond" w:hAnsi="Garamond"/>
          <w:b/>
          <w:bCs/>
          <w:color w:val="auto"/>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02246F">
        <w:rPr>
          <w:rFonts w:ascii="Garamond" w:hAnsi="Garamond"/>
          <w:sz w:val="22"/>
          <w:szCs w:val="22"/>
        </w:rPr>
        <w:t xml:space="preserve">---- </w:t>
      </w:r>
      <w:r w:rsidR="0002246F">
        <w:rPr>
          <w:rFonts w:ascii="Garamond" w:hAnsi="Garamond"/>
          <w:b/>
          <w:sz w:val="22"/>
          <w:szCs w:val="22"/>
        </w:rPr>
        <w:t>10.2.-</w:t>
      </w:r>
      <w:r w:rsidR="0002246F" w:rsidRPr="0002246F">
        <w:rPr>
          <w:rFonts w:ascii="Garamond" w:eastAsia="Calibri" w:hAnsi="Garamond" w:cs="Times New Roman"/>
          <w:bCs/>
          <w:color w:val="auto"/>
          <w:lang w:val="es-MX"/>
        </w:rPr>
        <w:t xml:space="preserve"> </w:t>
      </w:r>
      <w:r w:rsidR="0002246F" w:rsidRPr="0002246F">
        <w:rPr>
          <w:rFonts w:ascii="Garamond" w:hAnsi="Garamond"/>
          <w:b/>
          <w:bCs/>
          <w:sz w:val="22"/>
          <w:szCs w:val="22"/>
          <w:lang w:val="es-MX"/>
        </w:rPr>
        <w:t xml:space="preserve">Iniciativa de Acuerdo Edilicio presentada por el C. Regidor, Ing. Luis Jesús Escoto Martínez, que tiene por objeto </w:t>
      </w:r>
      <w:r w:rsidR="0002246F" w:rsidRPr="0002246F">
        <w:rPr>
          <w:rFonts w:ascii="Garamond" w:hAnsi="Garamond"/>
          <w:b/>
          <w:bCs/>
          <w:sz w:val="22"/>
          <w:szCs w:val="22"/>
          <w:lang w:val="es-ES_tradnl"/>
        </w:rPr>
        <w:t>que la Dirección de Infraestructura y Obra Pública brinde el mantenimiento necesario y urgente al único puente que conecta a la colonia “Paso del Molino” de Puerto Vallarta, con todos los servicios públicos y comunitarios</w:t>
      </w:r>
      <w:r w:rsidR="0002246F">
        <w:rPr>
          <w:rFonts w:ascii="Garamond" w:hAnsi="Garamond"/>
          <w:b/>
          <w:bCs/>
          <w:sz w:val="22"/>
          <w:szCs w:val="22"/>
          <w:lang w:val="es-ES_tradnl"/>
        </w:rPr>
        <w:t>.</w:t>
      </w:r>
      <w:r>
        <w:rPr>
          <w:rFonts w:ascii="Garamond" w:hAnsi="Garamond"/>
          <w:b/>
          <w:bCs/>
          <w:sz w:val="22"/>
          <w:szCs w:val="22"/>
          <w:lang w:val="es-ES_tradnl"/>
        </w:rPr>
        <w:t xml:space="preserve"> </w:t>
      </w:r>
      <w:r w:rsidR="009C520A" w:rsidRPr="00430810">
        <w:rPr>
          <w:rFonts w:ascii="Garamond" w:eastAsia="Calibri" w:hAnsi="Garamond" w:cs="Times New Roman"/>
          <w:sz w:val="22"/>
          <w:szCs w:val="22"/>
          <w:lang w:val="es-MX"/>
        </w:rPr>
        <w:t>Lo anterior de conformidad a la iniciativa planteada y aprobada en los siguientes términos: -------</w:t>
      </w:r>
      <w:r w:rsidR="009C520A">
        <w:rPr>
          <w:rFonts w:ascii="Garamond" w:eastAsia="Calibri" w:hAnsi="Garamond" w:cs="Times New Roman"/>
          <w:sz w:val="22"/>
          <w:szCs w:val="22"/>
          <w:lang w:val="es-MX"/>
        </w:rPr>
        <w:t>--</w:t>
      </w:r>
      <w:r>
        <w:rPr>
          <w:rFonts w:ascii="Garamond" w:eastAsia="Calibri" w:hAnsi="Garamond" w:cs="Times New Roman"/>
          <w:sz w:val="22"/>
          <w:szCs w:val="22"/>
          <w:lang w:val="es-MX"/>
        </w:rPr>
        <w:t>----</w:t>
      </w:r>
      <w:r w:rsidR="009C520A">
        <w:rPr>
          <w:rFonts w:ascii="Garamond" w:eastAsia="Calibri" w:hAnsi="Garamond" w:cs="Times New Roman"/>
          <w:sz w:val="22"/>
          <w:szCs w:val="22"/>
          <w:lang w:val="es-MX"/>
        </w:rPr>
        <w:t>----</w:t>
      </w:r>
      <w:r w:rsidR="00E7797E">
        <w:rPr>
          <w:rFonts w:ascii="Garamond" w:eastAsia="Calibri" w:hAnsi="Garamond" w:cs="Times New Roman"/>
          <w:sz w:val="22"/>
          <w:szCs w:val="22"/>
          <w:lang w:val="es-MX"/>
        </w:rPr>
        <w:t xml:space="preserve"> </w:t>
      </w:r>
      <w:r w:rsidR="00E7797E" w:rsidRPr="00E7797E">
        <w:rPr>
          <w:rFonts w:eastAsia="Calibri"/>
          <w:b/>
          <w:bCs/>
          <w:sz w:val="20"/>
          <w:szCs w:val="20"/>
          <w:lang w:val="es-ES_tradnl"/>
        </w:rPr>
        <w:t>HONORABLE AYUNTAMIENTO CONSTITUCIONAL</w:t>
      </w:r>
      <w:r w:rsidR="00E7797E">
        <w:rPr>
          <w:rFonts w:eastAsia="Calibri"/>
          <w:b/>
          <w:bCs/>
          <w:sz w:val="20"/>
          <w:szCs w:val="20"/>
          <w:lang w:val="es-ES_tradnl"/>
        </w:rPr>
        <w:t xml:space="preserve"> </w:t>
      </w:r>
      <w:r w:rsidR="00E7797E" w:rsidRPr="00E7797E">
        <w:rPr>
          <w:rFonts w:eastAsia="Calibri"/>
          <w:b/>
          <w:bCs/>
          <w:sz w:val="20"/>
          <w:szCs w:val="20"/>
          <w:lang w:val="es-ES_tradnl"/>
        </w:rPr>
        <w:t>DEL MUNICIPIO DE PUERTO VALLARTA, JALISCO.</w:t>
      </w:r>
      <w:r w:rsidR="00E7797E">
        <w:rPr>
          <w:rFonts w:eastAsia="Calibri"/>
          <w:b/>
          <w:bCs/>
          <w:sz w:val="20"/>
          <w:szCs w:val="20"/>
          <w:lang w:val="es-ES_tradnl"/>
        </w:rPr>
        <w:t xml:space="preserve"> </w:t>
      </w:r>
      <w:r w:rsidR="00E7797E" w:rsidRPr="00E7797E">
        <w:rPr>
          <w:rFonts w:eastAsia="Calibri"/>
          <w:b/>
          <w:bCs/>
          <w:sz w:val="20"/>
          <w:szCs w:val="20"/>
          <w:lang w:val="es-ES_tradnl"/>
        </w:rPr>
        <w:t>PRESENTE:</w:t>
      </w:r>
      <w:r w:rsidR="00E7797E">
        <w:rPr>
          <w:rFonts w:eastAsia="Calibri"/>
          <w:b/>
          <w:bCs/>
          <w:sz w:val="20"/>
          <w:szCs w:val="20"/>
          <w:lang w:val="es-ES_tradnl"/>
        </w:rPr>
        <w:t xml:space="preserve"> </w:t>
      </w:r>
      <w:r w:rsidR="00E7797E" w:rsidRPr="00E7797E">
        <w:rPr>
          <w:rFonts w:eastAsia="Calibri"/>
          <w:b/>
          <w:bCs/>
          <w:sz w:val="20"/>
          <w:szCs w:val="20"/>
          <w:lang w:val="es-ES_tradnl"/>
        </w:rPr>
        <w:t xml:space="preserve">ING. LUIS JESUS ESCOTO MARTÍNEZ </w:t>
      </w:r>
      <w:r w:rsidR="00E7797E" w:rsidRPr="00E7797E">
        <w:rPr>
          <w:rFonts w:eastAsia="Calibri"/>
          <w:sz w:val="20"/>
          <w:szCs w:val="20"/>
          <w:lang w:val="es-ES_tradnl"/>
        </w:rPr>
        <w:t>en mi carácter de Regidor integrante del H. Ayuntamiento de Puerto Vallarta, con fundamento en lo establecido por el artículo 50 fracción II de la Ley del Gobierno y la Administración Pública Municipal del Estado de Jalisco; así como lo señalado por los artículos 55 fracción XIV, 124 y 127 del Reglamento del Gobierno Municipal de Puerto Vallarta, Jalisco; y demás correlativos aplicables, me permito presentar a Ustedes la siguiente:</w:t>
      </w:r>
      <w:r w:rsidR="00E7797E">
        <w:rPr>
          <w:rFonts w:eastAsia="Calibri"/>
          <w:sz w:val="20"/>
          <w:szCs w:val="20"/>
          <w:lang w:val="es-ES_tradnl"/>
        </w:rPr>
        <w:t xml:space="preserve"> </w:t>
      </w:r>
      <w:r w:rsidR="00E7797E" w:rsidRPr="00E7797E">
        <w:rPr>
          <w:rFonts w:eastAsia="Calibri"/>
          <w:b/>
          <w:bCs/>
          <w:sz w:val="20"/>
          <w:szCs w:val="20"/>
          <w:lang w:val="es-ES_tradnl"/>
        </w:rPr>
        <w:t>INICIATIVA DE ACUERDO</w:t>
      </w:r>
      <w:r w:rsidR="00E7797E">
        <w:rPr>
          <w:rFonts w:eastAsia="Calibri"/>
          <w:b/>
          <w:bCs/>
          <w:sz w:val="20"/>
          <w:szCs w:val="20"/>
          <w:lang w:val="es-ES_tradnl"/>
        </w:rPr>
        <w:t xml:space="preserve">. </w:t>
      </w:r>
      <w:r w:rsidR="00E7797E" w:rsidRPr="00E7797E">
        <w:rPr>
          <w:rFonts w:eastAsia="Calibri"/>
          <w:sz w:val="20"/>
          <w:szCs w:val="20"/>
          <w:lang w:val="es-ES_tradnl"/>
        </w:rPr>
        <w:t xml:space="preserve">Que tiene por objeto que la Dirección de Infraestructura y Obra Pública brinde el mantenimiento necesario y urgente al único puente que conecta a la colonia “Paso del Molino” de Puerto Vallarta, con todos los servicios públicos y comunitarios. </w:t>
      </w:r>
      <w:r w:rsidR="00E7797E" w:rsidRPr="00E7797E">
        <w:rPr>
          <w:rFonts w:eastAsia="Calibri"/>
          <w:b/>
          <w:bCs/>
          <w:sz w:val="20"/>
          <w:szCs w:val="20"/>
          <w:lang w:val="es-ES_tradnl"/>
        </w:rPr>
        <w:t>EXPOSICIÓN DE MOTIVOS</w:t>
      </w:r>
      <w:r w:rsidR="00E7797E">
        <w:rPr>
          <w:rFonts w:eastAsia="Calibri"/>
          <w:b/>
          <w:bCs/>
          <w:sz w:val="20"/>
          <w:szCs w:val="20"/>
          <w:lang w:val="es-ES_tradnl"/>
        </w:rPr>
        <w:t xml:space="preserve">. </w:t>
      </w:r>
      <w:r w:rsidR="00E7797E" w:rsidRPr="00E7797E">
        <w:rPr>
          <w:rFonts w:eastAsia="Calibri"/>
          <w:sz w:val="20"/>
          <w:szCs w:val="20"/>
          <w:lang w:val="es-ES_tradnl"/>
        </w:rPr>
        <w:t>La colonia </w:t>
      </w:r>
      <w:r w:rsidR="00E7797E" w:rsidRPr="00E7797E">
        <w:rPr>
          <w:rFonts w:eastAsia="Calibri"/>
          <w:b/>
          <w:bCs/>
          <w:sz w:val="20"/>
          <w:szCs w:val="20"/>
          <w:lang w:val="es-ES_tradnl"/>
        </w:rPr>
        <w:t>Paso del Molino</w:t>
      </w:r>
      <w:r w:rsidR="00E7797E" w:rsidRPr="00E7797E">
        <w:rPr>
          <w:rFonts w:eastAsia="Calibri"/>
          <w:sz w:val="20"/>
          <w:szCs w:val="20"/>
          <w:lang w:val="es-ES_tradnl"/>
        </w:rPr>
        <w:t> es una comunidad que, por su geografía y colindancia con el Rio Cuale depende de infraestructura peatonal específica para mantener la conectividad de sus habitantes con los servicios públicos como lo son, escuelas, centros de salud y sus lugares de trabajo. El puente peatonal ubicado en dicha colonia es la principal vía de acceso para una gran cantidad de familias.</w:t>
      </w:r>
      <w:r w:rsidR="00E7797E">
        <w:rPr>
          <w:rFonts w:eastAsia="Calibri"/>
          <w:sz w:val="20"/>
          <w:szCs w:val="20"/>
          <w:lang w:val="es-ES_tradnl"/>
        </w:rPr>
        <w:t xml:space="preserve"> </w:t>
      </w:r>
      <w:r w:rsidR="00E7797E" w:rsidRPr="00E7797E">
        <w:rPr>
          <w:rFonts w:eastAsia="Calibri"/>
          <w:sz w:val="20"/>
          <w:szCs w:val="20"/>
          <w:lang w:val="es-ES_tradnl"/>
        </w:rPr>
        <w:t>A petición por escrito y firmado por los propios colonos, realicé diversos recorridos de supervisión y se ha constatado que </w:t>
      </w:r>
      <w:r w:rsidR="00E7797E" w:rsidRPr="00E7797E">
        <w:rPr>
          <w:rFonts w:eastAsia="Calibri"/>
          <w:b/>
          <w:bCs/>
          <w:sz w:val="20"/>
          <w:szCs w:val="20"/>
          <w:lang w:val="es-ES_tradnl"/>
        </w:rPr>
        <w:t>el citado puente peatonal presenta un deterioro estructural</w:t>
      </w:r>
      <w:r w:rsidR="00E7797E" w:rsidRPr="00E7797E">
        <w:rPr>
          <w:rFonts w:eastAsia="Calibri"/>
          <w:sz w:val="20"/>
          <w:szCs w:val="20"/>
          <w:lang w:val="es-ES_tradnl"/>
        </w:rPr>
        <w:t>. El desgaste natural del material, sumado a la falta de mantenimiento previo, ha dejado la estructura en un estado de vulnerabilidad que representa un peligro latente y constante.</w:t>
      </w:r>
      <w:r w:rsidR="00E7797E">
        <w:rPr>
          <w:rFonts w:eastAsia="Calibri"/>
          <w:sz w:val="20"/>
          <w:szCs w:val="20"/>
          <w:lang w:val="es-ES_tradnl"/>
        </w:rPr>
        <w:t xml:space="preserve"> </w:t>
      </w:r>
      <w:r w:rsidR="00E7797E" w:rsidRPr="00E7797E">
        <w:rPr>
          <w:rFonts w:eastAsia="Calibri"/>
          <w:sz w:val="20"/>
          <w:szCs w:val="20"/>
          <w:lang w:val="es-ES_tradnl"/>
        </w:rPr>
        <w:t>Los vecinos de dicha colonia han realizado trabajos conforme a sus posibilidades para el mantenimiento, sin embargo, los daños que tiene actualmente sobrepasan sus recursos económicos como de mano de obra, por lo que es necesario la intervención de la dirección de Infraestructura y Obra pública para lograr el mantenimiento adecuado y prevenir accidentes.</w:t>
      </w:r>
      <w:r w:rsidR="00E7797E">
        <w:rPr>
          <w:rFonts w:eastAsia="Calibri"/>
          <w:sz w:val="20"/>
          <w:szCs w:val="20"/>
          <w:lang w:val="es-ES_tradnl"/>
        </w:rPr>
        <w:t xml:space="preserve"> </w:t>
      </w:r>
      <w:r w:rsidR="00E7797E" w:rsidRPr="00E7797E">
        <w:rPr>
          <w:rFonts w:eastAsia="Calibri"/>
          <w:sz w:val="20"/>
          <w:szCs w:val="20"/>
          <w:lang w:val="es-ES_tradnl"/>
        </w:rPr>
        <w:t>Es de especial preocupación la </w:t>
      </w:r>
      <w:r w:rsidR="00E7797E" w:rsidRPr="00E7797E">
        <w:rPr>
          <w:rFonts w:eastAsia="Calibri"/>
          <w:b/>
          <w:bCs/>
          <w:sz w:val="20"/>
          <w:szCs w:val="20"/>
          <w:lang w:val="es-ES_tradnl"/>
        </w:rPr>
        <w:t>alta circulación diaria de niños, niñas, estudiantes y personas adultas mayores</w:t>
      </w:r>
      <w:r w:rsidR="00E7797E" w:rsidRPr="00E7797E">
        <w:rPr>
          <w:rFonts w:eastAsia="Calibri"/>
          <w:sz w:val="20"/>
          <w:szCs w:val="20"/>
          <w:lang w:val="es-ES_tradnl"/>
        </w:rPr>
        <w:t>, quienes se ven obligados a cruzar este puente arriesgando su integridad física. Para los menores de edad es el paso obligado hacia sus centros escolares, y para los adultos mayores, una vía indispensable para su movilidad cotidiana.</w:t>
      </w:r>
      <w:r w:rsidR="00E7797E">
        <w:rPr>
          <w:rFonts w:eastAsia="Calibri"/>
          <w:sz w:val="20"/>
          <w:szCs w:val="20"/>
          <w:lang w:val="es-ES_tradnl"/>
        </w:rPr>
        <w:t xml:space="preserve"> </w:t>
      </w:r>
      <w:r w:rsidR="00E7797E" w:rsidRPr="00E7797E">
        <w:rPr>
          <w:rFonts w:eastAsia="Calibri"/>
          <w:b/>
          <w:bCs/>
          <w:sz w:val="20"/>
          <w:szCs w:val="20"/>
          <w:lang w:val="es-ES_tradnl"/>
        </w:rPr>
        <w:t>El factor tiempo es crítico,</w:t>
      </w:r>
      <w:r w:rsidR="00E7797E" w:rsidRPr="00E7797E">
        <w:rPr>
          <w:rFonts w:eastAsia="Calibri"/>
          <w:sz w:val="20"/>
          <w:szCs w:val="20"/>
          <w:lang w:val="es-ES_tradnl"/>
        </w:rPr>
        <w:t> Puerto Vallarta se encuentra a las puertas del inicio del temporal de lluvias. Es de conocimiento general que las crecidas de los ríos incrementarán exponencialmente el riesgo de un colapso total o parcial de la estructura si no se interviene de inmediato.</w:t>
      </w:r>
      <w:r w:rsidR="00E7797E">
        <w:rPr>
          <w:rFonts w:eastAsia="Calibri"/>
          <w:sz w:val="20"/>
          <w:szCs w:val="20"/>
          <w:lang w:val="es-ES_tradnl"/>
        </w:rPr>
        <w:t xml:space="preserve"> </w:t>
      </w:r>
      <w:r w:rsidR="00E7797E" w:rsidRPr="00E7797E">
        <w:rPr>
          <w:rFonts w:eastAsia="Calibri"/>
          <w:sz w:val="20"/>
          <w:szCs w:val="20"/>
          <w:lang w:val="es-ES_tradnl"/>
        </w:rPr>
        <w:t>Prevenir un accidente trágico antes de que las lluvias inhabiliten por completo el paso o causen daños irreparables a la población, no es un gasto, es una inversión urgente en materia de protección civil y bienestar social.</w:t>
      </w:r>
      <w:r w:rsidR="00E7797E">
        <w:rPr>
          <w:rFonts w:eastAsia="Calibri"/>
          <w:sz w:val="20"/>
          <w:szCs w:val="20"/>
          <w:lang w:val="es-ES_tradnl"/>
        </w:rPr>
        <w:t xml:space="preserve"> </w:t>
      </w:r>
      <w:r w:rsidR="00E7797E" w:rsidRPr="00E7797E">
        <w:rPr>
          <w:rFonts w:eastAsia="Calibri"/>
          <w:b/>
          <w:bCs/>
          <w:sz w:val="20"/>
          <w:szCs w:val="20"/>
          <w:lang w:val="es-ES_tradnl"/>
        </w:rPr>
        <w:t>MARCO LEGAL</w:t>
      </w:r>
      <w:r w:rsidR="00E7797E">
        <w:rPr>
          <w:rFonts w:eastAsia="Calibri"/>
          <w:b/>
          <w:bCs/>
          <w:sz w:val="20"/>
          <w:szCs w:val="20"/>
          <w:lang w:val="es-ES_tradnl"/>
        </w:rPr>
        <w:t xml:space="preserve">. </w:t>
      </w:r>
      <w:r w:rsidR="00E7797E" w:rsidRPr="00E7797E">
        <w:rPr>
          <w:rFonts w:eastAsia="Calibri"/>
          <w:b/>
          <w:bCs/>
          <w:sz w:val="20"/>
          <w:szCs w:val="20"/>
          <w:lang w:val="es-ES_tradnl"/>
        </w:rPr>
        <w:t>Artículo 115 fracciones I y II de la Constitución Política de los Estados Unidos Mexicanos.</w:t>
      </w:r>
      <w:r w:rsidR="00E7797E">
        <w:rPr>
          <w:rFonts w:eastAsia="Calibri"/>
          <w:b/>
          <w:bCs/>
          <w:sz w:val="20"/>
          <w:szCs w:val="20"/>
          <w:lang w:val="es-ES_tradnl"/>
        </w:rPr>
        <w:t xml:space="preserve"> </w:t>
      </w:r>
      <w:r w:rsidR="00E7797E" w:rsidRPr="00E7797E">
        <w:rPr>
          <w:rFonts w:eastAsia="Calibri"/>
          <w:sz w:val="20"/>
          <w:szCs w:val="20"/>
          <w:lang w:val="es-ES_tradnl"/>
        </w:rPr>
        <w:t xml:space="preserve">"Los estados adoptarán, para su régimen interior, la forma de gobierno republicano, representativo, democrático, laico y popular, teniendo como base de su división territorial y de su organización política y </w:t>
      </w:r>
      <w:r w:rsidR="00E7797E" w:rsidRPr="00E7797E">
        <w:rPr>
          <w:rFonts w:eastAsia="Calibri"/>
          <w:sz w:val="20"/>
          <w:szCs w:val="20"/>
          <w:lang w:val="es-ES_tradnl"/>
        </w:rPr>
        <w:lastRenderedPageBreak/>
        <w:t>administrativa, el municipio libre.</w:t>
      </w:r>
      <w:r w:rsidR="00E7797E">
        <w:rPr>
          <w:rFonts w:eastAsia="Calibri"/>
          <w:sz w:val="20"/>
          <w:szCs w:val="20"/>
          <w:lang w:val="es-ES_tradnl"/>
        </w:rPr>
        <w:t xml:space="preserve"> </w:t>
      </w:r>
      <w:r w:rsidR="00E7797E" w:rsidRPr="00E7797E">
        <w:rPr>
          <w:rFonts w:eastAsia="Calibri"/>
          <w:sz w:val="20"/>
          <w:szCs w:val="20"/>
          <w:lang w:val="es-ES_tradnl"/>
        </w:rPr>
        <w:t>Así como también establece que los Ayuntamientos tienen la facultad para aprobar de acuerdo a las leyes en materia municipal que deberán expedir las Legislaturas de los Estados, los bandos de policías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w:t>
      </w:r>
      <w:r w:rsidR="00E7797E">
        <w:rPr>
          <w:rFonts w:eastAsia="Calibri"/>
          <w:sz w:val="20"/>
          <w:szCs w:val="20"/>
          <w:lang w:val="es-ES_tradnl"/>
        </w:rPr>
        <w:t xml:space="preserve"> </w:t>
      </w:r>
      <w:r w:rsidR="00E7797E" w:rsidRPr="00E7797E">
        <w:rPr>
          <w:rFonts w:eastAsia="Calibri"/>
          <w:b/>
          <w:bCs/>
          <w:sz w:val="20"/>
          <w:szCs w:val="20"/>
          <w:lang w:val="es-ES_tradnl"/>
        </w:rPr>
        <w:t>El artículo 77 fracción ll, inciso a), la Constitución Política del Estado Libre y Soberano de Jalisco,</w:t>
      </w:r>
      <w:r w:rsidR="00E7797E" w:rsidRPr="00E7797E">
        <w:rPr>
          <w:rFonts w:eastAsia="Calibri"/>
          <w:sz w:val="20"/>
          <w:szCs w:val="20"/>
          <w:lang w:val="es-ES_tradnl"/>
        </w:rPr>
        <w:t xml:space="preserve"> igualmente señala que los ayuntamientos tendrán facultades para aprobar, de acuerdo con las leyes en materia municipal que expida el Congreso del Estado los reglamentos, circulares y disposiciones administrativas de observancia general</w:t>
      </w:r>
      <w:r w:rsidR="00E7797E">
        <w:rPr>
          <w:rFonts w:eastAsia="Calibri"/>
          <w:sz w:val="20"/>
          <w:szCs w:val="20"/>
          <w:lang w:val="es-ES_tradnl"/>
        </w:rPr>
        <w:t xml:space="preserve">. </w:t>
      </w:r>
      <w:r w:rsidR="00E7797E" w:rsidRPr="00E7797E">
        <w:rPr>
          <w:rFonts w:eastAsia="Calibri"/>
          <w:b/>
          <w:bCs/>
          <w:sz w:val="20"/>
          <w:szCs w:val="20"/>
          <w:lang w:val="es-ES_tradnl"/>
        </w:rPr>
        <w:t>PUNTOS DE ACUERDO</w:t>
      </w:r>
      <w:r w:rsidR="00E7797E">
        <w:rPr>
          <w:rFonts w:eastAsia="Calibri"/>
          <w:b/>
          <w:bCs/>
          <w:sz w:val="20"/>
          <w:szCs w:val="20"/>
          <w:lang w:val="es-ES_tradnl"/>
        </w:rPr>
        <w:t xml:space="preserve">. </w:t>
      </w:r>
      <w:r w:rsidR="00E7797E" w:rsidRPr="00E7797E">
        <w:rPr>
          <w:rFonts w:eastAsia="Calibri"/>
          <w:b/>
          <w:bCs/>
          <w:sz w:val="20"/>
          <w:szCs w:val="20"/>
          <w:lang w:val="es-ES_tradnl"/>
        </w:rPr>
        <w:t xml:space="preserve">PRIMERO. - </w:t>
      </w:r>
      <w:r w:rsidR="00E7797E" w:rsidRPr="00E7797E">
        <w:rPr>
          <w:rFonts w:eastAsia="Calibri"/>
          <w:bCs/>
          <w:sz w:val="20"/>
          <w:szCs w:val="20"/>
          <w:lang w:val="es-ES_tradnl"/>
        </w:rPr>
        <w:t xml:space="preserve">El Honorable Ayuntamiento de Puerto Vallarta, Jalisco, apruebe la dispensa de trámite, considerando la urgencia de la iniciativa de conformidad al artículo 127 último párrafo, </w:t>
      </w:r>
      <w:r w:rsidR="00E7797E" w:rsidRPr="00E7797E">
        <w:rPr>
          <w:rFonts w:eastAsia="Calibri"/>
          <w:sz w:val="20"/>
          <w:szCs w:val="20"/>
          <w:lang w:val="es-ES_tradnl"/>
        </w:rPr>
        <w:t>dado que es una acción de carácter social</w:t>
      </w:r>
      <w:r w:rsidR="00E7797E" w:rsidRPr="00E7797E">
        <w:rPr>
          <w:rFonts w:eastAsia="Calibri"/>
          <w:bCs/>
          <w:sz w:val="20"/>
          <w:szCs w:val="20"/>
          <w:lang w:val="es-ES_tradnl"/>
        </w:rPr>
        <w:t>.</w:t>
      </w:r>
      <w:r w:rsidR="00E7797E">
        <w:rPr>
          <w:rFonts w:eastAsia="Calibri"/>
          <w:bCs/>
          <w:sz w:val="20"/>
          <w:szCs w:val="20"/>
          <w:lang w:val="es-ES_tradnl"/>
        </w:rPr>
        <w:t xml:space="preserve"> </w:t>
      </w:r>
      <w:r w:rsidR="00E7797E" w:rsidRPr="00E7797E">
        <w:rPr>
          <w:rFonts w:eastAsia="Calibri"/>
          <w:b/>
          <w:sz w:val="20"/>
          <w:szCs w:val="20"/>
          <w:lang w:val="es-ES_tradnl"/>
        </w:rPr>
        <w:t>SEGUNDO.-</w:t>
      </w:r>
      <w:r w:rsidR="00E7797E" w:rsidRPr="00E7797E">
        <w:rPr>
          <w:rFonts w:eastAsia="Calibri"/>
          <w:bCs/>
          <w:sz w:val="20"/>
          <w:szCs w:val="20"/>
          <w:lang w:val="es-ES_tradnl"/>
        </w:rPr>
        <w:t xml:space="preserve"> El Honorable Ayuntamiento de Puerto Vallarta aprueba la presente iniciativa de Acuerdo de ayuntamiento para que se lleve a cabo </w:t>
      </w:r>
      <w:r w:rsidR="00E7797E" w:rsidRPr="00E7797E">
        <w:rPr>
          <w:rFonts w:eastAsia="Calibri"/>
          <w:sz w:val="20"/>
          <w:szCs w:val="20"/>
          <w:lang w:val="es-ES_tradnl"/>
        </w:rPr>
        <w:t>el mantenimiento necesario y urgente al único puente que conecta a la colonia “Paso del Molino” de Puerto Vallarta, con todos los servicios públicos y comunitarios.</w:t>
      </w:r>
      <w:r w:rsidR="00E7797E">
        <w:rPr>
          <w:rFonts w:eastAsia="Calibri"/>
          <w:sz w:val="20"/>
          <w:szCs w:val="20"/>
          <w:lang w:val="es-ES_tradnl"/>
        </w:rPr>
        <w:t xml:space="preserve"> </w:t>
      </w:r>
      <w:r w:rsidR="00E7797E" w:rsidRPr="00E7797E">
        <w:rPr>
          <w:rFonts w:eastAsia="Calibri"/>
          <w:b/>
          <w:bCs/>
          <w:sz w:val="20"/>
          <w:szCs w:val="20"/>
          <w:lang w:val="es-ES_tradnl"/>
        </w:rPr>
        <w:t>TERCERO. –</w:t>
      </w:r>
      <w:r w:rsidR="00E7797E" w:rsidRPr="00E7797E">
        <w:rPr>
          <w:rFonts w:eastAsia="Calibri"/>
          <w:sz w:val="20"/>
          <w:szCs w:val="20"/>
          <w:lang w:val="es-ES_tradnl"/>
        </w:rPr>
        <w:t xml:space="preserve"> Se instruya a Hacienda Municipal y al Director de Infraestructura y Obra Pública para que se realicen las gestiones necesarias para llevar a cabo la obra.</w:t>
      </w:r>
      <w:r w:rsidR="00E7797E">
        <w:rPr>
          <w:rFonts w:eastAsia="Calibri"/>
          <w:sz w:val="20"/>
          <w:szCs w:val="20"/>
          <w:lang w:val="es-ES_tradnl"/>
        </w:rPr>
        <w:t xml:space="preserve"> </w:t>
      </w:r>
      <w:r w:rsidR="00E7797E" w:rsidRPr="00E7797E">
        <w:rPr>
          <w:rFonts w:eastAsia="Calibri"/>
          <w:bCs/>
          <w:sz w:val="20"/>
          <w:szCs w:val="20"/>
          <w:lang w:val="es-ES_tradnl"/>
        </w:rPr>
        <w:t>Atentamente. “2026, Jalisco, Cuna de Identidad Nacional y el Mundial que nos Une". Puerto Vallarta, Jalisco, a 05 de Junio de 2026. (Rúbrica) Ing. Luis Jesús Escoto Martínez,</w:t>
      </w:r>
      <w:r w:rsidR="00E7797E" w:rsidRPr="00E7797E">
        <w:rPr>
          <w:rFonts w:eastAsia="Calibri"/>
          <w:b/>
          <w:bCs/>
          <w:sz w:val="20"/>
          <w:szCs w:val="20"/>
          <w:lang w:val="es-ES_tradnl"/>
        </w:rPr>
        <w:t xml:space="preserve"> </w:t>
      </w:r>
      <w:r w:rsidR="00E7797E" w:rsidRPr="00E7797E">
        <w:rPr>
          <w:rFonts w:eastAsia="Calibri"/>
          <w:sz w:val="20"/>
          <w:szCs w:val="20"/>
          <w:lang w:val="es-ES_tradnl"/>
        </w:rPr>
        <w:t>Regidor Integrante del H Ayuntamiento.</w:t>
      </w:r>
      <w:r w:rsidR="00E7797E">
        <w:rPr>
          <w:rFonts w:eastAsia="Calibri"/>
          <w:sz w:val="20"/>
          <w:szCs w:val="20"/>
          <w:lang w:val="es-ES_tradnl"/>
        </w:rPr>
        <w:t xml:space="preserve"> </w:t>
      </w:r>
      <w:r>
        <w:rPr>
          <w:rFonts w:ascii="Garamond" w:eastAsia="Calibri" w:hAnsi="Garamond" w:cs="Times New Roman"/>
          <w:sz w:val="22"/>
          <w:szCs w:val="22"/>
          <w:lang w:val="es-MX"/>
        </w:rPr>
        <w:t>--</w:t>
      </w:r>
      <w:r w:rsidR="00E7797E">
        <w:rPr>
          <w:rFonts w:ascii="Garamond" w:eastAsia="Calibri" w:hAnsi="Garamond" w:cs="Times New Roman"/>
          <w:sz w:val="22"/>
          <w:szCs w:val="22"/>
          <w:lang w:val="es-MX"/>
        </w:rPr>
        <w:t>------------</w:t>
      </w:r>
      <w:r>
        <w:rPr>
          <w:rFonts w:ascii="Garamond" w:eastAsia="Calibri" w:hAnsi="Garamond" w:cs="Times New Roman"/>
          <w:sz w:val="22"/>
          <w:szCs w:val="22"/>
          <w:lang w:val="es-MX"/>
        </w:rPr>
        <w:t>---</w:t>
      </w:r>
      <w:r w:rsidR="00A70660">
        <w:rPr>
          <w:rFonts w:ascii="Garamond" w:eastAsia="Calibri" w:hAnsi="Garamond" w:cs="Times New Roman"/>
          <w:sz w:val="22"/>
          <w:szCs w:val="22"/>
          <w:lang w:val="es-MX"/>
        </w:rPr>
        <w:t xml:space="preserve"> </w:t>
      </w:r>
      <w:r w:rsidR="00A70660" w:rsidRPr="00736123">
        <w:rPr>
          <w:rFonts w:ascii="Garamond" w:hAnsi="Garamond"/>
          <w:sz w:val="22"/>
          <w:szCs w:val="22"/>
          <w:lang w:val="es-ES_tradnl"/>
        </w:rPr>
        <w:t xml:space="preserve">El C. </w:t>
      </w:r>
      <w:r w:rsidR="00A70660" w:rsidRPr="00736123">
        <w:rPr>
          <w:rFonts w:ascii="Garamond" w:hAnsi="Garamond"/>
          <w:sz w:val="22"/>
          <w:szCs w:val="22"/>
        </w:rPr>
        <w:t>Presidente Municipal, Arq. Luis Ernesto Munguía González: “Con el uso de la voz el R</w:t>
      </w:r>
      <w:r w:rsidRPr="00736123">
        <w:rPr>
          <w:rFonts w:ascii="Garamond" w:hAnsi="Garamond"/>
          <w:sz w:val="22"/>
          <w:szCs w:val="22"/>
        </w:rPr>
        <w:t>egidor Luis Escot</w:t>
      </w:r>
      <w:r w:rsidR="00A70660" w:rsidRPr="00736123">
        <w:rPr>
          <w:rFonts w:ascii="Garamond" w:hAnsi="Garamond"/>
          <w:sz w:val="22"/>
          <w:szCs w:val="22"/>
        </w:rPr>
        <w:t>o”</w:t>
      </w:r>
      <w:r w:rsidRPr="00736123">
        <w:rPr>
          <w:rFonts w:ascii="Garamond" w:hAnsi="Garamond"/>
          <w:sz w:val="22"/>
          <w:szCs w:val="22"/>
        </w:rPr>
        <w:t>.</w:t>
      </w:r>
      <w:r w:rsidR="00E63BBE">
        <w:rPr>
          <w:rFonts w:ascii="Garamond" w:hAnsi="Garamond"/>
          <w:sz w:val="22"/>
          <w:szCs w:val="22"/>
        </w:rPr>
        <w:t xml:space="preserve"> </w:t>
      </w:r>
      <w:r w:rsidR="00E63BBE" w:rsidRPr="00E63BBE">
        <w:rPr>
          <w:rFonts w:ascii="Garamond" w:hAnsi="Garamond"/>
          <w:sz w:val="22"/>
          <w:szCs w:val="22"/>
          <w:lang w:val="es-ES_tradnl"/>
        </w:rPr>
        <w:t xml:space="preserve">El C. Regidor, Ing. </w:t>
      </w:r>
      <w:r w:rsidR="00E63BBE" w:rsidRPr="00E63BBE">
        <w:rPr>
          <w:rFonts w:ascii="Garamond" w:hAnsi="Garamond"/>
          <w:sz w:val="22"/>
          <w:szCs w:val="22"/>
        </w:rPr>
        <w:t>Luis Jesús Escoto Martínez</w:t>
      </w:r>
      <w:r w:rsidR="00E63BBE" w:rsidRPr="00E63BBE">
        <w:rPr>
          <w:rFonts w:ascii="Garamond" w:hAnsi="Garamond"/>
          <w:sz w:val="22"/>
          <w:szCs w:val="22"/>
          <w:lang w:val="es-ES_tradnl"/>
        </w:rPr>
        <w:t>: “</w:t>
      </w:r>
      <w:r w:rsidRPr="00E63BBE">
        <w:rPr>
          <w:rFonts w:ascii="Garamond" w:hAnsi="Garamond"/>
          <w:sz w:val="22"/>
          <w:szCs w:val="22"/>
        </w:rPr>
        <w:t>¿Qué tal?</w:t>
      </w:r>
      <w:r w:rsidR="00E63BBE" w:rsidRPr="00E63BBE">
        <w:rPr>
          <w:rFonts w:ascii="Garamond" w:hAnsi="Garamond"/>
          <w:sz w:val="22"/>
          <w:szCs w:val="22"/>
        </w:rPr>
        <w:t xml:space="preserve"> </w:t>
      </w:r>
      <w:r w:rsidRPr="00E63BBE">
        <w:rPr>
          <w:rFonts w:ascii="Garamond" w:hAnsi="Garamond"/>
          <w:sz w:val="22"/>
          <w:szCs w:val="22"/>
        </w:rPr>
        <w:t>Muy buenas noches</w:t>
      </w:r>
      <w:r w:rsidR="00E63BBE" w:rsidRPr="00E63BBE">
        <w:rPr>
          <w:rFonts w:ascii="Garamond" w:hAnsi="Garamond"/>
          <w:sz w:val="22"/>
          <w:szCs w:val="22"/>
        </w:rPr>
        <w:t>.</w:t>
      </w:r>
      <w:r w:rsidRPr="00E63BBE">
        <w:rPr>
          <w:rFonts w:ascii="Garamond" w:hAnsi="Garamond"/>
          <w:sz w:val="22"/>
          <w:szCs w:val="22"/>
        </w:rPr>
        <w:t xml:space="preserve"> </w:t>
      </w:r>
      <w:r w:rsidR="00E63BBE" w:rsidRPr="00E63BBE">
        <w:rPr>
          <w:rFonts w:ascii="Garamond" w:hAnsi="Garamond"/>
          <w:sz w:val="22"/>
          <w:szCs w:val="22"/>
        </w:rPr>
        <w:t>E</w:t>
      </w:r>
      <w:r w:rsidRPr="00E63BBE">
        <w:rPr>
          <w:rFonts w:ascii="Garamond" w:hAnsi="Garamond"/>
          <w:sz w:val="22"/>
          <w:szCs w:val="22"/>
        </w:rPr>
        <w:t xml:space="preserve">n mi carácter de </w:t>
      </w:r>
      <w:r w:rsidR="00E63BBE" w:rsidRPr="00E63BBE">
        <w:rPr>
          <w:rFonts w:ascii="Garamond" w:hAnsi="Garamond"/>
          <w:sz w:val="22"/>
          <w:szCs w:val="22"/>
        </w:rPr>
        <w:t xml:space="preserve">Regidor Constitucional </w:t>
      </w:r>
      <w:r w:rsidRPr="00E63BBE">
        <w:rPr>
          <w:rFonts w:ascii="Garamond" w:hAnsi="Garamond"/>
          <w:sz w:val="22"/>
          <w:szCs w:val="22"/>
        </w:rPr>
        <w:t>del H</w:t>
      </w:r>
      <w:r w:rsidR="0046637C">
        <w:rPr>
          <w:rFonts w:ascii="Garamond" w:hAnsi="Garamond"/>
          <w:sz w:val="22"/>
          <w:szCs w:val="22"/>
        </w:rPr>
        <w:t>.</w:t>
      </w:r>
      <w:r w:rsidRPr="00E63BBE">
        <w:rPr>
          <w:rFonts w:ascii="Garamond" w:hAnsi="Garamond"/>
          <w:sz w:val="22"/>
          <w:szCs w:val="22"/>
        </w:rPr>
        <w:t xml:space="preserve"> Ayuntamiento de </w:t>
      </w:r>
      <w:r w:rsidR="00E63BBE" w:rsidRPr="00E63BBE">
        <w:rPr>
          <w:rFonts w:ascii="Garamond" w:hAnsi="Garamond"/>
          <w:sz w:val="22"/>
          <w:szCs w:val="22"/>
        </w:rPr>
        <w:t>Puerto Vallarta, con fundamento e</w:t>
      </w:r>
      <w:r w:rsidRPr="00E63BBE">
        <w:rPr>
          <w:rFonts w:ascii="Garamond" w:hAnsi="Garamond"/>
          <w:sz w:val="22"/>
          <w:szCs w:val="22"/>
        </w:rPr>
        <w:t xml:space="preserve">n lo establecido por el artículo </w:t>
      </w:r>
      <w:r w:rsidR="0046637C">
        <w:rPr>
          <w:rFonts w:ascii="Garamond" w:hAnsi="Garamond"/>
          <w:sz w:val="22"/>
          <w:szCs w:val="22"/>
        </w:rPr>
        <w:t>cincuenta</w:t>
      </w:r>
      <w:r w:rsidRPr="00E63BBE">
        <w:rPr>
          <w:rFonts w:ascii="Garamond" w:hAnsi="Garamond"/>
          <w:sz w:val="22"/>
          <w:szCs w:val="22"/>
        </w:rPr>
        <w:t xml:space="preserve">, fracción </w:t>
      </w:r>
      <w:r w:rsidR="0046637C">
        <w:rPr>
          <w:rFonts w:ascii="Garamond" w:hAnsi="Garamond"/>
          <w:sz w:val="22"/>
          <w:szCs w:val="22"/>
        </w:rPr>
        <w:t>dos</w:t>
      </w:r>
      <w:r w:rsidRPr="00E63BBE">
        <w:rPr>
          <w:rFonts w:ascii="Garamond" w:hAnsi="Garamond"/>
          <w:sz w:val="22"/>
          <w:szCs w:val="22"/>
        </w:rPr>
        <w:t xml:space="preserve"> de la Ley de Gobierno y la Administración Pública M</w:t>
      </w:r>
      <w:r w:rsidR="0046637C">
        <w:rPr>
          <w:rFonts w:ascii="Garamond" w:hAnsi="Garamond"/>
          <w:sz w:val="22"/>
          <w:szCs w:val="22"/>
        </w:rPr>
        <w:t xml:space="preserve">unicipal del Estado de Jalisco; ciento veinticuatro, ciento veinticinco, ciento veintisiete, ciento cincuenta y tres; ciento cincuenta y ocho </w:t>
      </w:r>
      <w:r w:rsidRPr="00E63BBE">
        <w:rPr>
          <w:rFonts w:ascii="Garamond" w:hAnsi="Garamond"/>
          <w:sz w:val="22"/>
          <w:szCs w:val="22"/>
        </w:rPr>
        <w:t xml:space="preserve">del Reglamento del Gobierno Municipal de Puerto Vallarta, Jalisco, </w:t>
      </w:r>
      <w:r w:rsidR="0046637C">
        <w:rPr>
          <w:rFonts w:ascii="Garamond" w:hAnsi="Garamond"/>
          <w:sz w:val="22"/>
          <w:szCs w:val="22"/>
        </w:rPr>
        <w:t>y demás correlativos aplicables, m</w:t>
      </w:r>
      <w:r w:rsidRPr="00E15D4F">
        <w:rPr>
          <w:rFonts w:ascii="Garamond" w:hAnsi="Garamond"/>
          <w:sz w:val="22"/>
          <w:szCs w:val="22"/>
        </w:rPr>
        <w:t xml:space="preserve">e permito presentar </w:t>
      </w:r>
      <w:r w:rsidR="0046637C">
        <w:rPr>
          <w:rFonts w:ascii="Garamond" w:hAnsi="Garamond"/>
          <w:sz w:val="22"/>
          <w:szCs w:val="22"/>
        </w:rPr>
        <w:t xml:space="preserve">a </w:t>
      </w:r>
      <w:r w:rsidRPr="00E15D4F">
        <w:rPr>
          <w:rFonts w:ascii="Garamond" w:hAnsi="Garamond"/>
          <w:sz w:val="22"/>
          <w:szCs w:val="22"/>
        </w:rPr>
        <w:t>ustedes la siguiente iniciativa de acuerdo</w:t>
      </w:r>
      <w:r w:rsidR="0046637C">
        <w:rPr>
          <w:rFonts w:ascii="Garamond" w:hAnsi="Garamond"/>
          <w:sz w:val="22"/>
          <w:szCs w:val="22"/>
        </w:rPr>
        <w:t>,</w:t>
      </w:r>
      <w:r w:rsidRPr="00E15D4F">
        <w:rPr>
          <w:rFonts w:ascii="Garamond" w:hAnsi="Garamond"/>
          <w:sz w:val="22"/>
          <w:szCs w:val="22"/>
        </w:rPr>
        <w:t xml:space="preserve"> que tiene por objeto la </w:t>
      </w:r>
      <w:r w:rsidR="0046637C" w:rsidRPr="00E15D4F">
        <w:rPr>
          <w:rFonts w:ascii="Garamond" w:hAnsi="Garamond"/>
          <w:sz w:val="22"/>
          <w:szCs w:val="22"/>
        </w:rPr>
        <w:t xml:space="preserve">Dirección </w:t>
      </w:r>
      <w:r w:rsidRPr="00E15D4F">
        <w:rPr>
          <w:rFonts w:ascii="Garamond" w:hAnsi="Garamond"/>
          <w:sz w:val="22"/>
          <w:szCs w:val="22"/>
        </w:rPr>
        <w:t xml:space="preserve">de </w:t>
      </w:r>
      <w:r w:rsidR="0046637C" w:rsidRPr="00E15D4F">
        <w:rPr>
          <w:rFonts w:ascii="Garamond" w:hAnsi="Garamond"/>
          <w:sz w:val="22"/>
          <w:szCs w:val="22"/>
        </w:rPr>
        <w:t xml:space="preserve">Infraestructura </w:t>
      </w:r>
      <w:r w:rsidRPr="00E15D4F">
        <w:rPr>
          <w:rFonts w:ascii="Garamond" w:hAnsi="Garamond"/>
          <w:sz w:val="22"/>
          <w:szCs w:val="22"/>
        </w:rPr>
        <w:t xml:space="preserve">y </w:t>
      </w:r>
      <w:r w:rsidR="0046637C" w:rsidRPr="00E15D4F">
        <w:rPr>
          <w:rFonts w:ascii="Garamond" w:hAnsi="Garamond"/>
          <w:sz w:val="22"/>
          <w:szCs w:val="22"/>
        </w:rPr>
        <w:t>Obra Pública</w:t>
      </w:r>
      <w:r w:rsidRPr="00E15D4F">
        <w:rPr>
          <w:rFonts w:ascii="Garamond" w:hAnsi="Garamond"/>
          <w:sz w:val="22"/>
          <w:szCs w:val="22"/>
        </w:rPr>
        <w:t>, brindar el ma</w:t>
      </w:r>
      <w:r w:rsidR="0046637C">
        <w:rPr>
          <w:rFonts w:ascii="Garamond" w:hAnsi="Garamond"/>
          <w:sz w:val="22"/>
          <w:szCs w:val="22"/>
        </w:rPr>
        <w:t>ntenimiento necesario y urgente a</w:t>
      </w:r>
      <w:r w:rsidRPr="00E15D4F">
        <w:rPr>
          <w:rFonts w:ascii="Garamond" w:hAnsi="Garamond"/>
          <w:sz w:val="22"/>
          <w:szCs w:val="22"/>
        </w:rPr>
        <w:t>l único puente que conecta a l</w:t>
      </w:r>
      <w:r w:rsidR="0046637C">
        <w:rPr>
          <w:rFonts w:ascii="Garamond" w:hAnsi="Garamond"/>
          <w:sz w:val="22"/>
          <w:szCs w:val="22"/>
        </w:rPr>
        <w:t>a Colonia Paso d</w:t>
      </w:r>
      <w:r w:rsidRPr="00E15D4F">
        <w:rPr>
          <w:rFonts w:ascii="Garamond" w:hAnsi="Garamond"/>
          <w:sz w:val="22"/>
          <w:szCs w:val="22"/>
        </w:rPr>
        <w:t>el Molino de Puerto Vallarta</w:t>
      </w:r>
      <w:r w:rsidR="0046637C">
        <w:rPr>
          <w:rFonts w:ascii="Garamond" w:hAnsi="Garamond"/>
          <w:sz w:val="22"/>
          <w:szCs w:val="22"/>
        </w:rPr>
        <w:t>,</w:t>
      </w:r>
      <w:r w:rsidRPr="00E15D4F">
        <w:rPr>
          <w:rFonts w:ascii="Garamond" w:hAnsi="Garamond"/>
          <w:sz w:val="22"/>
          <w:szCs w:val="22"/>
        </w:rPr>
        <w:t xml:space="preserve"> con todos los se</w:t>
      </w:r>
      <w:r w:rsidR="0046637C">
        <w:rPr>
          <w:rFonts w:ascii="Garamond" w:hAnsi="Garamond"/>
          <w:sz w:val="22"/>
          <w:szCs w:val="22"/>
        </w:rPr>
        <w:t>rvicios públicos y comunitarios.</w:t>
      </w:r>
      <w:r w:rsidRPr="00E15D4F">
        <w:rPr>
          <w:rFonts w:ascii="Garamond" w:hAnsi="Garamond"/>
          <w:sz w:val="22"/>
          <w:szCs w:val="22"/>
        </w:rPr>
        <w:t xml:space="preserve"> </w:t>
      </w:r>
      <w:r w:rsidR="0046637C">
        <w:rPr>
          <w:rFonts w:ascii="Garamond" w:hAnsi="Garamond"/>
          <w:sz w:val="22"/>
          <w:szCs w:val="22"/>
        </w:rPr>
        <w:t>P</w:t>
      </w:r>
      <w:r w:rsidRPr="00E15D4F">
        <w:rPr>
          <w:rFonts w:ascii="Garamond" w:hAnsi="Garamond"/>
          <w:sz w:val="22"/>
          <w:szCs w:val="22"/>
        </w:rPr>
        <w:t>or lo que hago la si</w:t>
      </w:r>
      <w:r w:rsidR="00FD7FAD">
        <w:rPr>
          <w:rFonts w:ascii="Garamond" w:hAnsi="Garamond"/>
          <w:sz w:val="22"/>
          <w:szCs w:val="22"/>
        </w:rPr>
        <w:t>guiente exposición de motivos.</w:t>
      </w:r>
      <w:r w:rsidR="0046637C">
        <w:rPr>
          <w:rFonts w:ascii="Garamond" w:hAnsi="Garamond"/>
          <w:sz w:val="22"/>
          <w:szCs w:val="22"/>
        </w:rPr>
        <w:t xml:space="preserve"> La Colonia Paso d</w:t>
      </w:r>
      <w:r w:rsidRPr="00E15D4F">
        <w:rPr>
          <w:rFonts w:ascii="Garamond" w:hAnsi="Garamond"/>
          <w:sz w:val="22"/>
          <w:szCs w:val="22"/>
        </w:rPr>
        <w:t>el Molino</w:t>
      </w:r>
      <w:r w:rsidR="0046637C">
        <w:rPr>
          <w:rFonts w:ascii="Garamond" w:hAnsi="Garamond"/>
          <w:sz w:val="22"/>
          <w:szCs w:val="22"/>
        </w:rPr>
        <w:t>,</w:t>
      </w:r>
      <w:r w:rsidRPr="00E15D4F">
        <w:rPr>
          <w:rFonts w:ascii="Garamond" w:hAnsi="Garamond"/>
          <w:sz w:val="22"/>
          <w:szCs w:val="22"/>
        </w:rPr>
        <w:t xml:space="preserve"> es una comunidad que su</w:t>
      </w:r>
      <w:r w:rsidR="0046637C">
        <w:rPr>
          <w:rFonts w:ascii="Garamond" w:hAnsi="Garamond"/>
          <w:sz w:val="22"/>
          <w:szCs w:val="22"/>
        </w:rPr>
        <w:t>…</w:t>
      </w:r>
      <w:r w:rsidRPr="00E15D4F">
        <w:rPr>
          <w:rFonts w:ascii="Garamond" w:hAnsi="Garamond"/>
          <w:sz w:val="22"/>
          <w:szCs w:val="22"/>
        </w:rPr>
        <w:t>que</w:t>
      </w:r>
      <w:r w:rsidR="0046637C">
        <w:rPr>
          <w:rFonts w:ascii="Garamond" w:hAnsi="Garamond"/>
          <w:sz w:val="22"/>
          <w:szCs w:val="22"/>
        </w:rPr>
        <w:t xml:space="preserve"> </w:t>
      </w:r>
      <w:r w:rsidRPr="00E15D4F">
        <w:rPr>
          <w:rFonts w:ascii="Garamond" w:hAnsi="Garamond"/>
          <w:sz w:val="22"/>
          <w:szCs w:val="22"/>
        </w:rPr>
        <w:t>por su geografía y la colindancia con el río, depende de infraestructura peatonal específica para mantener la conectividad de sus habitantes con los servicios públicos, como lo son</w:t>
      </w:r>
      <w:r w:rsidR="0046637C">
        <w:rPr>
          <w:rFonts w:ascii="Garamond" w:hAnsi="Garamond"/>
          <w:sz w:val="22"/>
          <w:szCs w:val="22"/>
        </w:rPr>
        <w:t>: escuelas, centros de salud y</w:t>
      </w:r>
      <w:r w:rsidRPr="00E15D4F">
        <w:rPr>
          <w:rFonts w:ascii="Garamond" w:hAnsi="Garamond"/>
          <w:sz w:val="22"/>
          <w:szCs w:val="22"/>
        </w:rPr>
        <w:t xml:space="preserve"> sus lugares de trabajo.</w:t>
      </w:r>
      <w:r w:rsidR="0046637C">
        <w:rPr>
          <w:rFonts w:ascii="Garamond" w:hAnsi="Garamond"/>
          <w:sz w:val="22"/>
          <w:szCs w:val="22"/>
        </w:rPr>
        <w:t xml:space="preserve"> </w:t>
      </w:r>
      <w:r w:rsidRPr="00E15D4F">
        <w:rPr>
          <w:rFonts w:ascii="Garamond" w:hAnsi="Garamond"/>
          <w:sz w:val="22"/>
          <w:szCs w:val="22"/>
        </w:rPr>
        <w:t>El puente peatonal ubicado en dicha colonia es principal vía de acceso para una gran cantidad de familias.</w:t>
      </w:r>
      <w:r w:rsidR="0046637C">
        <w:rPr>
          <w:rFonts w:ascii="Garamond" w:hAnsi="Garamond"/>
          <w:sz w:val="22"/>
          <w:szCs w:val="22"/>
        </w:rPr>
        <w:t xml:space="preserve"> </w:t>
      </w:r>
      <w:r w:rsidRPr="00E15D4F">
        <w:rPr>
          <w:rFonts w:ascii="Garamond" w:hAnsi="Garamond"/>
          <w:sz w:val="22"/>
          <w:szCs w:val="22"/>
        </w:rPr>
        <w:t>Los vecinos de dicha colonia han realizado trabajos conforme a</w:t>
      </w:r>
      <w:r w:rsidR="0046637C">
        <w:rPr>
          <w:rFonts w:ascii="Garamond" w:hAnsi="Garamond"/>
          <w:sz w:val="22"/>
          <w:szCs w:val="22"/>
        </w:rPr>
        <w:t xml:space="preserve"> </w:t>
      </w:r>
      <w:r w:rsidRPr="00E15D4F">
        <w:rPr>
          <w:rFonts w:ascii="Garamond" w:hAnsi="Garamond"/>
          <w:sz w:val="22"/>
          <w:szCs w:val="22"/>
        </w:rPr>
        <w:t>sus posibilidades para mantenerlo.</w:t>
      </w:r>
      <w:r w:rsidR="0046637C">
        <w:rPr>
          <w:rFonts w:ascii="Garamond" w:hAnsi="Garamond"/>
          <w:sz w:val="22"/>
          <w:szCs w:val="22"/>
        </w:rPr>
        <w:t xml:space="preserve"> </w:t>
      </w:r>
      <w:r w:rsidRPr="00E15D4F">
        <w:rPr>
          <w:rFonts w:ascii="Garamond" w:hAnsi="Garamond"/>
          <w:sz w:val="22"/>
          <w:szCs w:val="22"/>
        </w:rPr>
        <w:t>Sin embargo, los daños que tiene actualmente sobrepasan sus recursos económicos</w:t>
      </w:r>
      <w:r w:rsidR="0046637C">
        <w:rPr>
          <w:rFonts w:ascii="Garamond" w:hAnsi="Garamond"/>
          <w:sz w:val="22"/>
          <w:szCs w:val="22"/>
        </w:rPr>
        <w:t>,</w:t>
      </w:r>
      <w:r w:rsidRPr="00E15D4F">
        <w:rPr>
          <w:rFonts w:ascii="Garamond" w:hAnsi="Garamond"/>
          <w:sz w:val="22"/>
          <w:szCs w:val="22"/>
        </w:rPr>
        <w:t xml:space="preserve"> como de mano de obra, por lo que es necesario intervenir de la </w:t>
      </w:r>
      <w:r w:rsidR="0046637C" w:rsidRPr="00E15D4F">
        <w:rPr>
          <w:rFonts w:ascii="Garamond" w:hAnsi="Garamond"/>
          <w:sz w:val="22"/>
          <w:szCs w:val="22"/>
        </w:rPr>
        <w:t xml:space="preserve">Dirección </w:t>
      </w:r>
      <w:r w:rsidRPr="00E15D4F">
        <w:rPr>
          <w:rFonts w:ascii="Garamond" w:hAnsi="Garamond"/>
          <w:sz w:val="22"/>
          <w:szCs w:val="22"/>
        </w:rPr>
        <w:t xml:space="preserve">de </w:t>
      </w:r>
      <w:r w:rsidR="0046637C" w:rsidRPr="00E15D4F">
        <w:rPr>
          <w:rFonts w:ascii="Garamond" w:hAnsi="Garamond"/>
          <w:sz w:val="22"/>
          <w:szCs w:val="22"/>
        </w:rPr>
        <w:t xml:space="preserve">Infraestructura </w:t>
      </w:r>
      <w:r w:rsidRPr="00E15D4F">
        <w:rPr>
          <w:rFonts w:ascii="Garamond" w:hAnsi="Garamond"/>
          <w:sz w:val="22"/>
          <w:szCs w:val="22"/>
        </w:rPr>
        <w:t xml:space="preserve">y </w:t>
      </w:r>
      <w:r w:rsidR="0046637C" w:rsidRPr="00E15D4F">
        <w:rPr>
          <w:rFonts w:ascii="Garamond" w:hAnsi="Garamond"/>
          <w:sz w:val="22"/>
          <w:szCs w:val="22"/>
        </w:rPr>
        <w:t xml:space="preserve">Obra Pública </w:t>
      </w:r>
      <w:r w:rsidR="0046637C">
        <w:rPr>
          <w:rFonts w:ascii="Garamond" w:hAnsi="Garamond"/>
          <w:sz w:val="22"/>
          <w:szCs w:val="22"/>
        </w:rPr>
        <w:t>para lograr e</w:t>
      </w:r>
      <w:r w:rsidRPr="00E15D4F">
        <w:rPr>
          <w:rFonts w:ascii="Garamond" w:hAnsi="Garamond"/>
          <w:sz w:val="22"/>
          <w:szCs w:val="22"/>
        </w:rPr>
        <w:t>l mantenimiento</w:t>
      </w:r>
      <w:r w:rsidR="0046637C">
        <w:rPr>
          <w:rFonts w:ascii="Garamond" w:hAnsi="Garamond"/>
          <w:sz w:val="22"/>
          <w:szCs w:val="22"/>
        </w:rPr>
        <w:t xml:space="preserve"> adecuado y prevenir accidentes.</w:t>
      </w:r>
      <w:r w:rsidRPr="00E15D4F">
        <w:rPr>
          <w:rFonts w:ascii="Garamond" w:hAnsi="Garamond"/>
          <w:sz w:val="22"/>
          <w:szCs w:val="22"/>
        </w:rPr>
        <w:t xml:space="preserve"> </w:t>
      </w:r>
      <w:r w:rsidR="0046637C">
        <w:rPr>
          <w:rFonts w:ascii="Garamond" w:hAnsi="Garamond"/>
          <w:sz w:val="22"/>
          <w:szCs w:val="22"/>
        </w:rPr>
        <w:t>P</w:t>
      </w:r>
      <w:r w:rsidRPr="00E15D4F">
        <w:rPr>
          <w:rFonts w:ascii="Garamond" w:hAnsi="Garamond"/>
          <w:sz w:val="22"/>
          <w:szCs w:val="22"/>
        </w:rPr>
        <w:t>or lo que se proponen l</w:t>
      </w:r>
      <w:r w:rsidR="0046637C">
        <w:rPr>
          <w:rFonts w:ascii="Garamond" w:hAnsi="Garamond"/>
          <w:sz w:val="22"/>
          <w:szCs w:val="22"/>
        </w:rPr>
        <w:t>os siguientes puntos de acuerdo: C</w:t>
      </w:r>
      <w:r w:rsidRPr="00E15D4F">
        <w:rPr>
          <w:rFonts w:ascii="Garamond" w:hAnsi="Garamond"/>
          <w:sz w:val="22"/>
          <w:szCs w:val="22"/>
        </w:rPr>
        <w:t>omo punto</w:t>
      </w:r>
      <w:r w:rsidR="0046637C">
        <w:rPr>
          <w:rFonts w:ascii="Garamond" w:hAnsi="Garamond"/>
          <w:sz w:val="22"/>
          <w:szCs w:val="22"/>
        </w:rPr>
        <w:t>…c</w:t>
      </w:r>
      <w:r w:rsidRPr="00E15D4F">
        <w:rPr>
          <w:rFonts w:ascii="Garamond" w:hAnsi="Garamond"/>
          <w:sz w:val="22"/>
          <w:szCs w:val="22"/>
        </w:rPr>
        <w:t>omo primer punto de acuerdo es</w:t>
      </w:r>
      <w:r w:rsidR="0046637C">
        <w:rPr>
          <w:rFonts w:ascii="Garamond" w:hAnsi="Garamond"/>
          <w:sz w:val="22"/>
          <w:szCs w:val="22"/>
        </w:rPr>
        <w:t>:</w:t>
      </w:r>
      <w:r w:rsidRPr="00E15D4F">
        <w:rPr>
          <w:rFonts w:ascii="Garamond" w:hAnsi="Garamond"/>
          <w:sz w:val="22"/>
          <w:szCs w:val="22"/>
        </w:rPr>
        <w:t xml:space="preserve"> </w:t>
      </w:r>
      <w:r w:rsidR="0046637C">
        <w:rPr>
          <w:rFonts w:ascii="Garamond" w:hAnsi="Garamond"/>
          <w:sz w:val="22"/>
          <w:szCs w:val="22"/>
        </w:rPr>
        <w:t>E</w:t>
      </w:r>
      <w:r w:rsidRPr="00E15D4F">
        <w:rPr>
          <w:rFonts w:ascii="Garamond" w:hAnsi="Garamond"/>
          <w:sz w:val="22"/>
          <w:szCs w:val="22"/>
        </w:rPr>
        <w:t xml:space="preserve">l honorable Ayuntamiento de Puerto Vallarta, Jalisco, apruebe la dispensa de trámite, considerando la urgencia de la iniciativa, de conformidad con el artículo </w:t>
      </w:r>
      <w:r w:rsidR="0046637C">
        <w:rPr>
          <w:rFonts w:ascii="Garamond" w:hAnsi="Garamond"/>
          <w:sz w:val="22"/>
          <w:szCs w:val="22"/>
        </w:rPr>
        <w:t>ciento veintiséis</w:t>
      </w:r>
      <w:r w:rsidRPr="00E15D4F">
        <w:rPr>
          <w:rFonts w:ascii="Garamond" w:hAnsi="Garamond"/>
          <w:sz w:val="22"/>
          <w:szCs w:val="22"/>
        </w:rPr>
        <w:t>, último párrafo, dado que es la acción de carácter social</w:t>
      </w:r>
      <w:r w:rsidR="0046637C">
        <w:rPr>
          <w:rFonts w:ascii="Garamond" w:hAnsi="Garamond"/>
          <w:sz w:val="22"/>
          <w:szCs w:val="22"/>
        </w:rPr>
        <w:t>.</w:t>
      </w:r>
      <w:r w:rsidRPr="00E15D4F">
        <w:rPr>
          <w:rFonts w:ascii="Garamond" w:hAnsi="Garamond"/>
          <w:sz w:val="22"/>
          <w:szCs w:val="22"/>
        </w:rPr>
        <w:t xml:space="preserve"> </w:t>
      </w:r>
      <w:r w:rsidR="0046637C">
        <w:rPr>
          <w:rFonts w:ascii="Garamond" w:hAnsi="Garamond"/>
          <w:sz w:val="22"/>
          <w:szCs w:val="22"/>
        </w:rPr>
        <w:t>C</w:t>
      </w:r>
      <w:r w:rsidRPr="00E15D4F">
        <w:rPr>
          <w:rFonts w:ascii="Garamond" w:hAnsi="Garamond"/>
          <w:sz w:val="22"/>
          <w:szCs w:val="22"/>
        </w:rPr>
        <w:t xml:space="preserve">omo punto número de acuerdo </w:t>
      </w:r>
      <w:r w:rsidR="0046637C">
        <w:rPr>
          <w:rFonts w:ascii="Garamond" w:hAnsi="Garamond"/>
          <w:sz w:val="22"/>
          <w:szCs w:val="22"/>
        </w:rPr>
        <w:t>dos</w:t>
      </w:r>
      <w:r w:rsidRPr="00E15D4F">
        <w:rPr>
          <w:rFonts w:ascii="Garamond" w:hAnsi="Garamond"/>
          <w:sz w:val="22"/>
          <w:szCs w:val="22"/>
        </w:rPr>
        <w:t>.</w:t>
      </w:r>
      <w:r w:rsidR="0046637C">
        <w:rPr>
          <w:rFonts w:ascii="Garamond" w:hAnsi="Garamond"/>
          <w:sz w:val="22"/>
          <w:szCs w:val="22"/>
        </w:rPr>
        <w:t>- Que el H</w:t>
      </w:r>
      <w:r w:rsidRPr="00E15D4F">
        <w:rPr>
          <w:rFonts w:ascii="Garamond" w:hAnsi="Garamond"/>
          <w:sz w:val="22"/>
          <w:szCs w:val="22"/>
        </w:rPr>
        <w:t>onorable Ayuntamiento de Puerto Vallarta apruebe la presente iniciativa de acuerdo del H Ayuntamiento de Puerto Vallarta, para que se lleve a cabo el mantenimiento necesario y urgente al único puente que conect</w:t>
      </w:r>
      <w:r w:rsidR="0046637C">
        <w:rPr>
          <w:rFonts w:ascii="Garamond" w:hAnsi="Garamond"/>
          <w:sz w:val="22"/>
          <w:szCs w:val="22"/>
        </w:rPr>
        <w:t>a a la Colonia Paso d</w:t>
      </w:r>
      <w:r w:rsidRPr="00E15D4F">
        <w:rPr>
          <w:rFonts w:ascii="Garamond" w:hAnsi="Garamond"/>
          <w:sz w:val="22"/>
          <w:szCs w:val="22"/>
        </w:rPr>
        <w:t>el Molino de Puerto Vallarta con todos los servicios públicos y comunitarios.</w:t>
      </w:r>
      <w:r w:rsidR="0046637C">
        <w:rPr>
          <w:rFonts w:ascii="Garamond" w:hAnsi="Garamond"/>
          <w:sz w:val="22"/>
          <w:szCs w:val="22"/>
        </w:rPr>
        <w:t xml:space="preserve"> </w:t>
      </w:r>
      <w:r w:rsidRPr="00E15D4F">
        <w:rPr>
          <w:rFonts w:ascii="Garamond" w:hAnsi="Garamond"/>
          <w:sz w:val="22"/>
          <w:szCs w:val="22"/>
        </w:rPr>
        <w:t>Como</w:t>
      </w:r>
      <w:r w:rsidR="0046637C">
        <w:rPr>
          <w:rFonts w:ascii="Garamond" w:hAnsi="Garamond"/>
          <w:sz w:val="22"/>
          <w:szCs w:val="22"/>
        </w:rPr>
        <w:t xml:space="preserve"> </w:t>
      </w:r>
      <w:r w:rsidRPr="00E15D4F">
        <w:rPr>
          <w:rFonts w:ascii="Garamond" w:hAnsi="Garamond"/>
          <w:sz w:val="22"/>
          <w:szCs w:val="22"/>
        </w:rPr>
        <w:t>tercer</w:t>
      </w:r>
      <w:r w:rsidR="0046637C">
        <w:rPr>
          <w:rFonts w:ascii="Garamond" w:hAnsi="Garamond"/>
          <w:sz w:val="22"/>
          <w:szCs w:val="22"/>
        </w:rPr>
        <w:t xml:space="preserve"> punto</w:t>
      </w:r>
      <w:r w:rsidRPr="00E15D4F">
        <w:rPr>
          <w:rFonts w:ascii="Garamond" w:hAnsi="Garamond"/>
          <w:sz w:val="22"/>
          <w:szCs w:val="22"/>
        </w:rPr>
        <w:t>.</w:t>
      </w:r>
      <w:r w:rsidR="0046637C">
        <w:rPr>
          <w:rFonts w:ascii="Garamond" w:hAnsi="Garamond"/>
          <w:sz w:val="22"/>
          <w:szCs w:val="22"/>
        </w:rPr>
        <w:t>- S</w:t>
      </w:r>
      <w:r w:rsidRPr="00E15D4F">
        <w:rPr>
          <w:rFonts w:ascii="Garamond" w:hAnsi="Garamond"/>
          <w:sz w:val="22"/>
          <w:szCs w:val="22"/>
        </w:rPr>
        <w:t>e inst</w:t>
      </w:r>
      <w:r w:rsidR="0000033D">
        <w:rPr>
          <w:rFonts w:ascii="Garamond" w:hAnsi="Garamond"/>
          <w:sz w:val="22"/>
          <w:szCs w:val="22"/>
        </w:rPr>
        <w:t>ruya</w:t>
      </w:r>
      <w:r w:rsidR="0046637C">
        <w:rPr>
          <w:rFonts w:ascii="Garamond" w:hAnsi="Garamond"/>
          <w:sz w:val="22"/>
          <w:szCs w:val="22"/>
        </w:rPr>
        <w:t xml:space="preserve"> a Hacienda Municipal y al D</w:t>
      </w:r>
      <w:r w:rsidRPr="00E15D4F">
        <w:rPr>
          <w:rFonts w:ascii="Garamond" w:hAnsi="Garamond"/>
          <w:sz w:val="22"/>
          <w:szCs w:val="22"/>
        </w:rPr>
        <w:t>irector de Infraestructura y Obra Pública para que se realicen las gestiones necesarias para llevar a cabo la obra.</w:t>
      </w:r>
      <w:r w:rsidR="0046637C">
        <w:rPr>
          <w:rFonts w:ascii="Garamond" w:hAnsi="Garamond"/>
          <w:sz w:val="22"/>
          <w:szCs w:val="22"/>
        </w:rPr>
        <w:t xml:space="preserve"> </w:t>
      </w:r>
      <w:r w:rsidRPr="00736123">
        <w:rPr>
          <w:rFonts w:ascii="Garamond" w:hAnsi="Garamond"/>
          <w:sz w:val="22"/>
          <w:szCs w:val="22"/>
        </w:rPr>
        <w:t>Es cuanto</w:t>
      </w:r>
      <w:r w:rsidR="00736123" w:rsidRPr="00736123">
        <w:rPr>
          <w:rFonts w:ascii="Garamond" w:hAnsi="Garamond"/>
          <w:sz w:val="22"/>
          <w:szCs w:val="22"/>
        </w:rPr>
        <w:t>”</w:t>
      </w:r>
      <w:r w:rsidRPr="00736123">
        <w:rPr>
          <w:rFonts w:ascii="Garamond" w:hAnsi="Garamond"/>
          <w:sz w:val="22"/>
          <w:szCs w:val="22"/>
        </w:rPr>
        <w:t>.</w:t>
      </w:r>
      <w:r w:rsidR="0046637C">
        <w:rPr>
          <w:rFonts w:ascii="Garamond" w:hAnsi="Garamond"/>
          <w:sz w:val="22"/>
          <w:szCs w:val="22"/>
        </w:rPr>
        <w:t xml:space="preserve"> </w:t>
      </w:r>
      <w:r w:rsidR="00736123" w:rsidRPr="00736123">
        <w:rPr>
          <w:rFonts w:ascii="Garamond" w:hAnsi="Garamond"/>
          <w:sz w:val="22"/>
          <w:szCs w:val="22"/>
          <w:lang w:val="es-ES_tradnl"/>
        </w:rPr>
        <w:t xml:space="preserve">El C. </w:t>
      </w:r>
      <w:r w:rsidR="00736123" w:rsidRPr="00736123">
        <w:rPr>
          <w:rFonts w:ascii="Garamond" w:hAnsi="Garamond"/>
          <w:sz w:val="22"/>
          <w:szCs w:val="22"/>
        </w:rPr>
        <w:t xml:space="preserve">Presidente Municipal, Arq. Luis </w:t>
      </w:r>
      <w:r w:rsidR="00736123" w:rsidRPr="00736123">
        <w:rPr>
          <w:rFonts w:ascii="Garamond" w:hAnsi="Garamond"/>
          <w:sz w:val="22"/>
          <w:szCs w:val="22"/>
        </w:rPr>
        <w:lastRenderedPageBreak/>
        <w:t>Ernesto Munguía González: “</w:t>
      </w:r>
      <w:r w:rsidRPr="00736123">
        <w:rPr>
          <w:rFonts w:ascii="Garamond" w:hAnsi="Garamond"/>
          <w:sz w:val="22"/>
          <w:szCs w:val="22"/>
        </w:rPr>
        <w:t>Quien esté en la afirmativa, manifestarlo levantando su mano</w:t>
      </w:r>
      <w:r w:rsidR="00736123" w:rsidRPr="00736123">
        <w:rPr>
          <w:rFonts w:ascii="Garamond" w:hAnsi="Garamond"/>
          <w:sz w:val="22"/>
          <w:szCs w:val="22"/>
        </w:rPr>
        <w:t>.</w:t>
      </w:r>
      <w:r w:rsidRPr="00736123">
        <w:rPr>
          <w:rFonts w:ascii="Garamond" w:hAnsi="Garamond"/>
          <w:sz w:val="22"/>
          <w:szCs w:val="22"/>
        </w:rPr>
        <w:t xml:space="preserve"> </w:t>
      </w:r>
      <w:r w:rsidR="00736123" w:rsidRPr="00736123">
        <w:rPr>
          <w:rFonts w:ascii="Garamond" w:hAnsi="Garamond"/>
          <w:sz w:val="22"/>
          <w:szCs w:val="22"/>
        </w:rPr>
        <w:t>¿E</w:t>
      </w:r>
      <w:r w:rsidRPr="00736123">
        <w:rPr>
          <w:rFonts w:ascii="Garamond" w:hAnsi="Garamond"/>
          <w:sz w:val="22"/>
          <w:szCs w:val="22"/>
        </w:rPr>
        <w:t>n abstención</w:t>
      </w:r>
      <w:r w:rsidR="00736123" w:rsidRPr="00736123">
        <w:rPr>
          <w:rFonts w:ascii="Garamond" w:hAnsi="Garamond"/>
          <w:sz w:val="22"/>
          <w:szCs w:val="22"/>
        </w:rPr>
        <w:t>?</w:t>
      </w:r>
      <w:r w:rsidRPr="00736123">
        <w:rPr>
          <w:rFonts w:ascii="Garamond" w:hAnsi="Garamond"/>
          <w:sz w:val="22"/>
          <w:szCs w:val="22"/>
        </w:rPr>
        <w:t xml:space="preserve"> </w:t>
      </w:r>
      <w:r w:rsidR="00736123" w:rsidRPr="00736123">
        <w:rPr>
          <w:rFonts w:ascii="Garamond" w:hAnsi="Garamond"/>
          <w:sz w:val="22"/>
          <w:szCs w:val="22"/>
        </w:rPr>
        <w:t>¿E</w:t>
      </w:r>
      <w:r w:rsidRPr="00736123">
        <w:rPr>
          <w:rFonts w:ascii="Garamond" w:hAnsi="Garamond"/>
          <w:sz w:val="22"/>
          <w:szCs w:val="22"/>
        </w:rPr>
        <w:t>n contra</w:t>
      </w:r>
      <w:r w:rsidR="00736123" w:rsidRPr="00736123">
        <w:rPr>
          <w:rFonts w:ascii="Garamond" w:hAnsi="Garamond"/>
          <w:sz w:val="22"/>
          <w:szCs w:val="22"/>
        </w:rPr>
        <w:t>?</w:t>
      </w:r>
      <w:r w:rsidRPr="00736123">
        <w:rPr>
          <w:rFonts w:ascii="Garamond" w:hAnsi="Garamond"/>
          <w:sz w:val="22"/>
          <w:szCs w:val="22"/>
        </w:rPr>
        <w:t xml:space="preserve"> </w:t>
      </w:r>
      <w:r w:rsidR="00736123" w:rsidRPr="00736123">
        <w:rPr>
          <w:rFonts w:ascii="Garamond" w:hAnsi="Garamond"/>
          <w:sz w:val="22"/>
          <w:szCs w:val="22"/>
        </w:rPr>
        <w:t>S</w:t>
      </w:r>
      <w:r w:rsidRPr="00736123">
        <w:rPr>
          <w:rFonts w:ascii="Garamond" w:hAnsi="Garamond"/>
          <w:sz w:val="22"/>
          <w:szCs w:val="22"/>
        </w:rPr>
        <w:t>eñor Secretario d</w:t>
      </w:r>
      <w:r w:rsidR="00736123" w:rsidRPr="00736123">
        <w:rPr>
          <w:rFonts w:ascii="Garamond" w:hAnsi="Garamond"/>
          <w:sz w:val="22"/>
          <w:szCs w:val="22"/>
        </w:rPr>
        <w:t>é</w:t>
      </w:r>
      <w:r w:rsidRPr="00736123">
        <w:rPr>
          <w:rFonts w:ascii="Garamond" w:hAnsi="Garamond"/>
          <w:sz w:val="22"/>
          <w:szCs w:val="22"/>
        </w:rPr>
        <w:t xml:space="preserve"> cuenta del resultado</w:t>
      </w:r>
      <w:r w:rsidR="00736123" w:rsidRPr="00736123">
        <w:rPr>
          <w:rFonts w:ascii="Garamond" w:hAnsi="Garamond"/>
          <w:sz w:val="22"/>
          <w:szCs w:val="22"/>
        </w:rPr>
        <w:t>”</w:t>
      </w:r>
      <w:r w:rsidRPr="00736123">
        <w:rPr>
          <w:rFonts w:ascii="Garamond" w:hAnsi="Garamond"/>
          <w:sz w:val="22"/>
          <w:szCs w:val="22"/>
        </w:rPr>
        <w:t>.</w:t>
      </w:r>
      <w:r w:rsidR="006C432D">
        <w:rPr>
          <w:rFonts w:ascii="Garamond" w:hAnsi="Garamond"/>
          <w:sz w:val="22"/>
          <w:szCs w:val="22"/>
        </w:rPr>
        <w:t xml:space="preserve"> </w:t>
      </w:r>
      <w:r w:rsidR="006C432D" w:rsidRPr="006100F0">
        <w:rPr>
          <w:rFonts w:ascii="Garamond" w:hAnsi="Garamond"/>
          <w:sz w:val="22"/>
          <w:szCs w:val="22"/>
          <w:shd w:val="clear" w:color="auto" w:fill="FFFFFF"/>
          <w:lang w:val="es-ES_tradnl"/>
        </w:rPr>
        <w:t xml:space="preserve">El C. Secretario General, </w:t>
      </w:r>
      <w:r w:rsidR="006C432D" w:rsidRPr="006100F0">
        <w:rPr>
          <w:rFonts w:ascii="Garamond" w:hAnsi="Garamond"/>
          <w:sz w:val="22"/>
          <w:szCs w:val="22"/>
          <w:shd w:val="clear" w:color="auto" w:fill="FFFFFF"/>
        </w:rPr>
        <w:t>Abg. José Juan Velázquez Hernández</w:t>
      </w:r>
      <w:r w:rsidR="006C432D" w:rsidRPr="006100F0">
        <w:rPr>
          <w:rFonts w:ascii="Garamond" w:hAnsi="Garamond"/>
          <w:sz w:val="22"/>
          <w:szCs w:val="22"/>
          <w:shd w:val="clear" w:color="auto" w:fill="FFFFFF"/>
          <w:lang w:val="es-ES_tradnl"/>
        </w:rPr>
        <w:t>: “</w:t>
      </w:r>
      <w:r w:rsidRPr="00E15D4F">
        <w:rPr>
          <w:rFonts w:ascii="Garamond" w:hAnsi="Garamond"/>
          <w:sz w:val="22"/>
          <w:szCs w:val="22"/>
        </w:rPr>
        <w:t>Claro que sí señor</w:t>
      </w:r>
      <w:r w:rsidR="006C432D">
        <w:rPr>
          <w:rFonts w:ascii="Garamond" w:hAnsi="Garamond"/>
          <w:sz w:val="22"/>
          <w:szCs w:val="22"/>
        </w:rPr>
        <w:t xml:space="preserve"> Presidente, doy</w:t>
      </w:r>
      <w:r w:rsidRPr="00E15D4F">
        <w:rPr>
          <w:rFonts w:ascii="Garamond" w:hAnsi="Garamond"/>
          <w:sz w:val="22"/>
          <w:szCs w:val="22"/>
        </w:rPr>
        <w:t xml:space="preserve"> cuenta </w:t>
      </w:r>
      <w:r w:rsidR="006C432D">
        <w:rPr>
          <w:rFonts w:ascii="Garamond" w:hAnsi="Garamond"/>
          <w:sz w:val="22"/>
          <w:szCs w:val="22"/>
        </w:rPr>
        <w:t xml:space="preserve">a </w:t>
      </w:r>
      <w:r w:rsidRPr="00E15D4F">
        <w:rPr>
          <w:rFonts w:ascii="Garamond" w:hAnsi="Garamond"/>
          <w:sz w:val="22"/>
          <w:szCs w:val="22"/>
        </w:rPr>
        <w:t>usted d</w:t>
      </w:r>
      <w:r w:rsidR="006C432D">
        <w:rPr>
          <w:rFonts w:ascii="Garamond" w:hAnsi="Garamond"/>
          <w:sz w:val="22"/>
          <w:szCs w:val="22"/>
        </w:rPr>
        <w:t>e</w:t>
      </w:r>
      <w:r w:rsidRPr="00E15D4F">
        <w:rPr>
          <w:rFonts w:ascii="Garamond" w:hAnsi="Garamond"/>
          <w:sz w:val="22"/>
          <w:szCs w:val="22"/>
        </w:rPr>
        <w:t xml:space="preserve">l resultado de la votación con un total de </w:t>
      </w:r>
      <w:r w:rsidR="00736123">
        <w:rPr>
          <w:rFonts w:ascii="Garamond" w:hAnsi="Garamond"/>
          <w:sz w:val="22"/>
          <w:szCs w:val="22"/>
        </w:rPr>
        <w:t>quince</w:t>
      </w:r>
      <w:r w:rsidRPr="00E15D4F">
        <w:rPr>
          <w:rFonts w:ascii="Garamond" w:hAnsi="Garamond"/>
          <w:sz w:val="22"/>
          <w:szCs w:val="22"/>
        </w:rPr>
        <w:t xml:space="preserve"> votos a favor, cero votos en contra y cero abstenciones.</w:t>
      </w:r>
      <w:r w:rsidR="00736123">
        <w:rPr>
          <w:rFonts w:ascii="Garamond" w:hAnsi="Garamond"/>
          <w:sz w:val="22"/>
          <w:szCs w:val="22"/>
        </w:rPr>
        <w:t xml:space="preserve"> </w:t>
      </w:r>
      <w:r w:rsidRPr="00E15D4F">
        <w:rPr>
          <w:rFonts w:ascii="Garamond" w:hAnsi="Garamond"/>
          <w:sz w:val="22"/>
          <w:szCs w:val="22"/>
        </w:rPr>
        <w:t>Es cu</w:t>
      </w:r>
      <w:r w:rsidR="00736123">
        <w:rPr>
          <w:rFonts w:ascii="Garamond" w:hAnsi="Garamond"/>
          <w:sz w:val="22"/>
          <w:szCs w:val="22"/>
        </w:rPr>
        <w:t>a</w:t>
      </w:r>
      <w:r w:rsidRPr="00E15D4F">
        <w:rPr>
          <w:rFonts w:ascii="Garamond" w:hAnsi="Garamond"/>
          <w:sz w:val="22"/>
          <w:szCs w:val="22"/>
        </w:rPr>
        <w:t>nto señor Presidente</w:t>
      </w:r>
      <w:r w:rsidR="00736123">
        <w:rPr>
          <w:rFonts w:ascii="Garamond" w:hAnsi="Garamond"/>
          <w:sz w:val="22"/>
          <w:szCs w:val="22"/>
        </w:rPr>
        <w:t>”.</w:t>
      </w:r>
      <w:r w:rsidR="006C432D">
        <w:rPr>
          <w:rFonts w:ascii="Garamond" w:hAnsi="Garamond"/>
          <w:sz w:val="22"/>
          <w:szCs w:val="22"/>
        </w:rPr>
        <w:t xml:space="preserve"> </w:t>
      </w:r>
      <w:r w:rsidR="006C432D" w:rsidRPr="00E63BBE">
        <w:rPr>
          <w:rFonts w:ascii="Garamond" w:hAnsi="Garamond"/>
          <w:sz w:val="22"/>
          <w:szCs w:val="22"/>
          <w:lang w:val="es-ES_tradnl"/>
        </w:rPr>
        <w:t xml:space="preserve">El C. Regidor, Ing. </w:t>
      </w:r>
      <w:r w:rsidR="006C432D" w:rsidRPr="00E63BBE">
        <w:rPr>
          <w:rFonts w:ascii="Garamond" w:hAnsi="Garamond"/>
          <w:sz w:val="22"/>
          <w:szCs w:val="22"/>
        </w:rPr>
        <w:t>Luis Jesús Escoto Martínez</w:t>
      </w:r>
      <w:r w:rsidR="006C432D" w:rsidRPr="00E63BBE">
        <w:rPr>
          <w:rFonts w:ascii="Garamond" w:hAnsi="Garamond"/>
          <w:sz w:val="22"/>
          <w:szCs w:val="22"/>
          <w:lang w:val="es-ES_tradnl"/>
        </w:rPr>
        <w:t>: “</w:t>
      </w:r>
      <w:r w:rsidRPr="00E15D4F">
        <w:rPr>
          <w:rFonts w:ascii="Garamond" w:hAnsi="Garamond"/>
          <w:sz w:val="22"/>
          <w:szCs w:val="22"/>
        </w:rPr>
        <w:t>¿Qué tal?</w:t>
      </w:r>
      <w:r w:rsidR="00736123">
        <w:rPr>
          <w:rFonts w:ascii="Garamond" w:hAnsi="Garamond"/>
          <w:sz w:val="22"/>
          <w:szCs w:val="22"/>
        </w:rPr>
        <w:t xml:space="preserve"> Muy buenas noches, otra vez</w:t>
      </w:r>
      <w:r w:rsidR="006C432D">
        <w:rPr>
          <w:rFonts w:ascii="Garamond" w:hAnsi="Garamond"/>
          <w:sz w:val="22"/>
          <w:szCs w:val="22"/>
        </w:rPr>
        <w:t xml:space="preserve"> compañeros</w:t>
      </w:r>
      <w:r w:rsidR="00736123">
        <w:rPr>
          <w:rFonts w:ascii="Garamond" w:hAnsi="Garamond"/>
          <w:sz w:val="22"/>
          <w:szCs w:val="22"/>
        </w:rPr>
        <w:t>…”.</w:t>
      </w:r>
      <w:r w:rsidR="006C432D">
        <w:rPr>
          <w:rFonts w:ascii="Garamond" w:hAnsi="Garamond"/>
          <w:sz w:val="22"/>
          <w:szCs w:val="22"/>
        </w:rPr>
        <w:t xml:space="preserve"> </w:t>
      </w:r>
      <w:r w:rsidR="006C432D" w:rsidRPr="006100F0">
        <w:rPr>
          <w:rFonts w:ascii="Garamond" w:hAnsi="Garamond"/>
          <w:sz w:val="22"/>
          <w:szCs w:val="22"/>
          <w:shd w:val="clear" w:color="auto" w:fill="FFFFFF"/>
          <w:lang w:val="es-ES_tradnl"/>
        </w:rPr>
        <w:t xml:space="preserve">El C. Secretario </w:t>
      </w:r>
      <w:r w:rsidR="006C432D" w:rsidRPr="006C432D">
        <w:rPr>
          <w:rFonts w:ascii="Garamond" w:hAnsi="Garamond"/>
          <w:sz w:val="22"/>
          <w:szCs w:val="22"/>
          <w:shd w:val="clear" w:color="auto" w:fill="FFFFFF"/>
          <w:lang w:val="es-ES_tradnl"/>
        </w:rPr>
        <w:t xml:space="preserve">General, </w:t>
      </w:r>
      <w:r w:rsidR="006C432D" w:rsidRPr="006C432D">
        <w:rPr>
          <w:rFonts w:ascii="Garamond" w:hAnsi="Garamond"/>
          <w:sz w:val="22"/>
          <w:szCs w:val="22"/>
          <w:shd w:val="clear" w:color="auto" w:fill="FFFFFF"/>
        </w:rPr>
        <w:t>Abg. José Juan Velázquez Hernández</w:t>
      </w:r>
      <w:r w:rsidR="006C432D" w:rsidRPr="006C432D">
        <w:rPr>
          <w:rFonts w:ascii="Garamond" w:hAnsi="Garamond"/>
          <w:sz w:val="22"/>
          <w:szCs w:val="22"/>
          <w:shd w:val="clear" w:color="auto" w:fill="FFFFFF"/>
          <w:lang w:val="es-ES_tradnl"/>
        </w:rPr>
        <w:t xml:space="preserve">: “Regidor, </w:t>
      </w:r>
      <w:r w:rsidR="006C432D" w:rsidRPr="006C432D">
        <w:rPr>
          <w:rFonts w:ascii="Garamond" w:hAnsi="Garamond"/>
          <w:sz w:val="22"/>
          <w:szCs w:val="22"/>
        </w:rPr>
        <w:t xml:space="preserve">me permite para que dé cuenta del resultado”. </w:t>
      </w:r>
      <w:r w:rsidR="00736123" w:rsidRPr="006C432D">
        <w:rPr>
          <w:rFonts w:ascii="Garamond" w:hAnsi="Garamond"/>
          <w:sz w:val="22"/>
          <w:szCs w:val="22"/>
          <w:lang w:val="es-ES_tradnl"/>
        </w:rPr>
        <w:t xml:space="preserve">El C. </w:t>
      </w:r>
      <w:r w:rsidR="00736123" w:rsidRPr="006C432D">
        <w:rPr>
          <w:rFonts w:ascii="Garamond" w:hAnsi="Garamond"/>
          <w:sz w:val="22"/>
          <w:szCs w:val="22"/>
        </w:rPr>
        <w:t>Presidente Municipal, Arq. Luis Ernesto Munguía González: “Q</w:t>
      </w:r>
      <w:r w:rsidRPr="006C432D">
        <w:rPr>
          <w:rFonts w:ascii="Garamond" w:hAnsi="Garamond"/>
          <w:sz w:val="22"/>
          <w:szCs w:val="22"/>
        </w:rPr>
        <w:t>ueda</w:t>
      </w:r>
      <w:r w:rsidR="00736123" w:rsidRPr="006C432D">
        <w:rPr>
          <w:rFonts w:ascii="Garamond" w:hAnsi="Garamond"/>
          <w:sz w:val="22"/>
          <w:szCs w:val="22"/>
        </w:rPr>
        <w:t xml:space="preserve"> a</w:t>
      </w:r>
      <w:r w:rsidRPr="006C432D">
        <w:rPr>
          <w:rFonts w:ascii="Garamond" w:hAnsi="Garamond"/>
          <w:color w:val="auto"/>
          <w:sz w:val="22"/>
          <w:szCs w:val="22"/>
        </w:rPr>
        <w:t>probada por May</w:t>
      </w:r>
      <w:r w:rsidR="00736123" w:rsidRPr="006C432D">
        <w:rPr>
          <w:rFonts w:ascii="Garamond" w:hAnsi="Garamond"/>
          <w:color w:val="auto"/>
          <w:sz w:val="22"/>
          <w:szCs w:val="22"/>
        </w:rPr>
        <w:t>o</w:t>
      </w:r>
      <w:r w:rsidRPr="006C432D">
        <w:rPr>
          <w:rFonts w:ascii="Garamond" w:hAnsi="Garamond"/>
          <w:color w:val="auto"/>
          <w:sz w:val="22"/>
          <w:szCs w:val="22"/>
        </w:rPr>
        <w:t>r</w:t>
      </w:r>
      <w:r w:rsidR="00736123" w:rsidRPr="006C432D">
        <w:rPr>
          <w:rFonts w:ascii="Garamond" w:hAnsi="Garamond"/>
          <w:color w:val="auto"/>
          <w:sz w:val="22"/>
          <w:szCs w:val="22"/>
        </w:rPr>
        <w:t>ía simple”.</w:t>
      </w:r>
      <w:r w:rsidR="00736123">
        <w:rPr>
          <w:rFonts w:ascii="Garamond" w:hAnsi="Garamond"/>
          <w:color w:val="auto"/>
          <w:sz w:val="22"/>
          <w:szCs w:val="22"/>
        </w:rPr>
        <w:t xml:space="preserve"> </w:t>
      </w:r>
      <w:r w:rsidR="0002246F" w:rsidRPr="0002246F">
        <w:rPr>
          <w:rFonts w:ascii="Garamond" w:eastAsia="Calibri" w:hAnsi="Garamond" w:cs="Times New Roman"/>
          <w:b/>
          <w:color w:val="auto"/>
          <w:sz w:val="22"/>
          <w:szCs w:val="22"/>
          <w:lang w:val="es-MX"/>
        </w:rPr>
        <w:t xml:space="preserve">Aprueba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02246F">
        <w:rPr>
          <w:rFonts w:ascii="Garamond" w:hAnsi="Garamond"/>
          <w:sz w:val="22"/>
          <w:szCs w:val="22"/>
        </w:rPr>
        <w:t xml:space="preserve">----- </w:t>
      </w:r>
      <w:r w:rsidR="0002246F">
        <w:rPr>
          <w:rFonts w:ascii="Garamond" w:hAnsi="Garamond"/>
          <w:b/>
          <w:sz w:val="22"/>
          <w:szCs w:val="22"/>
        </w:rPr>
        <w:t xml:space="preserve">10.3.- </w:t>
      </w:r>
      <w:r w:rsidR="0002246F" w:rsidRPr="0002246F">
        <w:rPr>
          <w:rFonts w:ascii="Garamond" w:hAnsi="Garamond"/>
          <w:b/>
          <w:bCs/>
          <w:sz w:val="22"/>
          <w:szCs w:val="22"/>
          <w:lang w:val="es-MX"/>
        </w:rPr>
        <w:t>Iniciativa de Acuerdo Edilicio presentada por el C. Regidor, Ing. Luis Jesús Escoto Martínez, que tiene por objeto autorizar la celebración del Convenio de Coordinación y Colaboración entre el Municipio de Puerto Vallarta, Jalisco, y el Organismo Público Descentralizado denominado Agencia Estatal de Entretenimiento de Jalisco, para llevar a cabo el evento denominado “Diversity Week”, a celebrarse en la Zona Romántica de Puerto Vallarta, Jalisco, durante los días 30 y 31 de julio, así como 1 de agosto de 2026</w:t>
      </w:r>
      <w:r w:rsidR="0002246F">
        <w:rPr>
          <w:rFonts w:ascii="Garamond" w:hAnsi="Garamond"/>
          <w:b/>
          <w:bCs/>
          <w:sz w:val="22"/>
          <w:szCs w:val="22"/>
          <w:lang w:val="es-MX"/>
        </w:rPr>
        <w:t>.</w:t>
      </w:r>
      <w:r>
        <w:rPr>
          <w:rFonts w:ascii="Garamond" w:hAnsi="Garamond"/>
          <w:b/>
          <w:bCs/>
          <w:sz w:val="22"/>
          <w:szCs w:val="22"/>
          <w:lang w:val="es-MX"/>
        </w:rPr>
        <w:t xml:space="preserve"> </w:t>
      </w:r>
      <w:r w:rsidR="009C520A" w:rsidRPr="00430810">
        <w:rPr>
          <w:rFonts w:ascii="Garamond" w:eastAsia="Calibri" w:hAnsi="Garamond" w:cs="Times New Roman"/>
          <w:sz w:val="22"/>
          <w:szCs w:val="22"/>
          <w:lang w:val="es-MX"/>
        </w:rPr>
        <w:t>Lo anterior de conformidad a la iniciativa planteada y aprobada en los siguientes términos: -------</w:t>
      </w:r>
      <w:r w:rsidR="009C520A">
        <w:rPr>
          <w:rFonts w:ascii="Garamond" w:eastAsia="Calibri" w:hAnsi="Garamond" w:cs="Times New Roman"/>
          <w:sz w:val="22"/>
          <w:szCs w:val="22"/>
          <w:lang w:val="es-MX"/>
        </w:rPr>
        <w:t>------</w:t>
      </w:r>
      <w:r>
        <w:rPr>
          <w:rFonts w:ascii="Garamond" w:eastAsia="Calibri" w:hAnsi="Garamond" w:cs="Times New Roman"/>
          <w:sz w:val="22"/>
          <w:szCs w:val="22"/>
          <w:lang w:val="es-MX"/>
        </w:rPr>
        <w:t xml:space="preserve">---------------------------------------------------------------------------------------------------- </w:t>
      </w:r>
      <w:r w:rsidR="0000033D" w:rsidRPr="0000033D">
        <w:rPr>
          <w:rFonts w:eastAsia="Aptos"/>
          <w:b/>
          <w:bCs/>
          <w:kern w:val="2"/>
          <w:sz w:val="20"/>
          <w:szCs w:val="20"/>
          <w:lang w:val="es-MX"/>
          <w14:ligatures w14:val="standardContextual"/>
        </w:rPr>
        <w:t>H. AYUNTAMIENTO CONSTITUCIONAL DE PUERTO VALLARTA</w:t>
      </w:r>
      <w:r w:rsidR="0000033D">
        <w:rPr>
          <w:rFonts w:eastAsia="Aptos"/>
          <w:b/>
          <w:bC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PRESENTE</w:t>
      </w:r>
      <w:r w:rsidR="0000033D">
        <w:rPr>
          <w:rFonts w:eastAsia="Aptos"/>
          <w:b/>
          <w:bCs/>
          <w:kern w:val="2"/>
          <w:sz w:val="20"/>
          <w:szCs w:val="20"/>
          <w:lang w:val="es-MX"/>
          <w14:ligatures w14:val="standardContextual"/>
        </w:rPr>
        <w:t xml:space="preserve">. </w:t>
      </w:r>
      <w:r w:rsidR="0000033D" w:rsidRPr="0000033D">
        <w:rPr>
          <w:rFonts w:eastAsia="Aptos"/>
          <w:bCs/>
          <w:kern w:val="2"/>
          <w:sz w:val="20"/>
          <w:szCs w:val="20"/>
          <w:lang w:val="es-ES_tradnl"/>
          <w14:ligatures w14:val="standardContextual"/>
        </w:rPr>
        <w:t>ING. LUIS JESUS ESCOTO MARTÍNEZ</w:t>
      </w:r>
      <w:r w:rsidR="0000033D" w:rsidRPr="0000033D">
        <w:rPr>
          <w:rFonts w:eastAsia="Aptos"/>
          <w:kern w:val="2"/>
          <w:sz w:val="20"/>
          <w:szCs w:val="20"/>
          <w:lang w:val="es-MX"/>
          <w14:ligatures w14:val="standardContextual"/>
        </w:rPr>
        <w:t>, en mi carácter de Regidor del Ayuntamiento Constitucional de Puerto Vallarta, Jalisco, con fundamento en lo dispuesto por los artículos 115 fracciones II, III y IV de la Constitución Política de los Estados Unidos Mexicanos; 77, 80 y 88 de la Constitución Política del Estado de Jalisco; 2, 3, 37 fracciones II y IX, 38 fracciones II y III, 41, 47, 52, 63 y 67 de la Ley del Gobierno y la Administración Pública Municipal del Estado de Jalisco; así como los artículos 124, 125, 127, 153, 158 y demás relativos del Reglamento del Gobierno Municipal de Puerto Vallarta, Jalisco, someto a la elevada consideración de este Honorable Ayuntamiento la presente:</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INICIATIVA DE ACUERDO EDILICIO</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Que tiene por objeto autorizar la celebración del </w:t>
      </w:r>
      <w:r w:rsidR="0000033D" w:rsidRPr="0000033D">
        <w:rPr>
          <w:rFonts w:eastAsia="Aptos"/>
          <w:bCs/>
          <w:kern w:val="2"/>
          <w:sz w:val="20"/>
          <w:szCs w:val="20"/>
          <w:lang w:val="es-MX"/>
          <w14:ligatures w14:val="standardContextual"/>
        </w:rPr>
        <w:t>Convenio de Coordinación y Colaboración</w:t>
      </w:r>
      <w:r w:rsidR="0000033D" w:rsidRPr="0000033D">
        <w:rPr>
          <w:rFonts w:eastAsia="Aptos"/>
          <w:kern w:val="2"/>
          <w:sz w:val="20"/>
          <w:szCs w:val="20"/>
          <w:lang w:val="es-MX"/>
          <w14:ligatures w14:val="standardContextual"/>
        </w:rPr>
        <w:t xml:space="preserve"> entre el Municipio de Puerto Vallarta, Jalisco, y el Organismo Público Descentralizado denominado </w:t>
      </w:r>
      <w:r w:rsidR="0000033D" w:rsidRPr="0000033D">
        <w:rPr>
          <w:rFonts w:eastAsia="Aptos"/>
          <w:bCs/>
          <w:kern w:val="2"/>
          <w:sz w:val="20"/>
          <w:szCs w:val="20"/>
          <w:lang w:val="es-MX"/>
          <w14:ligatures w14:val="standardContextual"/>
        </w:rPr>
        <w:t>Agencia Estatal de Entretenimiento de Jalisco</w:t>
      </w:r>
      <w:r w:rsidR="0000033D" w:rsidRPr="0000033D">
        <w:rPr>
          <w:rFonts w:eastAsia="Aptos"/>
          <w:kern w:val="2"/>
          <w:sz w:val="20"/>
          <w:szCs w:val="20"/>
          <w:lang w:val="es-MX"/>
          <w14:ligatures w14:val="standardContextual"/>
        </w:rPr>
        <w:t xml:space="preserve">, para llevar a cabo el evento denominado </w:t>
      </w:r>
      <w:r w:rsidR="0000033D" w:rsidRPr="0000033D">
        <w:rPr>
          <w:rFonts w:eastAsia="Aptos"/>
          <w:bCs/>
          <w:kern w:val="2"/>
          <w:sz w:val="20"/>
          <w:szCs w:val="20"/>
          <w:lang w:val="es-MX"/>
          <w14:ligatures w14:val="standardContextual"/>
        </w:rPr>
        <w:t>“Diversity Week”</w:t>
      </w:r>
      <w:r w:rsidR="0000033D" w:rsidRPr="0000033D">
        <w:rPr>
          <w:rFonts w:eastAsia="Aptos"/>
          <w:kern w:val="2"/>
          <w:sz w:val="20"/>
          <w:szCs w:val="20"/>
          <w:lang w:val="es-MX"/>
          <w14:ligatures w14:val="standardContextual"/>
        </w:rPr>
        <w:t xml:space="preserve">, a celebrarse en la Zona Romántica de Puerto Vallarta, Jalisco, durante los días </w:t>
      </w:r>
      <w:r w:rsidR="0000033D" w:rsidRPr="0000033D">
        <w:rPr>
          <w:rFonts w:eastAsia="Aptos"/>
          <w:bCs/>
          <w:kern w:val="2"/>
          <w:sz w:val="20"/>
          <w:szCs w:val="20"/>
          <w:lang w:val="es-MX"/>
          <w14:ligatures w14:val="standardContextual"/>
        </w:rPr>
        <w:t>30 y 31 de julio, así como 1 de agosto de 2026</w:t>
      </w:r>
      <w:r w:rsidR="0000033D" w:rsidRPr="0000033D">
        <w:rPr>
          <w:rFonts w:eastAsia="Aptos"/>
          <w:kern w:val="2"/>
          <w:sz w:val="20"/>
          <w:szCs w:val="20"/>
          <w:lang w:val="es-MX"/>
          <w14:ligatures w14:val="standardContextual"/>
        </w:rPr>
        <w:t>.</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Asimismo, se propone autorizar la aportación municipal por la cantidad de </w:t>
      </w:r>
      <w:r w:rsidR="0000033D" w:rsidRPr="0000033D">
        <w:rPr>
          <w:rFonts w:eastAsia="Aptos"/>
          <w:bCs/>
          <w:kern w:val="2"/>
          <w:sz w:val="20"/>
          <w:szCs w:val="20"/>
          <w:lang w:val="es-MX"/>
          <w14:ligatures w14:val="standardContextual"/>
        </w:rPr>
        <w:t>$1,000,000.00 (un millón de pesos 00/100 M.N.)</w:t>
      </w:r>
      <w:r w:rsidR="0000033D" w:rsidRPr="0000033D">
        <w:rPr>
          <w:rFonts w:eastAsia="Aptos"/>
          <w:kern w:val="2"/>
          <w:sz w:val="20"/>
          <w:szCs w:val="20"/>
          <w:lang w:val="es-MX"/>
          <w14:ligatures w14:val="standardContextual"/>
        </w:rPr>
        <w:t>, con cargo a recursos fiscales municipales, sujeto a suficiencia presupuestal y cumplimiento de las disposiciones legales, administrativas, fiscales, contables, de comprobación, transparencia y fiscalización aplicables.</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De igual forma, se deja constancia de que la </w:t>
      </w:r>
      <w:r w:rsidR="0000033D" w:rsidRPr="0000033D">
        <w:rPr>
          <w:rFonts w:eastAsia="Aptos"/>
          <w:bCs/>
          <w:kern w:val="2"/>
          <w:sz w:val="20"/>
          <w:szCs w:val="20"/>
          <w:lang w:val="es-MX"/>
          <w14:ligatures w14:val="standardContextual"/>
        </w:rPr>
        <w:t>Agencia Estatal de Entretenimiento de Jalisco</w:t>
      </w:r>
      <w:r w:rsidR="0000033D" w:rsidRPr="0000033D">
        <w:rPr>
          <w:rFonts w:eastAsia="Aptos"/>
          <w:kern w:val="2"/>
          <w:sz w:val="20"/>
          <w:szCs w:val="20"/>
          <w:lang w:val="es-MX"/>
          <w14:ligatures w14:val="standardContextual"/>
        </w:rPr>
        <w:t xml:space="preserve"> participará en el desarrollo del evento con una aportación equivalente a </w:t>
      </w:r>
      <w:r w:rsidR="0000033D" w:rsidRPr="0000033D">
        <w:rPr>
          <w:rFonts w:eastAsia="Aptos"/>
          <w:bCs/>
          <w:kern w:val="2"/>
          <w:sz w:val="20"/>
          <w:szCs w:val="20"/>
          <w:lang w:val="es-MX"/>
          <w14:ligatures w14:val="standardContextual"/>
        </w:rPr>
        <w:t>$7,000,000.00 (siete millones de pesos 00/100 M.N.)</w:t>
      </w:r>
      <w:r w:rsidR="0000033D" w:rsidRPr="0000033D">
        <w:rPr>
          <w:rFonts w:eastAsia="Aptos"/>
          <w:kern w:val="2"/>
          <w:sz w:val="20"/>
          <w:szCs w:val="20"/>
          <w:lang w:val="es-MX"/>
          <w14:ligatures w14:val="standardContextual"/>
        </w:rPr>
        <w:t>, destinada a la producción, operación, infraestructura escénica, talento artístico, logística, requerimientos técnicos y demás conceptos necesarios para la adecuada realización del evento.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I. ANTECEDENTES</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PRIMERO. Puerto Vallarta se ha consolidado como uno de los destinos turísticos más importantes del Estado de Jalisco y del país, reconocido por su vocación turística, cultural, social, incluyente y diversa, así como por su capacidad de albergar eventos de alto impacto que fortalecen la economía local, la promoción del destino y la convivencia social.</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SEGUNDO. El evento denominado “Diversity Week” constituye una actividad de carácter cultural, turístico, social y de entretenimiento, cuya realización representa una oportunidad estratégica para fortalecer la proyección nacional e internacional de Puerto Vallarta como destino incluyente, diverso, seguro y promotor de la igualdad, así como para incentivar la derrama económica en beneficio de los sectores hotelero, restaurantero, comercial, turístico, de servicios y de entretenimiento.</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TERCERO. Mediante oficio de fecha 21 de abril de 2026, suscrito por el Arq. Luis </w:t>
      </w:r>
      <w:r w:rsidR="0000033D" w:rsidRPr="0000033D">
        <w:rPr>
          <w:rFonts w:eastAsia="Aptos"/>
          <w:kern w:val="2"/>
          <w:sz w:val="20"/>
          <w:szCs w:val="20"/>
          <w:lang w:val="es-MX"/>
          <w14:ligatures w14:val="standardContextual"/>
        </w:rPr>
        <w:lastRenderedPageBreak/>
        <w:t>Ernesto Munguía González, Presidente Municipal de Puerto Vallarta, Jalisco, se formuló invitación a la Agencia Estatal de Entretenimiento de Jalisco, a efecto de sumar esfuerzos institucionales para la celebración del evento denominado “Diversity Week”, en la Zona Romántica del Municipio de Puerto Vallarta, Jalisco, durante los días 30 y 31 de julio, así como 1 de agosto de 2026.</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CUARTO. La Agencia Estatal de Entretenimiento de Jalisco es un Organismo Público Descentralizado del Gobierno del Estado de Jalisco, con personalidad jurídica y patrimonio propios, cuyo objeto se encuentra vinculado con la planeación, organización y ejecución de eventos de entretenimiento, así como con actividades recreativas, culturales, turísticas y de proyección estatal, en términos de su Ley Orgánica. QUINTO. En el proyecto de convenio materia de la presente iniciativa se establece que el Municipio de Puerto Vallarta participará mediante una aportación económica por la cantidad de $1,000,000.00 (un millón de pesos 00/100 M.N.), así como mediante la coordinación de servicios municipales necesarios para la adecuada realización del evento, entre ellos servicios médicos, seguridad pública, protección civil, bomberos, recolección de residuos, apoyo vial, gestión de permisos municipales y promoción institucional.</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SEXTO. Conforme al proyecto de convenio respectivo, la Agencia Estatal de Entretenimiento de Jalisco participará mediante una aportación equivalente a $7,000,000.00 (siete millones de pesos 00/100 M.N.), destinada a cubrir conceptos propios de producción, infraestructura escénica, talento artístico, logística, requerimientos técnicos, operación y demás elementos necesarios para la adecuada realización de “Diversity Week”.</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SÉPTIMO. La participación económica municipal representa una aportación complementaria dentro de un proyecto de colaboración interinstitucional de mayor alcance, en el que la inversión principal corresponde a la Agencia Estatal de Entretenimiento de Jalisco, lo que fortalece la razonabilidad, proporcionalidad, conveniencia y beneficio público de la participación del Municipio.</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OCTAVO. En virtud de que el convenio implica compromisos institucionales, operativos y presupuestales para el Municipio, resulta procedente someter a consideración del Pleno del Ayuntamiento la autorización para su celebración, así como la aprobación de la aportación económica correspondiente, bajo los principios de legalidad, eficiencia, eficacia, economía, transparencia, fiscalización, rendición de cuentas y beneficio público.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A) De la facultad para presentar iniciativas</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De conformidad con la Ley del Gobierno y la Administración Pública Municipal del Estado de Jalisco, los municipios cuentan con personalidad jurídica y patrimonio propios, y sus competencias se ejercen por conducto del Ayuntamiento. Asimismo, las disposiciones legales y reglamentarias aplicables reconocen la facultad de los integrantes del Ayuntamiento para someter iniciativas, acuerdos y determinaciones a consideración del Pleno, cuando las mismas tengan por objeto regular, autorizar o disponer actos de competencia municipal.</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En ese sentido, la presente iniciativa se somete a la consideración de este Ayuntamiento al tratarse de un acto jurídico de coordinación institucional que requiere autorización edilicia, por implicar compromisos económicos y operativos a cargo del Municipio.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B) De la competencia municipal para celebrar convenios</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El artículo 115 de la Constitución Política de los Estados Unidos Mexicanos reconoce al Municipio como orden de gobierno investido de personalidad jurídica y con facultades para administrar su patrimonio y hacienda conforme a la ley.</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Por su parte, la Ley del Gobierno y la Administración Pública Municipal del Estado de Jalisco dispone que el Municipio libre constituye la base de la organización política y administrativa del Estado, con personalidad jurídica, patrimonio propio y facultades para realizar los actos jurídicos necesarios para el cumplimiento de sus funciones. De igual forma, la legislación municipal reconoce la posibilidad de que los Ayuntamientos celebren convenios con instituciones públicas y privadas, cuando dichos instrumentos se orienten a la realización de fines de interés común o al cumplimiento de atribuciones municipales.</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En consecuencia, la celebración del convenio materia de la presente iniciativa se encuentra jurídicamente justificada, al tratarse de un instrumento de coordinación entre el Municipio de Puerto Vallarta y un organismo público descentralizado del Gobierno del Estado de Jalisco.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C) De la personalidad y atribuciones de la Agencia Estatal de Entretenimiento de Jalisco</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La </w:t>
      </w:r>
      <w:r w:rsidR="0000033D" w:rsidRPr="0000033D">
        <w:rPr>
          <w:rFonts w:eastAsia="Aptos"/>
          <w:b/>
          <w:bCs/>
          <w:kern w:val="2"/>
          <w:sz w:val="20"/>
          <w:szCs w:val="20"/>
          <w:lang w:val="es-MX"/>
          <w14:ligatures w14:val="standardContextual"/>
        </w:rPr>
        <w:t xml:space="preserve">Agencia Estatal de </w:t>
      </w:r>
      <w:r w:rsidR="0000033D" w:rsidRPr="0000033D">
        <w:rPr>
          <w:rFonts w:eastAsia="Aptos"/>
          <w:b/>
          <w:bCs/>
          <w:kern w:val="2"/>
          <w:sz w:val="20"/>
          <w:szCs w:val="20"/>
          <w:lang w:val="es-MX"/>
          <w14:ligatures w14:val="standardContextual"/>
        </w:rPr>
        <w:lastRenderedPageBreak/>
        <w:t>Entretenimiento de Jalisco</w:t>
      </w:r>
      <w:r w:rsidR="0000033D" w:rsidRPr="0000033D">
        <w:rPr>
          <w:rFonts w:eastAsia="Aptos"/>
          <w:kern w:val="2"/>
          <w:sz w:val="20"/>
          <w:szCs w:val="20"/>
          <w:lang w:val="es-MX"/>
          <w14:ligatures w14:val="standardContextual"/>
        </w:rPr>
        <w:t xml:space="preserve"> es un Organismo Público Descentralizado con personalidad jurídica y patrimonio propios, creado mediante legislación expedida por el Congreso del Estado de Jalisco. Su objeto institucional comprende la planeación, organización, evaluación y ejecución de actividades relacionadas con eventos de entretenimiento, así como otros eventos de carácter recreativo, cultural y turístico. En ese contexto, la coordinación con dicha Agencia resulta jurídicamente viable y administrativamente conveniente, toda vez que el evento denominado </w:t>
      </w:r>
      <w:r w:rsidR="0000033D" w:rsidRPr="0000033D">
        <w:rPr>
          <w:rFonts w:eastAsia="Aptos"/>
          <w:b/>
          <w:bCs/>
          <w:kern w:val="2"/>
          <w:sz w:val="20"/>
          <w:szCs w:val="20"/>
          <w:lang w:val="es-MX"/>
          <w14:ligatures w14:val="standardContextual"/>
        </w:rPr>
        <w:t>“Diversity Week”</w:t>
      </w:r>
      <w:r w:rsidR="0000033D" w:rsidRPr="0000033D">
        <w:rPr>
          <w:rFonts w:eastAsia="Aptos"/>
          <w:kern w:val="2"/>
          <w:sz w:val="20"/>
          <w:szCs w:val="20"/>
          <w:lang w:val="es-MX"/>
          <w14:ligatures w14:val="standardContextual"/>
        </w:rPr>
        <w:t xml:space="preserve"> se encuentra vinculado con actividades de entretenimiento, promoción turística, expresión cultural, convivencia social, recreación y proyección pública del Estado de Jalisco y del Municipio de Puerto Vallarta.</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D) Del interés público municipal</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La realización de eventos de alto impacto turístico, cultural, social y de entretenimiento constituye una herramienta legítima para fortalecer la economía local, promover la ocupación hotelera, incentivar el consumo en establecimientos mercantiles, ampliar la oferta de entretenimiento y consolidar la imagen pública de Puerto Vallarta como destino incluyente, competitivo y abierto a la diversidad.</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En el caso específico de </w:t>
      </w:r>
      <w:r w:rsidR="0000033D" w:rsidRPr="0000033D">
        <w:rPr>
          <w:rFonts w:eastAsia="Aptos"/>
          <w:b/>
          <w:bCs/>
          <w:kern w:val="2"/>
          <w:sz w:val="20"/>
          <w:szCs w:val="20"/>
          <w:lang w:val="es-MX"/>
          <w14:ligatures w14:val="standardContextual"/>
        </w:rPr>
        <w:t>Puerto Vallarta</w:t>
      </w:r>
      <w:r w:rsidR="0000033D" w:rsidRPr="0000033D">
        <w:rPr>
          <w:rFonts w:eastAsia="Aptos"/>
          <w:kern w:val="2"/>
          <w:sz w:val="20"/>
          <w:szCs w:val="20"/>
          <w:lang w:val="es-MX"/>
          <w14:ligatures w14:val="standardContextual"/>
        </w:rPr>
        <w:t xml:space="preserve">, la celebración de </w:t>
      </w:r>
      <w:r w:rsidR="0000033D" w:rsidRPr="0000033D">
        <w:rPr>
          <w:rFonts w:eastAsia="Aptos"/>
          <w:b/>
          <w:bCs/>
          <w:kern w:val="2"/>
          <w:sz w:val="20"/>
          <w:szCs w:val="20"/>
          <w:lang w:val="es-MX"/>
          <w14:ligatures w14:val="standardContextual"/>
        </w:rPr>
        <w:t>“Diversity Week”</w:t>
      </w:r>
      <w:r w:rsidR="0000033D" w:rsidRPr="0000033D">
        <w:rPr>
          <w:rFonts w:eastAsia="Aptos"/>
          <w:kern w:val="2"/>
          <w:sz w:val="20"/>
          <w:szCs w:val="20"/>
          <w:lang w:val="es-MX"/>
          <w14:ligatures w14:val="standardContextual"/>
        </w:rPr>
        <w:t xml:space="preserve"> guarda especial relevancia, en virtud de que el Municipio se ha posicionado como un referente nacional e internacional en materia de turismo diverso, inclusión, respeto, convivencia social, promoción de espacios públicos seguros y reconocimiento de la pluralidad social.</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Así, la participación municipal no se limita a una aportación económica aislada, sino que forma parte de una estrategia de colaboración institucional orientada al fortalecimiento de la actividad turística, la promoción cultural, la cohesión social, la derrama económica y la dinamización del destino.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E) De la justificación presupuestal, administrativa y proporcionalidad de las aportaciones</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La aportación municipal propuesta asciende a la cantidad de </w:t>
      </w:r>
      <w:r w:rsidR="0000033D" w:rsidRPr="0000033D">
        <w:rPr>
          <w:rFonts w:eastAsia="Aptos"/>
          <w:bCs/>
          <w:kern w:val="2"/>
          <w:sz w:val="20"/>
          <w:szCs w:val="20"/>
          <w:lang w:val="es-MX"/>
          <w14:ligatures w14:val="standardContextual"/>
        </w:rPr>
        <w:t>$1,000,000.00 (un millón de pesos 00/100 M.N.)</w:t>
      </w:r>
      <w:r w:rsidR="0000033D" w:rsidRPr="0000033D">
        <w:rPr>
          <w:rFonts w:eastAsia="Aptos"/>
          <w:kern w:val="2"/>
          <w:sz w:val="20"/>
          <w:szCs w:val="20"/>
          <w:lang w:val="es-MX"/>
          <w14:ligatures w14:val="standardContextual"/>
        </w:rPr>
        <w:t>, misma que deberá realizarse con cargo a recursos fiscales municipales, siempre que exista suficiencia presupuestal emitida por la Tesorería Municipal y que la erogación se ajuste a las partidas presupuestales aplicables.</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 xml:space="preserve">Dicha aportación municipal se justifica en razón de que forma parte de un esquema de coordinación interinstitucional en el que la </w:t>
      </w:r>
      <w:r w:rsidR="0000033D" w:rsidRPr="0000033D">
        <w:rPr>
          <w:rFonts w:eastAsia="Aptos"/>
          <w:bCs/>
          <w:kern w:val="2"/>
          <w:sz w:val="20"/>
          <w:szCs w:val="20"/>
          <w:lang w:val="es-MX"/>
          <w14:ligatures w14:val="standardContextual"/>
        </w:rPr>
        <w:t>Agencia Estatal de Entretenimiento de Jalisco</w:t>
      </w:r>
      <w:r w:rsidR="0000033D" w:rsidRPr="0000033D">
        <w:rPr>
          <w:rFonts w:eastAsia="Aptos"/>
          <w:kern w:val="2"/>
          <w:sz w:val="20"/>
          <w:szCs w:val="20"/>
          <w:lang w:val="es-MX"/>
          <w14:ligatures w14:val="standardContextual"/>
        </w:rPr>
        <w:t xml:space="preserve"> participará con una aportación equivalente a </w:t>
      </w:r>
      <w:r w:rsidR="0000033D" w:rsidRPr="0000033D">
        <w:rPr>
          <w:rFonts w:eastAsia="Aptos"/>
          <w:bCs/>
          <w:kern w:val="2"/>
          <w:sz w:val="20"/>
          <w:szCs w:val="20"/>
          <w:lang w:val="es-MX"/>
          <w14:ligatures w14:val="standardContextual"/>
        </w:rPr>
        <w:t>$7,000,000.00 (siete millones de pesos 00/100 M.N.)</w:t>
      </w:r>
      <w:r w:rsidR="0000033D" w:rsidRPr="0000033D">
        <w:rPr>
          <w:rFonts w:eastAsia="Aptos"/>
          <w:kern w:val="2"/>
          <w:sz w:val="20"/>
          <w:szCs w:val="20"/>
          <w:lang w:val="es-MX"/>
          <w14:ligatures w14:val="standardContextual"/>
        </w:rPr>
        <w:t>, destinada a cubrir conceptos de producción, logística, talento artístico, infraestructura escénica, requerimientos técnicos, operación y desarrollo general del evento.</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En ese sentido, la participación económica del Municipio representa una contribución proporcional, complementaria y estratégica respecto del costo general del evento, generando condiciones favorables para atraer inversión institucional estatal, fortalecer la promoción turística del destino y multiplicar el impacto cultural, social y económico en beneficio de Puerto Vallarta.</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F) De la necesidad de autorización del Pleno del Ayuntamiento</w:t>
      </w:r>
      <w:r w:rsidR="0000033D">
        <w:rPr>
          <w:rFonts w:eastAsia="Aptos"/>
          <w:b/>
          <w:bC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El convenio proyectado contempla obligaciones a cargo del Municipio, tanto de carácter económico como operativo, entre ellas la aportación de recursos públicos, gestión de permisos, prestación de servicios médicos municipales, coordinación vial, seguridad pública, servicios de protección civil y bomberos, recolección de basura y promoción institucional.</w:t>
      </w:r>
      <w:r w:rsidR="0000033D">
        <w:rPr>
          <w:rFonts w:eastAsia="Aptos"/>
          <w:kern w:val="2"/>
          <w:sz w:val="20"/>
          <w:szCs w:val="20"/>
          <w:lang w:val="es-MX"/>
          <w14:ligatures w14:val="standardContextual"/>
        </w:rPr>
        <w:t xml:space="preserve"> </w:t>
      </w:r>
      <w:r w:rsidR="0000033D" w:rsidRPr="0000033D">
        <w:rPr>
          <w:rFonts w:eastAsia="Aptos"/>
          <w:kern w:val="2"/>
          <w:sz w:val="20"/>
          <w:szCs w:val="20"/>
          <w:lang w:val="es-MX"/>
          <w14:ligatures w14:val="standardContextual"/>
        </w:rPr>
        <w:t>Asimismo, el convenio contempla que la Agencia Estatal de Entretenimiento de Jalisco asumirá obligaciones relacionadas con la producción del evento, aportación de infraestructura escénica, talento artístico, logística, requerimientos técnicos, operación, evidencia documental y demás elementos necesarios para el cumplimiento del objeto convenido.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PUNTOS DE ACUERDO</w:t>
      </w:r>
      <w:r w:rsidR="0000033D">
        <w:rPr>
          <w:rFonts w:eastAsia="Aptos"/>
          <w:b/>
          <w:bC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 xml:space="preserve">PRIMERO. </w:t>
      </w:r>
      <w:r w:rsidR="0000033D" w:rsidRPr="0000033D">
        <w:rPr>
          <w:rFonts w:eastAsia="Aptos"/>
          <w:kern w:val="2"/>
          <w:sz w:val="20"/>
          <w:szCs w:val="20"/>
          <w:lang w:val="es-MX"/>
          <w14:ligatures w14:val="standardContextual"/>
        </w:rPr>
        <w:t>Se autoriza la celebración del Convenio de Coordinación y Colaboración entre el Municipio de Puerto Vallarta, Jalisco, y el Organismo Público Descentralizado denominado Agencia Estatal de Entretenimiento de Jalisco, para llevar a cabo el evento denominado “Diversity Week”, a celebrarse en la Zona Romántica de Puerto Vallarta, Jalisco, durante los días 30 y 31 de julio, así como 1 de agosto de 2026, en los términos generales del proyecto de convenio que se acompaña a la presente iniciativa como anexo.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 xml:space="preserve">SEGUNDO. </w:t>
      </w:r>
      <w:r w:rsidR="0000033D" w:rsidRPr="0000033D">
        <w:rPr>
          <w:rFonts w:eastAsia="Aptos"/>
          <w:kern w:val="2"/>
          <w:sz w:val="20"/>
          <w:szCs w:val="20"/>
          <w:lang w:val="es-MX"/>
          <w14:ligatures w14:val="standardContextual"/>
        </w:rPr>
        <w:t xml:space="preserve">Se autoriza al Municipio de Puerto Vallarta, Jalisco, a realizar una aportación económica hasta por la cantidad de $1,000,000.00 (un millón de pesos 00/100 M.N.), con cargo a recursos fiscales municipales, para coadyuvar en la realización del evento </w:t>
      </w:r>
      <w:r w:rsidR="0000033D" w:rsidRPr="0000033D">
        <w:rPr>
          <w:rFonts w:eastAsia="Aptos"/>
          <w:kern w:val="2"/>
          <w:sz w:val="20"/>
          <w:szCs w:val="20"/>
          <w:lang w:val="es-MX"/>
          <w14:ligatures w14:val="standardContextual"/>
        </w:rPr>
        <w:lastRenderedPageBreak/>
        <w:t>referido en el punto anterior, siempre que exista suficiencia presupuestal emitida por la Tesorería Municipal y se cumplan las disposiciones fiscales, contables, administrativas y de comprobación aplicables.</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TERCERO</w:t>
      </w:r>
      <w:r w:rsidR="0000033D" w:rsidRPr="0000033D">
        <w:rPr>
          <w:rFonts w:eastAsia="Aptos"/>
          <w:kern w:val="2"/>
          <w:sz w:val="20"/>
          <w:szCs w:val="20"/>
          <w:lang w:val="es-MX"/>
          <w14:ligatures w14:val="standardContextual"/>
        </w:rPr>
        <w:t>. Se instruye a la Tesorería Municipal para que, en el ámbito de sus atribuciones, verifique la existencia de suficiencia presupuestal, determine la partida presupuestal aplicable y realice, en su caso, las gestiones administrativas, contables, fiscales y financieras necesarias para la transferencia de los recursos autorizados, previa recepción de la documentación fiscal y administrativa correspondiente.</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 xml:space="preserve">CUARTO. </w:t>
      </w:r>
      <w:r w:rsidR="0000033D" w:rsidRPr="0000033D">
        <w:rPr>
          <w:rFonts w:eastAsia="Aptos"/>
          <w:kern w:val="2"/>
          <w:sz w:val="20"/>
          <w:szCs w:val="20"/>
          <w:lang w:val="es-MX"/>
          <w14:ligatures w14:val="standardContextual"/>
        </w:rPr>
        <w:t>Se autoriza al Presidente Municipal, Síndico Municipal, Secretario General y Tesorero Municipal para que, en representación del Municipio de Puerto Vallarta, Jalisco, suscriban el convenio materia del presente acuerdo, así como los documentos administrativos, jurídicos, presupuestales y operativos que resulten necesarios para su debida formalización, ejecución y cumplimiento.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 xml:space="preserve">QUINTO. </w:t>
      </w:r>
      <w:r w:rsidR="0000033D" w:rsidRPr="0000033D">
        <w:rPr>
          <w:rFonts w:eastAsia="Aptos"/>
          <w:kern w:val="2"/>
          <w:sz w:val="20"/>
          <w:szCs w:val="20"/>
          <w:lang w:val="es-MX"/>
          <w14:ligatures w14:val="standardContextual"/>
        </w:rPr>
        <w:t>Se instruye a las dependencias municipales competentes, particularmente a las áreas de Seguridad Pública, Protección Civil y Bomberos, Servicios Médicos Municipales, Servicios Públicos Municipales, Tránsito Municipal, Oficialía Mayor Administrativa, Comunicación Social, Turismo y demás áreas que resulten competentes, para que, dentro del ámbito de sus atribuciones y disponibilidad operativa, coordinen las acciones necesarias para el adecuado cumplimiento de las obligaciones municipales previstas en el convenio.</w:t>
      </w:r>
      <w:r w:rsidR="0000033D">
        <w:rPr>
          <w:rFonts w:eastAsia="Aptos"/>
          <w:kern w:val="2"/>
          <w:sz w:val="20"/>
          <w:szCs w:val="20"/>
          <w:lang w:val="es-MX"/>
          <w14:ligatures w14:val="standardContextual"/>
        </w:rPr>
        <w:t xml:space="preserve"> </w:t>
      </w:r>
      <w:r w:rsidR="0000033D" w:rsidRPr="0000033D">
        <w:rPr>
          <w:rFonts w:eastAsia="Aptos"/>
          <w:b/>
          <w:bCs/>
          <w:kern w:val="2"/>
          <w:sz w:val="20"/>
          <w:szCs w:val="20"/>
          <w:lang w:val="es-MX"/>
          <w14:ligatures w14:val="standardContextual"/>
        </w:rPr>
        <w:t xml:space="preserve">SEXTO. </w:t>
      </w:r>
      <w:r w:rsidR="0000033D" w:rsidRPr="0000033D">
        <w:rPr>
          <w:rFonts w:eastAsia="Aptos"/>
          <w:kern w:val="2"/>
          <w:sz w:val="20"/>
          <w:szCs w:val="20"/>
          <w:lang w:val="es-MX"/>
          <w14:ligatures w14:val="standardContextual"/>
        </w:rPr>
        <w:t>Se instruye a la Subdirección de Diversidad Sexual para que funja como enlace operativo del Municipio de Puerto Vallarta, dé seguimiento al cumplimiento del convenio, coordine a las dependencias municipales participantes e integre el expediente administrativo correspondiente</w:t>
      </w:r>
      <w:r w:rsidR="0000033D">
        <w:rPr>
          <w:rFonts w:eastAsia="Aptos"/>
          <w:kern w:val="2"/>
          <w:sz w:val="20"/>
          <w:szCs w:val="20"/>
          <w:lang w:val="es-MX"/>
          <w14:ligatures w14:val="standardContextual"/>
        </w:rPr>
        <w:t xml:space="preserve">. </w:t>
      </w:r>
      <w:r w:rsidR="0000033D" w:rsidRPr="0000033D">
        <w:rPr>
          <w:rFonts w:eastAsia="Aptos"/>
          <w:bCs/>
          <w:kern w:val="2"/>
          <w:sz w:val="20"/>
          <w:szCs w:val="20"/>
          <w:lang w:val="es-ES_tradnl"/>
          <w14:ligatures w14:val="standardContextual"/>
        </w:rPr>
        <w:t xml:space="preserve">Atentamente. “2026, Jalisco, Cuna de Identidad Nacional y el Mundial que nos Une". Puerto Vallarta, Jalisco, a 05 de Junio de 2026. (Rúbrica) Ing. Luis Jesús Escoto Martínez, </w:t>
      </w:r>
      <w:r w:rsidR="0000033D" w:rsidRPr="0000033D">
        <w:rPr>
          <w:rFonts w:eastAsia="Aptos"/>
          <w:kern w:val="2"/>
          <w:sz w:val="20"/>
          <w:szCs w:val="20"/>
          <w:lang w:val="es-ES_tradnl"/>
          <w14:ligatures w14:val="standardContextual"/>
        </w:rPr>
        <w:t>Regidor Integrante del H Ayuntamiento.</w:t>
      </w:r>
      <w:r w:rsidR="0000033D">
        <w:rPr>
          <w:rFonts w:eastAsia="Aptos"/>
          <w:kern w:val="2"/>
          <w:sz w:val="20"/>
          <w:szCs w:val="20"/>
          <w:lang w:val="es-ES_tradnl"/>
          <w14:ligatures w14:val="standardContextual"/>
        </w:rPr>
        <w:t xml:space="preserve"> </w:t>
      </w:r>
      <w:r w:rsidR="008B391B" w:rsidRPr="008B391B">
        <w:rPr>
          <w:rFonts w:ascii="Garamond" w:eastAsia="Calibri" w:hAnsi="Garamond" w:cs="Times New Roman"/>
          <w:sz w:val="22"/>
          <w:szCs w:val="22"/>
          <w:lang w:val="es-MX"/>
        </w:rPr>
        <w:t>--</w:t>
      </w:r>
      <w:r w:rsidR="0000033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w:t>
      </w:r>
      <w:r w:rsidR="006C432D">
        <w:rPr>
          <w:rFonts w:ascii="Garamond" w:eastAsia="Calibri" w:hAnsi="Garamond" w:cs="Times New Roman"/>
          <w:sz w:val="22"/>
          <w:szCs w:val="22"/>
          <w:lang w:val="es-MX"/>
        </w:rPr>
        <w:t xml:space="preserve"> </w:t>
      </w:r>
      <w:r w:rsidR="006C432D" w:rsidRPr="006C432D">
        <w:rPr>
          <w:rFonts w:ascii="Garamond" w:hAnsi="Garamond"/>
          <w:sz w:val="22"/>
          <w:szCs w:val="22"/>
          <w:lang w:val="es-ES_tradnl"/>
        </w:rPr>
        <w:t xml:space="preserve">El C. </w:t>
      </w:r>
      <w:r w:rsidR="006C432D" w:rsidRPr="006C432D">
        <w:rPr>
          <w:rFonts w:ascii="Garamond" w:hAnsi="Garamond"/>
          <w:sz w:val="22"/>
          <w:szCs w:val="22"/>
        </w:rPr>
        <w:t>Presidente Municipal, Arq. Luis Ernesto Munguía González: “</w:t>
      </w:r>
      <w:r w:rsidR="006C432D">
        <w:rPr>
          <w:rFonts w:ascii="Garamond" w:hAnsi="Garamond"/>
          <w:sz w:val="22"/>
          <w:szCs w:val="22"/>
        </w:rPr>
        <w:t>A</w:t>
      </w:r>
      <w:r w:rsidR="008B391B" w:rsidRPr="008B391B">
        <w:rPr>
          <w:rFonts w:ascii="Garamond" w:eastAsia="Calibri" w:hAnsi="Garamond" w:cs="Times New Roman"/>
          <w:sz w:val="22"/>
          <w:szCs w:val="22"/>
          <w:lang w:val="es-MX"/>
        </w:rPr>
        <w:t>delante</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w:t>
      </w:r>
      <w:r w:rsidR="006C432D">
        <w:rPr>
          <w:rFonts w:ascii="Garamond" w:eastAsia="Calibri" w:hAnsi="Garamond" w:cs="Times New Roman"/>
          <w:sz w:val="22"/>
          <w:szCs w:val="22"/>
          <w:lang w:val="es-MX"/>
        </w:rPr>
        <w:t xml:space="preserve"> </w:t>
      </w:r>
      <w:r w:rsidR="006C432D" w:rsidRPr="00E63BBE">
        <w:rPr>
          <w:rFonts w:ascii="Garamond" w:hAnsi="Garamond"/>
          <w:sz w:val="22"/>
          <w:szCs w:val="22"/>
          <w:lang w:val="es-ES_tradnl"/>
        </w:rPr>
        <w:t xml:space="preserve">El C. Regidor, Ing. </w:t>
      </w:r>
      <w:r w:rsidR="006C432D" w:rsidRPr="00E63BBE">
        <w:rPr>
          <w:rFonts w:ascii="Garamond" w:hAnsi="Garamond"/>
          <w:sz w:val="22"/>
          <w:szCs w:val="22"/>
        </w:rPr>
        <w:t>Luis Jesús Escoto Martínez</w:t>
      </w:r>
      <w:r w:rsidR="006C432D" w:rsidRPr="00E63BBE">
        <w:rPr>
          <w:rFonts w:ascii="Garamond" w:hAnsi="Garamond"/>
          <w:sz w:val="22"/>
          <w:szCs w:val="22"/>
          <w:lang w:val="es-ES_tradnl"/>
        </w:rPr>
        <w:t>: “</w:t>
      </w:r>
      <w:r w:rsidR="008B391B" w:rsidRPr="008B391B">
        <w:rPr>
          <w:rFonts w:ascii="Garamond" w:eastAsia="Calibri" w:hAnsi="Garamond" w:cs="Times New Roman"/>
          <w:sz w:val="22"/>
          <w:szCs w:val="22"/>
          <w:lang w:val="es-MX"/>
        </w:rPr>
        <w:t>Bueno, tengo otra iniciativa</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w:t>
      </w:r>
      <w:r w:rsidR="006C432D">
        <w:rPr>
          <w:rFonts w:ascii="Garamond" w:eastAsia="Calibri" w:hAnsi="Garamond" w:cs="Times New Roman"/>
          <w:sz w:val="22"/>
          <w:szCs w:val="22"/>
          <w:lang w:val="es-MX"/>
        </w:rPr>
        <w:t>E</w:t>
      </w:r>
      <w:r w:rsidR="008B391B" w:rsidRPr="008B391B">
        <w:rPr>
          <w:rFonts w:ascii="Garamond" w:eastAsia="Calibri" w:hAnsi="Garamond" w:cs="Times New Roman"/>
          <w:sz w:val="22"/>
          <w:szCs w:val="22"/>
          <w:lang w:val="es-MX"/>
        </w:rPr>
        <w:t xml:space="preserve">n mi carácter de </w:t>
      </w:r>
      <w:r w:rsidR="006C432D" w:rsidRPr="008B391B">
        <w:rPr>
          <w:rFonts w:ascii="Garamond" w:eastAsia="Calibri" w:hAnsi="Garamond" w:cs="Times New Roman"/>
          <w:sz w:val="22"/>
          <w:szCs w:val="22"/>
          <w:lang w:val="es-MX"/>
        </w:rPr>
        <w:t>Regidor Constitucional</w:t>
      </w:r>
      <w:r w:rsidR="008B391B" w:rsidRPr="008B391B">
        <w:rPr>
          <w:rFonts w:ascii="Garamond" w:eastAsia="Calibri" w:hAnsi="Garamond" w:cs="Times New Roman"/>
          <w:sz w:val="22"/>
          <w:szCs w:val="22"/>
          <w:lang w:val="es-MX"/>
        </w:rPr>
        <w:t xml:space="preserve"> del H</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Ayuntamiento de Puerto Vallarta, con fundamento en l</w:t>
      </w:r>
      <w:r w:rsidR="006C432D">
        <w:rPr>
          <w:rFonts w:ascii="Garamond" w:eastAsia="Calibri" w:hAnsi="Garamond" w:cs="Times New Roman"/>
          <w:sz w:val="22"/>
          <w:szCs w:val="22"/>
          <w:lang w:val="es-MX"/>
        </w:rPr>
        <w:t>o establecido por el artículo cincuenta,</w:t>
      </w:r>
      <w:r w:rsidR="008B391B" w:rsidRPr="008B391B">
        <w:rPr>
          <w:rFonts w:ascii="Garamond" w:eastAsia="Calibri" w:hAnsi="Garamond" w:cs="Times New Roman"/>
          <w:sz w:val="22"/>
          <w:szCs w:val="22"/>
          <w:lang w:val="es-MX"/>
        </w:rPr>
        <w:t xml:space="preserve"> fracción</w:t>
      </w:r>
      <w:r w:rsidR="006C432D">
        <w:rPr>
          <w:rFonts w:ascii="Garamond" w:eastAsia="Calibri" w:hAnsi="Garamond" w:cs="Times New Roman"/>
          <w:sz w:val="22"/>
          <w:szCs w:val="22"/>
          <w:lang w:val="es-MX"/>
        </w:rPr>
        <w:t xml:space="preserve"> dos </w:t>
      </w:r>
      <w:r w:rsidR="008B391B" w:rsidRPr="008B391B">
        <w:rPr>
          <w:rFonts w:ascii="Garamond" w:eastAsia="Calibri" w:hAnsi="Garamond" w:cs="Times New Roman"/>
          <w:sz w:val="22"/>
          <w:szCs w:val="22"/>
          <w:lang w:val="es-MX"/>
        </w:rPr>
        <w:t xml:space="preserve">de la </w:t>
      </w:r>
      <w:r w:rsidR="006C432D">
        <w:rPr>
          <w:rFonts w:ascii="Garamond" w:eastAsia="Calibri" w:hAnsi="Garamond" w:cs="Times New Roman"/>
          <w:sz w:val="22"/>
          <w:szCs w:val="22"/>
          <w:lang w:val="es-MX"/>
        </w:rPr>
        <w:t>L</w:t>
      </w:r>
      <w:r w:rsidR="008B391B" w:rsidRPr="008B391B">
        <w:rPr>
          <w:rFonts w:ascii="Garamond" w:eastAsia="Calibri" w:hAnsi="Garamond" w:cs="Times New Roman"/>
          <w:sz w:val="22"/>
          <w:szCs w:val="22"/>
          <w:lang w:val="es-MX"/>
        </w:rPr>
        <w:t xml:space="preserve">ey de </w:t>
      </w:r>
      <w:r w:rsidR="006C432D" w:rsidRPr="008B391B">
        <w:rPr>
          <w:rFonts w:ascii="Garamond" w:eastAsia="Calibri" w:hAnsi="Garamond" w:cs="Times New Roman"/>
          <w:sz w:val="22"/>
          <w:szCs w:val="22"/>
          <w:lang w:val="es-MX"/>
        </w:rPr>
        <w:t xml:space="preserve">Gobierno </w:t>
      </w:r>
      <w:r w:rsidR="008B391B" w:rsidRPr="008B391B">
        <w:rPr>
          <w:rFonts w:ascii="Garamond" w:eastAsia="Calibri" w:hAnsi="Garamond" w:cs="Times New Roman"/>
          <w:sz w:val="22"/>
          <w:szCs w:val="22"/>
          <w:lang w:val="es-MX"/>
        </w:rPr>
        <w:t xml:space="preserve">de la </w:t>
      </w:r>
      <w:r w:rsidR="006C432D" w:rsidRPr="008B391B">
        <w:rPr>
          <w:rFonts w:ascii="Garamond" w:eastAsia="Calibri" w:hAnsi="Garamond" w:cs="Times New Roman"/>
          <w:sz w:val="22"/>
          <w:szCs w:val="22"/>
          <w:lang w:val="es-MX"/>
        </w:rPr>
        <w:t xml:space="preserve">Administración Pública Municipal </w:t>
      </w:r>
      <w:r w:rsidR="008B391B" w:rsidRPr="008B391B">
        <w:rPr>
          <w:rFonts w:ascii="Garamond" w:eastAsia="Calibri" w:hAnsi="Garamond" w:cs="Times New Roman"/>
          <w:sz w:val="22"/>
          <w:szCs w:val="22"/>
          <w:lang w:val="es-MX"/>
        </w:rPr>
        <w:t xml:space="preserve">del </w:t>
      </w:r>
      <w:r w:rsidR="006C432D" w:rsidRPr="008B391B">
        <w:rPr>
          <w:rFonts w:ascii="Garamond" w:eastAsia="Calibri" w:hAnsi="Garamond" w:cs="Times New Roman"/>
          <w:sz w:val="22"/>
          <w:szCs w:val="22"/>
          <w:lang w:val="es-MX"/>
        </w:rPr>
        <w:t xml:space="preserve">Estado </w:t>
      </w:r>
      <w:r w:rsidR="006C432D">
        <w:rPr>
          <w:rFonts w:ascii="Garamond" w:eastAsia="Calibri" w:hAnsi="Garamond" w:cs="Times New Roman"/>
          <w:sz w:val="22"/>
          <w:szCs w:val="22"/>
          <w:lang w:val="es-MX"/>
        </w:rPr>
        <w:t>de Jalisco; ciento veinticuatro</w:t>
      </w:r>
      <w:r w:rsidR="008B391B" w:rsidRPr="008B391B">
        <w:rPr>
          <w:rFonts w:ascii="Garamond" w:eastAsia="Calibri" w:hAnsi="Garamond" w:cs="Times New Roman"/>
          <w:sz w:val="22"/>
          <w:szCs w:val="22"/>
          <w:lang w:val="es-MX"/>
        </w:rPr>
        <w:t xml:space="preserve"> y</w:t>
      </w:r>
      <w:r w:rsidR="006C432D">
        <w:rPr>
          <w:rFonts w:ascii="Garamond" w:eastAsia="Calibri" w:hAnsi="Garamond" w:cs="Times New Roman"/>
          <w:sz w:val="22"/>
          <w:szCs w:val="22"/>
          <w:lang w:val="es-MX"/>
        </w:rPr>
        <w:t xml:space="preserve"> ciento veinticinco, ciento veintisiete, ciento cincuenta y tres, ciento cincuenta y ocho </w:t>
      </w:r>
      <w:r w:rsidR="008B391B" w:rsidRPr="008B391B">
        <w:rPr>
          <w:rFonts w:ascii="Garamond" w:eastAsia="Calibri" w:hAnsi="Garamond" w:cs="Times New Roman"/>
          <w:sz w:val="22"/>
          <w:szCs w:val="22"/>
          <w:lang w:val="es-MX"/>
        </w:rPr>
        <w:t xml:space="preserve">del </w:t>
      </w:r>
      <w:r w:rsidR="006C432D" w:rsidRPr="008B391B">
        <w:rPr>
          <w:rFonts w:ascii="Garamond" w:eastAsia="Calibri" w:hAnsi="Garamond" w:cs="Times New Roman"/>
          <w:sz w:val="22"/>
          <w:szCs w:val="22"/>
          <w:lang w:val="es-MX"/>
        </w:rPr>
        <w:t xml:space="preserve">Reglamento </w:t>
      </w:r>
      <w:r w:rsidR="008B391B" w:rsidRPr="008B391B">
        <w:rPr>
          <w:rFonts w:ascii="Garamond" w:eastAsia="Calibri" w:hAnsi="Garamond" w:cs="Times New Roman"/>
          <w:sz w:val="22"/>
          <w:szCs w:val="22"/>
          <w:lang w:val="es-MX"/>
        </w:rPr>
        <w:t xml:space="preserve">del </w:t>
      </w:r>
      <w:r w:rsidR="006C432D" w:rsidRPr="008B391B">
        <w:rPr>
          <w:rFonts w:ascii="Garamond" w:eastAsia="Calibri" w:hAnsi="Garamond" w:cs="Times New Roman"/>
          <w:sz w:val="22"/>
          <w:szCs w:val="22"/>
          <w:lang w:val="es-MX"/>
        </w:rPr>
        <w:t xml:space="preserve">Gobierno Municipal </w:t>
      </w:r>
      <w:r w:rsidR="008B391B" w:rsidRPr="008B391B">
        <w:rPr>
          <w:rFonts w:ascii="Garamond" w:eastAsia="Calibri" w:hAnsi="Garamond" w:cs="Times New Roman"/>
          <w:sz w:val="22"/>
          <w:szCs w:val="22"/>
          <w:lang w:val="es-MX"/>
        </w:rPr>
        <w:t xml:space="preserve">de Puerto Vallarta, Jalisco, </w:t>
      </w:r>
      <w:r w:rsidR="006C432D">
        <w:rPr>
          <w:rFonts w:ascii="Garamond" w:eastAsia="Calibri" w:hAnsi="Garamond" w:cs="Times New Roman"/>
          <w:sz w:val="22"/>
          <w:szCs w:val="22"/>
          <w:lang w:val="es-MX"/>
        </w:rPr>
        <w:t>y demás correlativos aplicables, m</w:t>
      </w:r>
      <w:r w:rsidR="008B391B" w:rsidRPr="008B391B">
        <w:rPr>
          <w:rFonts w:ascii="Garamond" w:eastAsia="Calibri" w:hAnsi="Garamond" w:cs="Times New Roman"/>
          <w:sz w:val="22"/>
          <w:szCs w:val="22"/>
          <w:lang w:val="es-MX"/>
        </w:rPr>
        <w:t>e permito presentar a ustedes la siguiente iniciativa de acuerdo edilicio que tiene por objeto autori</w:t>
      </w:r>
      <w:r w:rsidR="006C432D">
        <w:rPr>
          <w:rFonts w:ascii="Garamond" w:eastAsia="Calibri" w:hAnsi="Garamond" w:cs="Times New Roman"/>
          <w:sz w:val="22"/>
          <w:szCs w:val="22"/>
          <w:lang w:val="es-MX"/>
        </w:rPr>
        <w:t>zar la celebración del convenio d</w:t>
      </w:r>
      <w:r w:rsidR="008B391B" w:rsidRPr="008B391B">
        <w:rPr>
          <w:rFonts w:ascii="Garamond" w:eastAsia="Calibri" w:hAnsi="Garamond" w:cs="Times New Roman"/>
          <w:sz w:val="22"/>
          <w:szCs w:val="22"/>
          <w:lang w:val="es-MX"/>
        </w:rPr>
        <w:t>e coordi</w:t>
      </w:r>
      <w:r w:rsidR="006C432D">
        <w:rPr>
          <w:rFonts w:ascii="Garamond" w:eastAsia="Calibri" w:hAnsi="Garamond" w:cs="Times New Roman"/>
          <w:sz w:val="22"/>
          <w:szCs w:val="22"/>
          <w:lang w:val="es-MX"/>
        </w:rPr>
        <w:t>nación y colaboración entre el M</w:t>
      </w:r>
      <w:r w:rsidR="008B391B" w:rsidRPr="008B391B">
        <w:rPr>
          <w:rFonts w:ascii="Garamond" w:eastAsia="Calibri" w:hAnsi="Garamond" w:cs="Times New Roman"/>
          <w:sz w:val="22"/>
          <w:szCs w:val="22"/>
          <w:lang w:val="es-MX"/>
        </w:rPr>
        <w:t xml:space="preserve">unicipio de Puerto Vallarta, Jalisco, y el </w:t>
      </w:r>
      <w:r w:rsidR="006C432D" w:rsidRPr="008B391B">
        <w:rPr>
          <w:rFonts w:ascii="Garamond" w:eastAsia="Calibri" w:hAnsi="Garamond" w:cs="Times New Roman"/>
          <w:sz w:val="22"/>
          <w:szCs w:val="22"/>
          <w:lang w:val="es-MX"/>
        </w:rPr>
        <w:t>Organismo Público Descentralizado</w:t>
      </w:r>
      <w:r w:rsidR="008B391B" w:rsidRPr="008B391B">
        <w:rPr>
          <w:rFonts w:ascii="Garamond" w:eastAsia="Calibri" w:hAnsi="Garamond" w:cs="Times New Roman"/>
          <w:sz w:val="22"/>
          <w:szCs w:val="22"/>
          <w:lang w:val="es-MX"/>
        </w:rPr>
        <w:t xml:space="preserve">, denominado Agencia Estatal de Entretenimiento de Jalisco, para llevar a cabo el evento denominado </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Diversity Week</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a celebrarse en la </w:t>
      </w:r>
      <w:r w:rsidR="006C432D" w:rsidRPr="008B391B">
        <w:rPr>
          <w:rFonts w:ascii="Garamond" w:eastAsia="Calibri" w:hAnsi="Garamond" w:cs="Times New Roman"/>
          <w:sz w:val="22"/>
          <w:szCs w:val="22"/>
          <w:lang w:val="es-MX"/>
        </w:rPr>
        <w:t xml:space="preserve">Zona Romántica </w:t>
      </w:r>
      <w:r w:rsidR="008B391B" w:rsidRPr="008B391B">
        <w:rPr>
          <w:rFonts w:ascii="Garamond" w:eastAsia="Calibri" w:hAnsi="Garamond" w:cs="Times New Roman"/>
          <w:sz w:val="22"/>
          <w:szCs w:val="22"/>
          <w:lang w:val="es-MX"/>
        </w:rPr>
        <w:t>de Puerto Vallar</w:t>
      </w:r>
      <w:r w:rsidR="006C432D">
        <w:rPr>
          <w:rFonts w:ascii="Garamond" w:eastAsia="Calibri" w:hAnsi="Garamond" w:cs="Times New Roman"/>
          <w:sz w:val="22"/>
          <w:szCs w:val="22"/>
          <w:lang w:val="es-MX"/>
        </w:rPr>
        <w:t>ta, Jalisco, durante los días treinta,</w:t>
      </w:r>
      <w:r w:rsidR="008B391B" w:rsidRPr="008B391B">
        <w:rPr>
          <w:rFonts w:ascii="Garamond" w:eastAsia="Calibri" w:hAnsi="Garamond" w:cs="Times New Roman"/>
          <w:sz w:val="22"/>
          <w:szCs w:val="22"/>
          <w:lang w:val="es-MX"/>
        </w:rPr>
        <w:t xml:space="preserve"> </w:t>
      </w:r>
      <w:r w:rsidR="006C432D">
        <w:rPr>
          <w:rFonts w:ascii="Garamond" w:eastAsia="Calibri" w:hAnsi="Garamond" w:cs="Times New Roman"/>
          <w:sz w:val="22"/>
          <w:szCs w:val="22"/>
          <w:lang w:val="es-MX"/>
        </w:rPr>
        <w:t>treinta y uno</w:t>
      </w:r>
      <w:r w:rsidR="008B391B" w:rsidRPr="008B391B">
        <w:rPr>
          <w:rFonts w:ascii="Garamond" w:eastAsia="Calibri" w:hAnsi="Garamond" w:cs="Times New Roman"/>
          <w:sz w:val="22"/>
          <w:szCs w:val="22"/>
          <w:lang w:val="es-MX"/>
        </w:rPr>
        <w:t xml:space="preserve"> de julio, así como el </w:t>
      </w:r>
      <w:r w:rsidR="006C432D">
        <w:rPr>
          <w:rFonts w:ascii="Garamond" w:eastAsia="Calibri" w:hAnsi="Garamond" w:cs="Times New Roman"/>
          <w:sz w:val="22"/>
          <w:szCs w:val="22"/>
          <w:lang w:val="es-MX"/>
        </w:rPr>
        <w:t>primero de agosto del dos mil veintiséis.</w:t>
      </w:r>
      <w:r w:rsidR="008B391B" w:rsidRPr="008B391B">
        <w:rPr>
          <w:rFonts w:ascii="Garamond" w:eastAsia="Calibri" w:hAnsi="Garamond" w:cs="Times New Roman"/>
          <w:sz w:val="22"/>
          <w:szCs w:val="22"/>
          <w:lang w:val="es-MX"/>
        </w:rPr>
        <w:t xml:space="preserve"> </w:t>
      </w:r>
      <w:r w:rsidR="006C432D">
        <w:rPr>
          <w:rFonts w:ascii="Garamond" w:eastAsia="Calibri" w:hAnsi="Garamond" w:cs="Times New Roman"/>
          <w:sz w:val="22"/>
          <w:szCs w:val="22"/>
          <w:lang w:val="es-MX"/>
        </w:rPr>
        <w:t>E</w:t>
      </w:r>
      <w:r w:rsidR="008B391B" w:rsidRPr="008B391B">
        <w:rPr>
          <w:rFonts w:ascii="Garamond" w:eastAsia="Calibri" w:hAnsi="Garamond" w:cs="Times New Roman"/>
          <w:sz w:val="22"/>
          <w:szCs w:val="22"/>
          <w:lang w:val="es-MX"/>
        </w:rPr>
        <w:t xml:space="preserve">l evento denominado </w:t>
      </w:r>
      <w:r w:rsidR="006C432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Diversity Week</w:t>
      </w:r>
      <w:r w:rsidR="006C432D">
        <w:rPr>
          <w:rFonts w:ascii="Garamond" w:eastAsia="Calibri" w:hAnsi="Garamond" w:cs="Times New Roman"/>
          <w:sz w:val="22"/>
          <w:szCs w:val="22"/>
          <w:lang w:val="es-MX"/>
        </w:rPr>
        <w:t>”, c</w:t>
      </w:r>
      <w:r w:rsidR="008B391B" w:rsidRPr="008B391B">
        <w:rPr>
          <w:rFonts w:ascii="Garamond" w:eastAsia="Calibri" w:hAnsi="Garamond" w:cs="Times New Roman"/>
          <w:sz w:val="22"/>
          <w:szCs w:val="22"/>
          <w:lang w:val="es-MX"/>
        </w:rPr>
        <w:t>onstituye una actividad de carácter cultural, turística, social y de entre</w:t>
      </w:r>
      <w:r w:rsidR="0000033D">
        <w:rPr>
          <w:rFonts w:ascii="Garamond" w:eastAsia="Calibri" w:hAnsi="Garamond" w:cs="Times New Roman"/>
          <w:sz w:val="22"/>
          <w:szCs w:val="22"/>
          <w:lang w:val="es-MX"/>
        </w:rPr>
        <w:t>te</w:t>
      </w:r>
      <w:r w:rsidR="008B391B" w:rsidRPr="008B391B">
        <w:rPr>
          <w:rFonts w:ascii="Garamond" w:eastAsia="Calibri" w:hAnsi="Garamond" w:cs="Times New Roman"/>
          <w:sz w:val="22"/>
          <w:szCs w:val="22"/>
          <w:lang w:val="es-MX"/>
        </w:rPr>
        <w:t>n</w:t>
      </w:r>
      <w:r w:rsidR="0000033D">
        <w:rPr>
          <w:rFonts w:ascii="Garamond" w:eastAsia="Calibri" w:hAnsi="Garamond" w:cs="Times New Roman"/>
          <w:sz w:val="22"/>
          <w:szCs w:val="22"/>
          <w:lang w:val="es-MX"/>
        </w:rPr>
        <w:t>i</w:t>
      </w:r>
      <w:r w:rsidR="008B391B" w:rsidRPr="008B391B">
        <w:rPr>
          <w:rFonts w:ascii="Garamond" w:eastAsia="Calibri" w:hAnsi="Garamond" w:cs="Times New Roman"/>
          <w:sz w:val="22"/>
          <w:szCs w:val="22"/>
          <w:lang w:val="es-MX"/>
        </w:rPr>
        <w:t>miento, cuya realización representa una oportunidad de estrategia para fortalecer la proyección nacional e internacional de Puerto Vallarta como destino incluyente diverso, seguro y promotor de la igualdad, así como para incentivar la derrama económica en beneficio de los sectores hotelero, restaurantero, comercial, turístico, de</w:t>
      </w:r>
      <w:r w:rsidR="00A724AF">
        <w:rPr>
          <w:rFonts w:ascii="Garamond" w:eastAsia="Calibri" w:hAnsi="Garamond" w:cs="Times New Roman"/>
          <w:sz w:val="22"/>
          <w:szCs w:val="22"/>
          <w:lang w:val="es-MX"/>
        </w:rPr>
        <w:t xml:space="preserve"> servicios y de entretenimiento.</w:t>
      </w:r>
      <w:r w:rsidR="008B391B" w:rsidRPr="008B391B">
        <w:rPr>
          <w:rFonts w:ascii="Garamond" w:eastAsia="Calibri" w:hAnsi="Garamond" w:cs="Times New Roman"/>
          <w:sz w:val="22"/>
          <w:szCs w:val="22"/>
          <w:lang w:val="es-MX"/>
        </w:rPr>
        <w:t xml:space="preserve"> </w:t>
      </w:r>
      <w:r w:rsidR="00A724AF">
        <w:rPr>
          <w:rFonts w:ascii="Garamond" w:eastAsia="Calibri" w:hAnsi="Garamond" w:cs="Times New Roman"/>
          <w:sz w:val="22"/>
          <w:szCs w:val="22"/>
          <w:lang w:val="es-MX"/>
        </w:rPr>
        <w:t>S</w:t>
      </w:r>
      <w:r w:rsidR="008B391B" w:rsidRPr="008B391B">
        <w:rPr>
          <w:rFonts w:ascii="Garamond" w:eastAsia="Calibri" w:hAnsi="Garamond" w:cs="Times New Roman"/>
          <w:sz w:val="22"/>
          <w:szCs w:val="22"/>
          <w:lang w:val="es-MX"/>
        </w:rPr>
        <w:t xml:space="preserve">e propone autorizar la aportación municipal por la cantidad de </w:t>
      </w:r>
      <w:r w:rsidR="00A724AF">
        <w:rPr>
          <w:rFonts w:ascii="Garamond" w:eastAsia="Calibri" w:hAnsi="Garamond" w:cs="Times New Roman"/>
          <w:sz w:val="22"/>
          <w:szCs w:val="22"/>
          <w:lang w:val="es-MX"/>
        </w:rPr>
        <w:t>un millón de pesos, c</w:t>
      </w:r>
      <w:r w:rsidR="008B391B" w:rsidRPr="008B391B">
        <w:rPr>
          <w:rFonts w:ascii="Garamond" w:eastAsia="Calibri" w:hAnsi="Garamond" w:cs="Times New Roman"/>
          <w:sz w:val="22"/>
          <w:szCs w:val="22"/>
          <w:lang w:val="es-MX"/>
        </w:rPr>
        <w:t>on cargo a recursos municipales, sujeto a suficiencia presupuestal y cumplimiento de las disposiciones legales, administrativas, fiscales, contables, de comprobación, transparencia y fiscalización aplicables.</w:t>
      </w:r>
      <w:r w:rsidR="00A724AF">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La Agencia Estatal de Entretenimiento de Jalisco</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participará mediante una aportación equivalente de </w:t>
      </w:r>
      <w:r w:rsidR="00A724AF">
        <w:rPr>
          <w:rFonts w:ascii="Garamond" w:eastAsia="Calibri" w:hAnsi="Garamond" w:cs="Times New Roman"/>
          <w:sz w:val="22"/>
          <w:szCs w:val="22"/>
          <w:lang w:val="es-MX"/>
        </w:rPr>
        <w:t>siete millones d</w:t>
      </w:r>
      <w:r w:rsidR="008B391B" w:rsidRPr="008B391B">
        <w:rPr>
          <w:rFonts w:ascii="Garamond" w:eastAsia="Calibri" w:hAnsi="Garamond" w:cs="Times New Roman"/>
          <w:sz w:val="22"/>
          <w:szCs w:val="22"/>
          <w:lang w:val="es-MX"/>
        </w:rPr>
        <w:t>e pesos, destinada a cubrir conceptos propios de producción</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de produ</w:t>
      </w:r>
      <w:r w:rsidR="00A724AF">
        <w:rPr>
          <w:rFonts w:ascii="Garamond" w:eastAsia="Calibri" w:hAnsi="Garamond" w:cs="Times New Roman"/>
          <w:sz w:val="22"/>
          <w:szCs w:val="22"/>
          <w:lang w:val="es-MX"/>
        </w:rPr>
        <w:t>cción, infraestructura escénica, t</w:t>
      </w:r>
      <w:r w:rsidR="008B391B" w:rsidRPr="008B391B">
        <w:rPr>
          <w:rFonts w:ascii="Garamond" w:eastAsia="Calibri" w:hAnsi="Garamond" w:cs="Times New Roman"/>
          <w:sz w:val="22"/>
          <w:szCs w:val="22"/>
          <w:lang w:val="es-MX"/>
        </w:rPr>
        <w:t>alento artístico, logística, requerimientos técnicos, operación y demás elementos necesarios para la adecuada realización de Diversity Week.</w:t>
      </w:r>
      <w:r w:rsidR="00A724AF">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La Agencia Estatal de Entretenimiento de Jalisco</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es un </w:t>
      </w:r>
      <w:r w:rsidR="00A724AF" w:rsidRPr="008B391B">
        <w:rPr>
          <w:rFonts w:ascii="Garamond" w:eastAsia="Calibri" w:hAnsi="Garamond" w:cs="Times New Roman"/>
          <w:sz w:val="22"/>
          <w:szCs w:val="22"/>
          <w:lang w:val="es-MX"/>
        </w:rPr>
        <w:t xml:space="preserve">Organismo Público Descentralizado </w:t>
      </w:r>
      <w:r w:rsidR="008B391B" w:rsidRPr="008B391B">
        <w:rPr>
          <w:rFonts w:ascii="Garamond" w:eastAsia="Calibri" w:hAnsi="Garamond" w:cs="Times New Roman"/>
          <w:sz w:val="22"/>
          <w:szCs w:val="22"/>
          <w:lang w:val="es-MX"/>
        </w:rPr>
        <w:t>del Gobierno del Estado de Jalisco, con personalidad jurídica y patrimonios prop</w:t>
      </w:r>
      <w:r w:rsidR="00A724AF">
        <w:rPr>
          <w:rFonts w:ascii="Garamond" w:eastAsia="Calibri" w:hAnsi="Garamond" w:cs="Times New Roman"/>
          <w:sz w:val="22"/>
          <w:szCs w:val="22"/>
          <w:lang w:val="es-MX"/>
        </w:rPr>
        <w:t xml:space="preserve">ios, cuyo objetivo se </w:t>
      </w:r>
      <w:r w:rsidR="00A724AF">
        <w:rPr>
          <w:rFonts w:ascii="Garamond" w:eastAsia="Calibri" w:hAnsi="Garamond" w:cs="Times New Roman"/>
          <w:sz w:val="22"/>
          <w:szCs w:val="22"/>
          <w:lang w:val="es-MX"/>
        </w:rPr>
        <w:lastRenderedPageBreak/>
        <w:t>encuentra v</w:t>
      </w:r>
      <w:r w:rsidR="008B391B" w:rsidRPr="008B391B">
        <w:rPr>
          <w:rFonts w:ascii="Garamond" w:eastAsia="Calibri" w:hAnsi="Garamond" w:cs="Times New Roman"/>
          <w:sz w:val="22"/>
          <w:szCs w:val="22"/>
          <w:lang w:val="es-MX"/>
        </w:rPr>
        <w:t xml:space="preserve">inculado con la planeación, organización y ejecución de eventos de entretenimiento, así con actividades recreativas, culturales, turísticas y de proyección estatal en términos de su </w:t>
      </w:r>
      <w:r w:rsidR="00A724AF" w:rsidRPr="008B391B">
        <w:rPr>
          <w:rFonts w:ascii="Garamond" w:eastAsia="Calibri" w:hAnsi="Garamond" w:cs="Times New Roman"/>
          <w:sz w:val="22"/>
          <w:szCs w:val="22"/>
          <w:lang w:val="es-MX"/>
        </w:rPr>
        <w:t>Ley Orgánica</w:t>
      </w:r>
      <w:r w:rsidR="00A724AF">
        <w:rPr>
          <w:rFonts w:ascii="Garamond" w:eastAsia="Calibri" w:hAnsi="Garamond" w:cs="Times New Roman"/>
          <w:sz w:val="22"/>
          <w:szCs w:val="22"/>
          <w:lang w:val="es-MX"/>
        </w:rPr>
        <w:t>. P</w:t>
      </w:r>
      <w:r w:rsidR="008B391B" w:rsidRPr="008B391B">
        <w:rPr>
          <w:rFonts w:ascii="Garamond" w:eastAsia="Calibri" w:hAnsi="Garamond" w:cs="Times New Roman"/>
          <w:sz w:val="22"/>
          <w:szCs w:val="22"/>
          <w:lang w:val="es-MX"/>
        </w:rPr>
        <w:t>or lo que se proponen los siguientes puntos de</w:t>
      </w:r>
      <w:r w:rsidR="00A724AF">
        <w:rPr>
          <w:rFonts w:ascii="Garamond" w:eastAsia="Calibri" w:hAnsi="Garamond" w:cs="Times New Roman"/>
          <w:sz w:val="22"/>
          <w:szCs w:val="22"/>
          <w:lang w:val="es-MX"/>
        </w:rPr>
        <w:t xml:space="preserve"> acuerdo: Como punto número uno</w:t>
      </w:r>
      <w:r w:rsidR="008B391B" w:rsidRPr="008B391B">
        <w:rPr>
          <w:rFonts w:ascii="Garamond" w:eastAsia="Calibri" w:hAnsi="Garamond" w:cs="Times New Roman"/>
          <w:sz w:val="22"/>
          <w:szCs w:val="22"/>
          <w:lang w:val="es-MX"/>
        </w:rPr>
        <w:t xml:space="preserve"> tenemos</w:t>
      </w:r>
      <w:r w:rsidR="0000033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w:t>
      </w:r>
      <w:r w:rsidR="00A724AF">
        <w:rPr>
          <w:rFonts w:ascii="Garamond" w:eastAsia="Calibri" w:hAnsi="Garamond" w:cs="Times New Roman"/>
          <w:sz w:val="22"/>
          <w:szCs w:val="22"/>
          <w:lang w:val="es-MX"/>
        </w:rPr>
        <w:t>Q</w:t>
      </w:r>
      <w:r w:rsidR="008B391B" w:rsidRPr="008B391B">
        <w:rPr>
          <w:rFonts w:ascii="Garamond" w:eastAsia="Calibri" w:hAnsi="Garamond" w:cs="Times New Roman"/>
          <w:sz w:val="22"/>
          <w:szCs w:val="22"/>
          <w:lang w:val="es-MX"/>
        </w:rPr>
        <w:t>ue se autorice la celebración de convenio de coordi</w:t>
      </w:r>
      <w:r w:rsidR="00A724AF">
        <w:rPr>
          <w:rFonts w:ascii="Garamond" w:eastAsia="Calibri" w:hAnsi="Garamond" w:cs="Times New Roman"/>
          <w:sz w:val="22"/>
          <w:szCs w:val="22"/>
          <w:lang w:val="es-MX"/>
        </w:rPr>
        <w:t>nación y colaboración entre el M</w:t>
      </w:r>
      <w:r w:rsidR="008B391B" w:rsidRPr="008B391B">
        <w:rPr>
          <w:rFonts w:ascii="Garamond" w:eastAsia="Calibri" w:hAnsi="Garamond" w:cs="Times New Roman"/>
          <w:sz w:val="22"/>
          <w:szCs w:val="22"/>
          <w:lang w:val="es-MX"/>
        </w:rPr>
        <w:t xml:space="preserve">unicipio de Puerto Vallarta, Jalisco, y el </w:t>
      </w:r>
      <w:r w:rsidR="00A724AF" w:rsidRPr="008B391B">
        <w:rPr>
          <w:rFonts w:ascii="Garamond" w:eastAsia="Calibri" w:hAnsi="Garamond" w:cs="Times New Roman"/>
          <w:sz w:val="22"/>
          <w:szCs w:val="22"/>
          <w:lang w:val="es-MX"/>
        </w:rPr>
        <w:t>Organismo Público Descentralizado</w:t>
      </w:r>
      <w:r w:rsidR="008B391B" w:rsidRPr="008B391B">
        <w:rPr>
          <w:rFonts w:ascii="Garamond" w:eastAsia="Calibri" w:hAnsi="Garamond" w:cs="Times New Roman"/>
          <w:sz w:val="22"/>
          <w:szCs w:val="22"/>
          <w:lang w:val="es-MX"/>
        </w:rPr>
        <w:t xml:space="preserve"> denominado Agencia Estatal de Entretenimiento de Jalisco, para lle</w:t>
      </w:r>
      <w:r w:rsidR="00A724AF">
        <w:rPr>
          <w:rFonts w:ascii="Garamond" w:eastAsia="Calibri" w:hAnsi="Garamond" w:cs="Times New Roman"/>
          <w:sz w:val="22"/>
          <w:szCs w:val="22"/>
          <w:lang w:val="es-MX"/>
        </w:rPr>
        <w:t>var a cabo el evento denominado “</w:t>
      </w:r>
      <w:r w:rsidR="008B391B" w:rsidRPr="008B391B">
        <w:rPr>
          <w:rFonts w:ascii="Garamond" w:eastAsia="Calibri" w:hAnsi="Garamond" w:cs="Times New Roman"/>
          <w:sz w:val="22"/>
          <w:szCs w:val="22"/>
          <w:lang w:val="es-MX"/>
        </w:rPr>
        <w:t>Diversity week</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a celebrarse en </w:t>
      </w:r>
      <w:r w:rsidR="00A724AF" w:rsidRPr="008B391B">
        <w:rPr>
          <w:rFonts w:ascii="Garamond" w:eastAsia="Calibri" w:hAnsi="Garamond" w:cs="Times New Roman"/>
          <w:sz w:val="22"/>
          <w:szCs w:val="22"/>
          <w:lang w:val="es-MX"/>
        </w:rPr>
        <w:t xml:space="preserve">Zona Romántica </w:t>
      </w:r>
      <w:r w:rsidR="008B391B" w:rsidRPr="008B391B">
        <w:rPr>
          <w:rFonts w:ascii="Garamond" w:eastAsia="Calibri" w:hAnsi="Garamond" w:cs="Times New Roman"/>
          <w:sz w:val="22"/>
          <w:szCs w:val="22"/>
          <w:lang w:val="es-MX"/>
        </w:rPr>
        <w:t xml:space="preserve">de Puerto Vallarta, Jalisco, durante los días </w:t>
      </w:r>
      <w:r w:rsidR="00A724AF">
        <w:rPr>
          <w:rFonts w:ascii="Garamond" w:eastAsia="Calibri" w:hAnsi="Garamond" w:cs="Times New Roman"/>
          <w:sz w:val="22"/>
          <w:szCs w:val="22"/>
          <w:lang w:val="es-MX"/>
        </w:rPr>
        <w:t>treinta</w:t>
      </w:r>
      <w:r w:rsidR="008B391B" w:rsidRPr="008B391B">
        <w:rPr>
          <w:rFonts w:ascii="Garamond" w:eastAsia="Calibri" w:hAnsi="Garamond" w:cs="Times New Roman"/>
          <w:sz w:val="22"/>
          <w:szCs w:val="22"/>
          <w:lang w:val="es-MX"/>
        </w:rPr>
        <w:t xml:space="preserve"> y </w:t>
      </w:r>
      <w:r w:rsidR="00A724AF">
        <w:rPr>
          <w:rFonts w:ascii="Garamond" w:eastAsia="Calibri" w:hAnsi="Garamond" w:cs="Times New Roman"/>
          <w:sz w:val="22"/>
          <w:szCs w:val="22"/>
          <w:lang w:val="es-MX"/>
        </w:rPr>
        <w:t xml:space="preserve"> treinta y uno</w:t>
      </w:r>
      <w:r w:rsidR="008B391B" w:rsidRPr="008B391B">
        <w:rPr>
          <w:rFonts w:ascii="Garamond" w:eastAsia="Calibri" w:hAnsi="Garamond" w:cs="Times New Roman"/>
          <w:sz w:val="22"/>
          <w:szCs w:val="22"/>
          <w:lang w:val="es-MX"/>
        </w:rPr>
        <w:t xml:space="preserve"> de julio, así como el </w:t>
      </w:r>
      <w:r w:rsidR="00A724AF">
        <w:rPr>
          <w:rFonts w:ascii="Garamond" w:eastAsia="Calibri" w:hAnsi="Garamond" w:cs="Times New Roman"/>
          <w:sz w:val="22"/>
          <w:szCs w:val="22"/>
          <w:lang w:val="es-MX"/>
        </w:rPr>
        <w:t>primero de agosto de dos mil veintiséis</w:t>
      </w:r>
      <w:r w:rsidR="008B391B" w:rsidRPr="008B391B">
        <w:rPr>
          <w:rFonts w:ascii="Garamond" w:eastAsia="Calibri" w:hAnsi="Garamond" w:cs="Times New Roman"/>
          <w:sz w:val="22"/>
          <w:szCs w:val="22"/>
          <w:lang w:val="es-MX"/>
        </w:rPr>
        <w:t>, en los términos generales del proyecto de convenio que se acompaña a la</w:t>
      </w:r>
      <w:r w:rsidR="00A724AF">
        <w:rPr>
          <w:rFonts w:ascii="Garamond" w:eastAsia="Calibri" w:hAnsi="Garamond" w:cs="Times New Roman"/>
          <w:sz w:val="22"/>
          <w:szCs w:val="22"/>
          <w:lang w:val="es-MX"/>
        </w:rPr>
        <w:t xml:space="preserve"> presente iniciativa como anexo.</w:t>
      </w:r>
      <w:r w:rsidR="008B391B" w:rsidRPr="008B391B">
        <w:rPr>
          <w:rFonts w:ascii="Garamond" w:eastAsia="Calibri" w:hAnsi="Garamond" w:cs="Times New Roman"/>
          <w:sz w:val="22"/>
          <w:szCs w:val="22"/>
          <w:lang w:val="es-MX"/>
        </w:rPr>
        <w:t xml:space="preserve"> </w:t>
      </w:r>
      <w:r w:rsidR="00A724AF">
        <w:rPr>
          <w:rFonts w:ascii="Garamond" w:eastAsia="Calibri" w:hAnsi="Garamond" w:cs="Times New Roman"/>
          <w:sz w:val="22"/>
          <w:szCs w:val="22"/>
          <w:lang w:val="es-MX"/>
        </w:rPr>
        <w:t>Como punto número dos</w:t>
      </w:r>
      <w:r w:rsidR="008B391B" w:rsidRPr="008B391B">
        <w:rPr>
          <w:rFonts w:ascii="Garamond" w:eastAsia="Calibri" w:hAnsi="Garamond" w:cs="Times New Roman"/>
          <w:sz w:val="22"/>
          <w:szCs w:val="22"/>
          <w:lang w:val="es-MX"/>
        </w:rPr>
        <w:t xml:space="preserve"> tenemos</w:t>
      </w:r>
      <w:r w:rsidR="0000033D">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w:t>
      </w:r>
      <w:r w:rsidR="00A724AF">
        <w:rPr>
          <w:rFonts w:ascii="Garamond" w:eastAsia="Calibri" w:hAnsi="Garamond" w:cs="Times New Roman"/>
          <w:sz w:val="22"/>
          <w:szCs w:val="22"/>
          <w:lang w:val="es-MX"/>
        </w:rPr>
        <w:t>Q</w:t>
      </w:r>
      <w:r w:rsidR="008B391B" w:rsidRPr="008B391B">
        <w:rPr>
          <w:rFonts w:ascii="Garamond" w:eastAsia="Calibri" w:hAnsi="Garamond" w:cs="Times New Roman"/>
          <w:sz w:val="22"/>
          <w:szCs w:val="22"/>
          <w:lang w:val="es-MX"/>
        </w:rPr>
        <w:t xml:space="preserve">ue se autoriza al </w:t>
      </w:r>
      <w:r w:rsidR="00A724AF">
        <w:rPr>
          <w:rFonts w:ascii="Garamond" w:eastAsia="Calibri" w:hAnsi="Garamond" w:cs="Times New Roman"/>
          <w:sz w:val="22"/>
          <w:szCs w:val="22"/>
          <w:lang w:val="es-MX"/>
        </w:rPr>
        <w:t>M</w:t>
      </w:r>
      <w:r w:rsidR="008B391B" w:rsidRPr="008B391B">
        <w:rPr>
          <w:rFonts w:ascii="Garamond" w:eastAsia="Calibri" w:hAnsi="Garamond" w:cs="Times New Roman"/>
          <w:sz w:val="22"/>
          <w:szCs w:val="22"/>
          <w:lang w:val="es-MX"/>
        </w:rPr>
        <w:t xml:space="preserve">unicipio de Puerto Vallarta, Jalisco, a realizar una aportación económica por la cantidad de </w:t>
      </w:r>
      <w:r w:rsidR="00A724AF">
        <w:rPr>
          <w:rFonts w:ascii="Garamond" w:eastAsia="Calibri" w:hAnsi="Garamond" w:cs="Times New Roman"/>
          <w:sz w:val="22"/>
          <w:szCs w:val="22"/>
          <w:lang w:val="es-MX"/>
        </w:rPr>
        <w:t xml:space="preserve">un millón </w:t>
      </w:r>
      <w:r w:rsidR="008B391B" w:rsidRPr="008B391B">
        <w:rPr>
          <w:rFonts w:ascii="Garamond" w:eastAsia="Calibri" w:hAnsi="Garamond" w:cs="Times New Roman"/>
          <w:sz w:val="22"/>
          <w:szCs w:val="22"/>
          <w:lang w:val="es-MX"/>
        </w:rPr>
        <w:t xml:space="preserve">de pesos con cargo a recursos fiscales municipales para coadyuvar en la </w:t>
      </w:r>
      <w:r w:rsidR="00A724AF">
        <w:rPr>
          <w:rFonts w:ascii="Garamond" w:eastAsia="Calibri" w:hAnsi="Garamond" w:cs="Times New Roman"/>
          <w:sz w:val="22"/>
          <w:szCs w:val="22"/>
          <w:lang w:val="es-MX"/>
        </w:rPr>
        <w:t>realización del evento referido en</w:t>
      </w:r>
      <w:r w:rsidR="008B391B" w:rsidRPr="008B391B">
        <w:rPr>
          <w:rFonts w:ascii="Garamond" w:eastAsia="Calibri" w:hAnsi="Garamond" w:cs="Times New Roman"/>
          <w:sz w:val="22"/>
          <w:szCs w:val="22"/>
          <w:lang w:val="es-MX"/>
        </w:rPr>
        <w:t xml:space="preserve"> el punto anterior,</w:t>
      </w:r>
      <w:r w:rsidR="00A724AF">
        <w:rPr>
          <w:rFonts w:ascii="Garamond" w:eastAsia="Calibri" w:hAnsi="Garamond" w:cs="Times New Roman"/>
          <w:sz w:val="22"/>
          <w:szCs w:val="22"/>
          <w:lang w:val="es-MX"/>
        </w:rPr>
        <w:t xml:space="preserve"> siempre…</w:t>
      </w:r>
      <w:r w:rsidR="008B391B" w:rsidRPr="008B391B">
        <w:rPr>
          <w:rFonts w:ascii="Garamond" w:eastAsia="Calibri" w:hAnsi="Garamond" w:cs="Times New Roman"/>
          <w:sz w:val="22"/>
          <w:szCs w:val="22"/>
          <w:lang w:val="es-MX"/>
        </w:rPr>
        <w:t xml:space="preserve">siempre y cuando exista la suficiencia presupuestal emitida por la </w:t>
      </w:r>
      <w:r w:rsidR="00A724AF" w:rsidRPr="008B391B">
        <w:rPr>
          <w:rFonts w:ascii="Garamond" w:eastAsia="Calibri" w:hAnsi="Garamond" w:cs="Times New Roman"/>
          <w:sz w:val="22"/>
          <w:szCs w:val="22"/>
          <w:lang w:val="es-MX"/>
        </w:rPr>
        <w:t xml:space="preserve">Tesorería Municipal </w:t>
      </w:r>
      <w:r w:rsidR="008B391B" w:rsidRPr="008B391B">
        <w:rPr>
          <w:rFonts w:ascii="Garamond" w:eastAsia="Calibri" w:hAnsi="Garamond" w:cs="Times New Roman"/>
          <w:sz w:val="22"/>
          <w:szCs w:val="22"/>
          <w:lang w:val="es-MX"/>
        </w:rPr>
        <w:t>y se cumplan las disposiciones fiscales, contables, administrativas y de comprobación aplicables.</w:t>
      </w:r>
      <w:r w:rsidR="00A724AF">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 xml:space="preserve">Como punto número </w:t>
      </w:r>
      <w:r w:rsidR="00534954">
        <w:rPr>
          <w:rFonts w:ascii="Garamond" w:eastAsia="Calibri" w:hAnsi="Garamond" w:cs="Times New Roman"/>
          <w:sz w:val="22"/>
          <w:szCs w:val="22"/>
          <w:lang w:val="es-MX"/>
        </w:rPr>
        <w:t>tres tenemos:</w:t>
      </w:r>
      <w:r w:rsidR="00A724AF">
        <w:rPr>
          <w:rFonts w:ascii="Garamond" w:eastAsia="Calibri" w:hAnsi="Garamond" w:cs="Times New Roman"/>
          <w:sz w:val="22"/>
          <w:szCs w:val="22"/>
          <w:lang w:val="es-MX"/>
        </w:rPr>
        <w:t xml:space="preserve"> S</w:t>
      </w:r>
      <w:r w:rsidR="008B391B" w:rsidRPr="008B391B">
        <w:rPr>
          <w:rFonts w:ascii="Garamond" w:eastAsia="Calibri" w:hAnsi="Garamond" w:cs="Times New Roman"/>
          <w:sz w:val="22"/>
          <w:szCs w:val="22"/>
          <w:lang w:val="es-MX"/>
        </w:rPr>
        <w:t>e</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se instruye a la </w:t>
      </w:r>
      <w:r w:rsidR="00A724AF" w:rsidRPr="008B391B">
        <w:rPr>
          <w:rFonts w:ascii="Garamond" w:eastAsia="Calibri" w:hAnsi="Garamond" w:cs="Times New Roman"/>
          <w:sz w:val="22"/>
          <w:szCs w:val="22"/>
          <w:lang w:val="es-MX"/>
        </w:rPr>
        <w:t>Tesorería Municipal</w:t>
      </w:r>
      <w:r w:rsidR="00A724AF">
        <w:rPr>
          <w:rFonts w:ascii="Garamond" w:eastAsia="Calibri" w:hAnsi="Garamond" w:cs="Times New Roman"/>
          <w:sz w:val="22"/>
          <w:szCs w:val="22"/>
          <w:lang w:val="es-MX"/>
        </w:rPr>
        <w:t>,</w:t>
      </w:r>
      <w:r w:rsidR="00A724AF" w:rsidRPr="008B391B">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para que en el ámbito de sus atribuciones verifique la existencia de suficiencia presupuestal, determine la partida presupuestal aplicable y realice, en su caso, las gestiones administrativas, co</w:t>
      </w:r>
      <w:r w:rsidR="00A724AF">
        <w:rPr>
          <w:rFonts w:ascii="Garamond" w:eastAsia="Calibri" w:hAnsi="Garamond" w:cs="Times New Roman"/>
          <w:sz w:val="22"/>
          <w:szCs w:val="22"/>
          <w:lang w:val="es-MX"/>
        </w:rPr>
        <w:t>ntables, fiscales y financieras n</w:t>
      </w:r>
      <w:r w:rsidR="008B391B" w:rsidRPr="008B391B">
        <w:rPr>
          <w:rFonts w:ascii="Garamond" w:eastAsia="Calibri" w:hAnsi="Garamond" w:cs="Times New Roman"/>
          <w:sz w:val="22"/>
          <w:szCs w:val="22"/>
          <w:lang w:val="es-MX"/>
        </w:rPr>
        <w:t>ecesarias para la transferencia de los recursos autorizados, previa recepción de la documentación fiscal y administrativa correspondiente.</w:t>
      </w:r>
      <w:r w:rsidR="00A724AF">
        <w:rPr>
          <w:rFonts w:ascii="Garamond" w:eastAsia="Calibri" w:hAnsi="Garamond" w:cs="Times New Roman"/>
          <w:sz w:val="22"/>
          <w:szCs w:val="22"/>
          <w:lang w:val="es-MX"/>
        </w:rPr>
        <w:t xml:space="preserve"> Como </w:t>
      </w:r>
      <w:r w:rsidR="00534954">
        <w:rPr>
          <w:rFonts w:ascii="Garamond" w:eastAsia="Calibri" w:hAnsi="Garamond" w:cs="Times New Roman"/>
          <w:sz w:val="22"/>
          <w:szCs w:val="22"/>
          <w:lang w:val="es-MX"/>
        </w:rPr>
        <w:t>punto número cuatro:</w:t>
      </w:r>
      <w:r w:rsidR="008B391B" w:rsidRPr="008B391B">
        <w:rPr>
          <w:rFonts w:ascii="Garamond" w:eastAsia="Calibri" w:hAnsi="Garamond" w:cs="Times New Roman"/>
          <w:sz w:val="22"/>
          <w:szCs w:val="22"/>
          <w:lang w:val="es-MX"/>
        </w:rPr>
        <w:t xml:space="preserve"> </w:t>
      </w:r>
      <w:r w:rsidR="00A724AF">
        <w:rPr>
          <w:rFonts w:ascii="Garamond" w:eastAsia="Calibri" w:hAnsi="Garamond" w:cs="Times New Roman"/>
          <w:sz w:val="22"/>
          <w:szCs w:val="22"/>
          <w:lang w:val="es-MX"/>
        </w:rPr>
        <w:t>S</w:t>
      </w:r>
      <w:r w:rsidR="008B391B" w:rsidRPr="008B391B">
        <w:rPr>
          <w:rFonts w:ascii="Garamond" w:eastAsia="Calibri" w:hAnsi="Garamond" w:cs="Times New Roman"/>
          <w:sz w:val="22"/>
          <w:szCs w:val="22"/>
          <w:lang w:val="es-MX"/>
        </w:rPr>
        <w:t xml:space="preserve">e autorice a la </w:t>
      </w:r>
      <w:r w:rsidR="00A724AF" w:rsidRPr="008B391B">
        <w:rPr>
          <w:rFonts w:ascii="Garamond" w:eastAsia="Calibri" w:hAnsi="Garamond" w:cs="Times New Roman"/>
          <w:sz w:val="22"/>
          <w:szCs w:val="22"/>
          <w:lang w:val="es-MX"/>
        </w:rPr>
        <w:t>Presidencia Muni</w:t>
      </w:r>
      <w:r w:rsidR="008B391B" w:rsidRPr="008B391B">
        <w:rPr>
          <w:rFonts w:ascii="Garamond" w:eastAsia="Calibri" w:hAnsi="Garamond" w:cs="Times New Roman"/>
          <w:sz w:val="22"/>
          <w:szCs w:val="22"/>
          <w:lang w:val="es-MX"/>
        </w:rPr>
        <w:t xml:space="preserve">cipal, </w:t>
      </w:r>
      <w:r w:rsidR="00A724AF" w:rsidRPr="008B391B">
        <w:rPr>
          <w:rFonts w:ascii="Garamond" w:eastAsia="Calibri" w:hAnsi="Garamond" w:cs="Times New Roman"/>
          <w:sz w:val="22"/>
          <w:szCs w:val="22"/>
          <w:lang w:val="es-MX"/>
        </w:rPr>
        <w:t>Síndico Municipal</w:t>
      </w:r>
      <w:r w:rsidR="008B391B" w:rsidRPr="008B391B">
        <w:rPr>
          <w:rFonts w:ascii="Garamond" w:eastAsia="Calibri" w:hAnsi="Garamond" w:cs="Times New Roman"/>
          <w:sz w:val="22"/>
          <w:szCs w:val="22"/>
          <w:lang w:val="es-MX"/>
        </w:rPr>
        <w:t xml:space="preserve">, </w:t>
      </w:r>
      <w:r w:rsidR="00A724AF" w:rsidRPr="008B391B">
        <w:rPr>
          <w:rFonts w:ascii="Garamond" w:eastAsia="Calibri" w:hAnsi="Garamond" w:cs="Times New Roman"/>
          <w:sz w:val="22"/>
          <w:szCs w:val="22"/>
          <w:lang w:val="es-MX"/>
        </w:rPr>
        <w:t xml:space="preserve">Secretario General </w:t>
      </w:r>
      <w:r w:rsidR="008B391B" w:rsidRPr="008B391B">
        <w:rPr>
          <w:rFonts w:ascii="Garamond" w:eastAsia="Calibri" w:hAnsi="Garamond" w:cs="Times New Roman"/>
          <w:sz w:val="22"/>
          <w:szCs w:val="22"/>
          <w:lang w:val="es-MX"/>
        </w:rPr>
        <w:t xml:space="preserve">y </w:t>
      </w:r>
      <w:r w:rsidR="00A724AF" w:rsidRPr="008B391B">
        <w:rPr>
          <w:rFonts w:ascii="Garamond" w:eastAsia="Calibri" w:hAnsi="Garamond" w:cs="Times New Roman"/>
          <w:sz w:val="22"/>
          <w:szCs w:val="22"/>
          <w:lang w:val="es-MX"/>
        </w:rPr>
        <w:t>Tesorería Municipal</w:t>
      </w:r>
      <w:r w:rsidR="008B391B" w:rsidRPr="008B391B">
        <w:rPr>
          <w:rFonts w:ascii="Garamond" w:eastAsia="Calibri" w:hAnsi="Garamond" w:cs="Times New Roman"/>
          <w:sz w:val="22"/>
          <w:szCs w:val="22"/>
          <w:lang w:val="es-MX"/>
        </w:rPr>
        <w:t xml:space="preserve">, para que </w:t>
      </w:r>
      <w:r w:rsidR="00A724AF">
        <w:rPr>
          <w:rFonts w:ascii="Garamond" w:eastAsia="Calibri" w:hAnsi="Garamond" w:cs="Times New Roman"/>
          <w:sz w:val="22"/>
          <w:szCs w:val="22"/>
          <w:lang w:val="es-MX"/>
        </w:rPr>
        <w:t>en representación del M</w:t>
      </w:r>
      <w:r w:rsidR="008B391B" w:rsidRPr="008B391B">
        <w:rPr>
          <w:rFonts w:ascii="Garamond" w:eastAsia="Calibri" w:hAnsi="Garamond" w:cs="Times New Roman"/>
          <w:sz w:val="22"/>
          <w:szCs w:val="22"/>
          <w:lang w:val="es-MX"/>
        </w:rPr>
        <w:t>unicipio de Puerto Vallarta, Jalisco, suscriban el convenio en materia del presente acuerdo, así como los documentos administrativos, jurídic</w:t>
      </w:r>
      <w:r w:rsidR="00A724AF">
        <w:rPr>
          <w:rFonts w:ascii="Garamond" w:eastAsia="Calibri" w:hAnsi="Garamond" w:cs="Times New Roman"/>
          <w:sz w:val="22"/>
          <w:szCs w:val="22"/>
          <w:lang w:val="es-MX"/>
        </w:rPr>
        <w:t>os, presupuestales y operativos q</w:t>
      </w:r>
      <w:r w:rsidR="008B391B" w:rsidRPr="008B391B">
        <w:rPr>
          <w:rFonts w:ascii="Garamond" w:eastAsia="Calibri" w:hAnsi="Garamond" w:cs="Times New Roman"/>
          <w:sz w:val="22"/>
          <w:szCs w:val="22"/>
          <w:lang w:val="es-MX"/>
        </w:rPr>
        <w:t>ue resulte necesario para su debida formalización, ejecución y cumplimiento.</w:t>
      </w:r>
      <w:r w:rsidR="00A724AF">
        <w:rPr>
          <w:rFonts w:ascii="Garamond" w:eastAsia="Calibri" w:hAnsi="Garamond" w:cs="Times New Roman"/>
          <w:sz w:val="22"/>
          <w:szCs w:val="22"/>
          <w:lang w:val="es-MX"/>
        </w:rPr>
        <w:t xml:space="preserve"> C</w:t>
      </w:r>
      <w:r w:rsidR="008B391B" w:rsidRPr="008B391B">
        <w:rPr>
          <w:rFonts w:ascii="Garamond" w:eastAsia="Calibri" w:hAnsi="Garamond" w:cs="Times New Roman"/>
          <w:sz w:val="22"/>
          <w:szCs w:val="22"/>
          <w:lang w:val="es-MX"/>
        </w:rPr>
        <w:t>omo quinto</w:t>
      </w:r>
      <w:r w:rsidR="00A724AF">
        <w:rPr>
          <w:rFonts w:ascii="Garamond" w:eastAsia="Calibri" w:hAnsi="Garamond" w:cs="Times New Roman"/>
          <w:sz w:val="22"/>
          <w:szCs w:val="22"/>
          <w:lang w:val="es-MX"/>
        </w:rPr>
        <w:t xml:space="preserve"> punto</w:t>
      </w:r>
      <w:r w:rsidR="00534954">
        <w:rPr>
          <w:rFonts w:ascii="Garamond" w:eastAsia="Calibri" w:hAnsi="Garamond" w:cs="Times New Roman"/>
          <w:sz w:val="22"/>
          <w:szCs w:val="22"/>
          <w:lang w:val="es-MX"/>
        </w:rPr>
        <w:t>:</w:t>
      </w:r>
      <w:r w:rsidR="00A724AF">
        <w:rPr>
          <w:rFonts w:ascii="Garamond" w:eastAsia="Calibri" w:hAnsi="Garamond" w:cs="Times New Roman"/>
          <w:sz w:val="22"/>
          <w:szCs w:val="22"/>
          <w:lang w:val="es-MX"/>
        </w:rPr>
        <w:t xml:space="preserve"> S</w:t>
      </w:r>
      <w:r w:rsidR="008B391B" w:rsidRPr="008B391B">
        <w:rPr>
          <w:rFonts w:ascii="Garamond" w:eastAsia="Calibri" w:hAnsi="Garamond" w:cs="Times New Roman"/>
          <w:sz w:val="22"/>
          <w:szCs w:val="22"/>
          <w:lang w:val="es-MX"/>
        </w:rPr>
        <w:t xml:space="preserve">e instruye a las dependencias municipales competentes, particularmente a las áreas de </w:t>
      </w:r>
      <w:r w:rsidR="00A724AF" w:rsidRPr="008B391B">
        <w:rPr>
          <w:rFonts w:ascii="Garamond" w:eastAsia="Calibri" w:hAnsi="Garamond" w:cs="Times New Roman"/>
          <w:sz w:val="22"/>
          <w:szCs w:val="22"/>
          <w:lang w:val="es-MX"/>
        </w:rPr>
        <w:t xml:space="preserve">Seguridad Pública, Protección Civil Y Bomberos, Servicios Médicos Municipales, Servicios Públicos Municipales, Tránsito Municipal, Oficialía Mayor Administrativa, Comunicación Social, Turismo </w:t>
      </w:r>
      <w:r w:rsidR="008B391B" w:rsidRPr="008B391B">
        <w:rPr>
          <w:rFonts w:ascii="Garamond" w:eastAsia="Calibri" w:hAnsi="Garamond" w:cs="Times New Roman"/>
          <w:sz w:val="22"/>
          <w:szCs w:val="22"/>
          <w:lang w:val="es-MX"/>
        </w:rPr>
        <w:t>y demás áreas que resulten competentes</w:t>
      </w:r>
      <w:r w:rsidR="00A724AF">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para que dentro del ámbito de su</w:t>
      </w:r>
      <w:r w:rsidR="00A724AF">
        <w:rPr>
          <w:rFonts w:ascii="Garamond" w:eastAsia="Calibri" w:hAnsi="Garamond" w:cs="Times New Roman"/>
          <w:sz w:val="22"/>
          <w:szCs w:val="22"/>
          <w:lang w:val="es-MX"/>
        </w:rPr>
        <w:t>s atribuciones y disponibilidad o</w:t>
      </w:r>
      <w:r w:rsidR="008B391B" w:rsidRPr="008B391B">
        <w:rPr>
          <w:rFonts w:ascii="Garamond" w:eastAsia="Calibri" w:hAnsi="Garamond" w:cs="Times New Roman"/>
          <w:sz w:val="22"/>
          <w:szCs w:val="22"/>
          <w:lang w:val="es-MX"/>
        </w:rPr>
        <w:t>perativa coordinen las acciones necesarias para el adecuado cumplimiento de las obligaciones municipales previstas en el convenio.</w:t>
      </w:r>
      <w:r w:rsidR="00A724AF">
        <w:rPr>
          <w:rFonts w:ascii="Garamond" w:eastAsia="Calibri" w:hAnsi="Garamond" w:cs="Times New Roman"/>
          <w:sz w:val="22"/>
          <w:szCs w:val="22"/>
          <w:lang w:val="es-MX"/>
        </w:rPr>
        <w:t xml:space="preserve"> C</w:t>
      </w:r>
      <w:r w:rsidR="008B391B" w:rsidRPr="008B391B">
        <w:rPr>
          <w:rFonts w:ascii="Garamond" w:eastAsia="Calibri" w:hAnsi="Garamond" w:cs="Times New Roman"/>
          <w:sz w:val="22"/>
          <w:szCs w:val="22"/>
          <w:lang w:val="es-MX"/>
        </w:rPr>
        <w:t>omo</w:t>
      </w:r>
      <w:r w:rsidR="00A724AF">
        <w:rPr>
          <w:rFonts w:ascii="Garamond" w:eastAsia="Calibri" w:hAnsi="Garamond" w:cs="Times New Roman"/>
          <w:sz w:val="22"/>
          <w:szCs w:val="22"/>
          <w:lang w:val="es-MX"/>
        </w:rPr>
        <w:t xml:space="preserve"> s</w:t>
      </w:r>
      <w:r w:rsidR="008B391B" w:rsidRPr="008B391B">
        <w:rPr>
          <w:rFonts w:ascii="Garamond" w:eastAsia="Calibri" w:hAnsi="Garamond" w:cs="Times New Roman"/>
          <w:sz w:val="22"/>
          <w:szCs w:val="22"/>
          <w:lang w:val="es-MX"/>
        </w:rPr>
        <w:t>exto</w:t>
      </w:r>
      <w:r w:rsidR="00A724AF">
        <w:rPr>
          <w:rFonts w:ascii="Garamond" w:eastAsia="Calibri" w:hAnsi="Garamond" w:cs="Times New Roman"/>
          <w:sz w:val="22"/>
          <w:szCs w:val="22"/>
          <w:lang w:val="es-MX"/>
        </w:rPr>
        <w:t xml:space="preserve"> punto</w:t>
      </w:r>
      <w:r w:rsidR="008B391B" w:rsidRPr="008B391B">
        <w:rPr>
          <w:rFonts w:ascii="Garamond" w:eastAsia="Calibri" w:hAnsi="Garamond" w:cs="Times New Roman"/>
          <w:sz w:val="22"/>
          <w:szCs w:val="22"/>
          <w:lang w:val="es-MX"/>
        </w:rPr>
        <w:t>.</w:t>
      </w:r>
      <w:r w:rsidR="00A724AF">
        <w:rPr>
          <w:rFonts w:ascii="Garamond" w:eastAsia="Calibri" w:hAnsi="Garamond" w:cs="Times New Roman"/>
          <w:sz w:val="22"/>
          <w:szCs w:val="22"/>
          <w:lang w:val="es-MX"/>
        </w:rPr>
        <w:t>- S</w:t>
      </w:r>
      <w:r w:rsidR="008B391B" w:rsidRPr="008B391B">
        <w:rPr>
          <w:rFonts w:ascii="Garamond" w:eastAsia="Calibri" w:hAnsi="Garamond" w:cs="Times New Roman"/>
          <w:sz w:val="22"/>
          <w:szCs w:val="22"/>
          <w:lang w:val="es-MX"/>
        </w:rPr>
        <w:t xml:space="preserve">e instruye a la </w:t>
      </w:r>
      <w:r w:rsidR="00A724AF" w:rsidRPr="008B391B">
        <w:rPr>
          <w:rFonts w:ascii="Garamond" w:eastAsia="Calibri" w:hAnsi="Garamond" w:cs="Times New Roman"/>
          <w:sz w:val="22"/>
          <w:szCs w:val="22"/>
          <w:lang w:val="es-MX"/>
        </w:rPr>
        <w:t>Subdirección</w:t>
      </w:r>
      <w:r w:rsidR="008B391B" w:rsidRPr="008B391B">
        <w:rPr>
          <w:rFonts w:ascii="Garamond" w:eastAsia="Calibri" w:hAnsi="Garamond" w:cs="Times New Roman"/>
          <w:sz w:val="22"/>
          <w:szCs w:val="22"/>
          <w:lang w:val="es-MX"/>
        </w:rPr>
        <w:t xml:space="preserve"> de </w:t>
      </w:r>
      <w:r w:rsidR="00A724AF" w:rsidRPr="008B391B">
        <w:rPr>
          <w:rFonts w:ascii="Garamond" w:eastAsia="Calibri" w:hAnsi="Garamond" w:cs="Times New Roman"/>
          <w:sz w:val="22"/>
          <w:szCs w:val="22"/>
          <w:lang w:val="es-MX"/>
        </w:rPr>
        <w:t xml:space="preserve">Diversidad Sexual </w:t>
      </w:r>
      <w:r w:rsidR="008B391B" w:rsidRPr="008B391B">
        <w:rPr>
          <w:rFonts w:ascii="Garamond" w:eastAsia="Calibri" w:hAnsi="Garamond" w:cs="Times New Roman"/>
          <w:sz w:val="22"/>
          <w:szCs w:val="22"/>
          <w:lang w:val="es-MX"/>
        </w:rPr>
        <w:t>para que funj</w:t>
      </w:r>
      <w:r w:rsidR="00534954">
        <w:rPr>
          <w:rFonts w:ascii="Garamond" w:eastAsia="Calibri" w:hAnsi="Garamond" w:cs="Times New Roman"/>
          <w:sz w:val="22"/>
          <w:szCs w:val="22"/>
          <w:lang w:val="es-MX"/>
        </w:rPr>
        <w:t>a como enlace operativo del M</w:t>
      </w:r>
      <w:r w:rsidR="008B391B" w:rsidRPr="008B391B">
        <w:rPr>
          <w:rFonts w:ascii="Garamond" w:eastAsia="Calibri" w:hAnsi="Garamond" w:cs="Times New Roman"/>
          <w:sz w:val="22"/>
          <w:szCs w:val="22"/>
          <w:lang w:val="es-MX"/>
        </w:rPr>
        <w:t>unicipio de Puerto Vallarta</w:t>
      </w:r>
      <w:r w:rsidR="00534954">
        <w:rPr>
          <w:rFonts w:ascii="Garamond" w:eastAsia="Calibri" w:hAnsi="Garamond" w:cs="Times New Roman"/>
          <w:sz w:val="22"/>
          <w:szCs w:val="22"/>
          <w:lang w:val="es-MX"/>
        </w:rPr>
        <w:t>, dé</w:t>
      </w:r>
      <w:r w:rsidR="008B391B" w:rsidRPr="008B391B">
        <w:rPr>
          <w:rFonts w:ascii="Garamond" w:eastAsia="Calibri" w:hAnsi="Garamond" w:cs="Times New Roman"/>
          <w:sz w:val="22"/>
          <w:szCs w:val="22"/>
          <w:lang w:val="es-MX"/>
        </w:rPr>
        <w:t xml:space="preserve"> seguimiento al cumplimiento del convenio, coordine a las dependencias municipales participantes e integre el expediente administrativo correspondiente.</w:t>
      </w:r>
      <w:r w:rsidR="00736123">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Es cuanto</w:t>
      </w:r>
      <w:r w:rsidR="00736123">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w:t>
      </w:r>
      <w:r w:rsidR="00A724AF">
        <w:rPr>
          <w:rFonts w:ascii="Garamond" w:eastAsia="Calibri" w:hAnsi="Garamond" w:cs="Times New Roman"/>
          <w:sz w:val="22"/>
          <w:szCs w:val="22"/>
          <w:lang w:val="es-MX"/>
        </w:rPr>
        <w:t xml:space="preserve"> </w:t>
      </w:r>
      <w:r w:rsidR="00736123" w:rsidRPr="00A724AF">
        <w:rPr>
          <w:rFonts w:ascii="Garamond" w:hAnsi="Garamond"/>
          <w:sz w:val="22"/>
          <w:szCs w:val="22"/>
          <w:lang w:val="es-ES_tradnl"/>
        </w:rPr>
        <w:t xml:space="preserve">El C. </w:t>
      </w:r>
      <w:r w:rsidR="00736123" w:rsidRPr="00A724AF">
        <w:rPr>
          <w:rFonts w:ascii="Garamond" w:hAnsi="Garamond"/>
          <w:sz w:val="22"/>
          <w:szCs w:val="22"/>
        </w:rPr>
        <w:t xml:space="preserve">Presidente Municipal, Arq. Luis Ernesto Munguía González: “Muchas </w:t>
      </w:r>
      <w:r w:rsidR="00736123" w:rsidRPr="00A724AF">
        <w:rPr>
          <w:rFonts w:ascii="Garamond" w:eastAsia="Calibri" w:hAnsi="Garamond" w:cs="Times New Roman"/>
          <w:sz w:val="22"/>
          <w:szCs w:val="22"/>
          <w:lang w:val="es-MX"/>
        </w:rPr>
        <w:t>g</w:t>
      </w:r>
      <w:r w:rsidR="008B391B" w:rsidRPr="00A724AF">
        <w:rPr>
          <w:rFonts w:ascii="Garamond" w:eastAsia="Calibri" w:hAnsi="Garamond" w:cs="Times New Roman"/>
          <w:sz w:val="22"/>
          <w:szCs w:val="22"/>
          <w:lang w:val="es-MX"/>
        </w:rPr>
        <w:t>racia</w:t>
      </w:r>
      <w:r w:rsidR="00736123" w:rsidRPr="00A724AF">
        <w:rPr>
          <w:rFonts w:ascii="Garamond" w:eastAsia="Calibri" w:hAnsi="Garamond" w:cs="Times New Roman"/>
          <w:sz w:val="22"/>
          <w:szCs w:val="22"/>
          <w:lang w:val="es-MX"/>
        </w:rPr>
        <w:t xml:space="preserve">s Regidor. </w:t>
      </w:r>
      <w:r w:rsidR="008B391B" w:rsidRPr="00A724AF">
        <w:rPr>
          <w:rFonts w:ascii="Garamond" w:eastAsia="Calibri" w:hAnsi="Garamond" w:cs="Times New Roman"/>
          <w:sz w:val="22"/>
          <w:szCs w:val="22"/>
          <w:lang w:val="es-MX"/>
        </w:rPr>
        <w:t>Quien esté por la afirmativa de autorizar la celebración de este convenio de coordinación</w:t>
      </w:r>
      <w:r w:rsidR="007B0E09">
        <w:rPr>
          <w:rFonts w:ascii="Garamond" w:eastAsia="Calibri" w:hAnsi="Garamond" w:cs="Times New Roman"/>
          <w:sz w:val="22"/>
          <w:szCs w:val="22"/>
          <w:lang w:val="es-MX"/>
        </w:rPr>
        <w:t>,</w:t>
      </w:r>
      <w:r w:rsidR="008B391B" w:rsidRPr="00A724AF">
        <w:rPr>
          <w:rFonts w:ascii="Garamond" w:eastAsia="Calibri" w:hAnsi="Garamond" w:cs="Times New Roman"/>
          <w:sz w:val="22"/>
          <w:szCs w:val="22"/>
          <w:lang w:val="es-MX"/>
        </w:rPr>
        <w:t xml:space="preserve"> en colaboración con la Agencia Estatal de Entretenimiento de Jalisco</w:t>
      </w:r>
      <w:r w:rsidR="00736123" w:rsidRPr="00A724AF">
        <w:rPr>
          <w:rFonts w:ascii="Garamond" w:eastAsia="Calibri" w:hAnsi="Garamond" w:cs="Times New Roman"/>
          <w:sz w:val="22"/>
          <w:szCs w:val="22"/>
          <w:lang w:val="es-MX"/>
        </w:rPr>
        <w:t>,</w:t>
      </w:r>
      <w:r w:rsidR="008B391B" w:rsidRPr="00A724AF">
        <w:rPr>
          <w:rFonts w:ascii="Garamond" w:eastAsia="Calibri" w:hAnsi="Garamond" w:cs="Times New Roman"/>
          <w:sz w:val="22"/>
          <w:szCs w:val="22"/>
          <w:lang w:val="es-MX"/>
        </w:rPr>
        <w:t xml:space="preserve"> para el evento </w:t>
      </w:r>
      <w:r w:rsidR="007B0E09">
        <w:rPr>
          <w:rFonts w:ascii="Garamond" w:eastAsia="Calibri" w:hAnsi="Garamond" w:cs="Times New Roman"/>
          <w:sz w:val="22"/>
          <w:szCs w:val="22"/>
          <w:lang w:val="es-MX"/>
        </w:rPr>
        <w:t>“</w:t>
      </w:r>
      <w:r w:rsidR="008B391B" w:rsidRPr="00A724AF">
        <w:rPr>
          <w:rFonts w:ascii="Garamond" w:eastAsia="Calibri" w:hAnsi="Garamond" w:cs="Times New Roman"/>
          <w:sz w:val="22"/>
          <w:szCs w:val="22"/>
          <w:lang w:val="es-MX"/>
        </w:rPr>
        <w:t>Diversity Week</w:t>
      </w:r>
      <w:r w:rsidR="007B0E09">
        <w:rPr>
          <w:rFonts w:ascii="Garamond" w:eastAsia="Calibri" w:hAnsi="Garamond" w:cs="Times New Roman"/>
          <w:sz w:val="22"/>
          <w:szCs w:val="22"/>
          <w:lang w:val="es-MX"/>
        </w:rPr>
        <w:t>”</w:t>
      </w:r>
      <w:r w:rsidR="008B391B" w:rsidRPr="00A724AF">
        <w:rPr>
          <w:rFonts w:ascii="Garamond" w:eastAsia="Calibri" w:hAnsi="Garamond" w:cs="Times New Roman"/>
          <w:sz w:val="22"/>
          <w:szCs w:val="22"/>
          <w:lang w:val="es-MX"/>
        </w:rPr>
        <w:t>, manifestarlo</w:t>
      </w:r>
      <w:r w:rsidR="008B391B" w:rsidRPr="008B391B">
        <w:rPr>
          <w:rFonts w:ascii="Garamond" w:eastAsia="Calibri" w:hAnsi="Garamond" w:cs="Times New Roman"/>
          <w:sz w:val="22"/>
          <w:szCs w:val="22"/>
          <w:lang w:val="es-MX"/>
        </w:rPr>
        <w:t xml:space="preserve"> levantando su mano</w:t>
      </w:r>
      <w:r w:rsidR="00736123">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w:t>
      </w:r>
      <w:r w:rsidR="00736123">
        <w:rPr>
          <w:rFonts w:ascii="Garamond" w:eastAsia="Calibri" w:hAnsi="Garamond" w:cs="Times New Roman"/>
          <w:sz w:val="22"/>
          <w:szCs w:val="22"/>
          <w:lang w:val="es-MX"/>
        </w:rPr>
        <w:t>¿E</w:t>
      </w:r>
      <w:r w:rsidR="008B391B" w:rsidRPr="008B391B">
        <w:rPr>
          <w:rFonts w:ascii="Garamond" w:eastAsia="Calibri" w:hAnsi="Garamond" w:cs="Times New Roman"/>
          <w:sz w:val="22"/>
          <w:szCs w:val="22"/>
          <w:lang w:val="es-MX"/>
        </w:rPr>
        <w:t>n contra</w:t>
      </w:r>
      <w:r w:rsidR="00736123">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 xml:space="preserve"> </w:t>
      </w:r>
      <w:r w:rsidR="00736123">
        <w:rPr>
          <w:rFonts w:ascii="Garamond" w:eastAsia="Calibri" w:hAnsi="Garamond" w:cs="Times New Roman"/>
          <w:sz w:val="22"/>
          <w:szCs w:val="22"/>
          <w:lang w:val="es-MX"/>
        </w:rPr>
        <w:t>¿E</w:t>
      </w:r>
      <w:r w:rsidR="008B391B" w:rsidRPr="008B391B">
        <w:rPr>
          <w:rFonts w:ascii="Garamond" w:eastAsia="Calibri" w:hAnsi="Garamond" w:cs="Times New Roman"/>
          <w:sz w:val="22"/>
          <w:szCs w:val="22"/>
          <w:lang w:val="es-MX"/>
        </w:rPr>
        <w:t>n abstención</w:t>
      </w:r>
      <w:r w:rsidR="00736123">
        <w:rPr>
          <w:rFonts w:ascii="Garamond" w:eastAsia="Calibri" w:hAnsi="Garamond" w:cs="Times New Roman"/>
          <w:sz w:val="22"/>
          <w:szCs w:val="22"/>
          <w:lang w:val="es-MX"/>
        </w:rPr>
        <w:t>? Señor Secretario dé</w:t>
      </w:r>
      <w:r w:rsidR="008B391B" w:rsidRPr="008B391B">
        <w:rPr>
          <w:rFonts w:ascii="Garamond" w:eastAsia="Calibri" w:hAnsi="Garamond" w:cs="Times New Roman"/>
          <w:sz w:val="22"/>
          <w:szCs w:val="22"/>
          <w:lang w:val="es-MX"/>
        </w:rPr>
        <w:t xml:space="preserve"> cuenta </w:t>
      </w:r>
      <w:r w:rsidR="00736123">
        <w:rPr>
          <w:rFonts w:ascii="Garamond" w:eastAsia="Calibri" w:hAnsi="Garamond" w:cs="Times New Roman"/>
          <w:sz w:val="22"/>
          <w:szCs w:val="22"/>
          <w:lang w:val="es-MX"/>
        </w:rPr>
        <w:t>d</w:t>
      </w:r>
      <w:r w:rsidR="008B391B" w:rsidRPr="008B391B">
        <w:rPr>
          <w:rFonts w:ascii="Garamond" w:eastAsia="Calibri" w:hAnsi="Garamond" w:cs="Times New Roman"/>
          <w:sz w:val="22"/>
          <w:szCs w:val="22"/>
          <w:lang w:val="es-MX"/>
        </w:rPr>
        <w:t>el resultado de la votación</w:t>
      </w:r>
      <w:r w:rsidR="00736123">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w:t>
      </w:r>
      <w:r w:rsidR="007B0E09">
        <w:rPr>
          <w:rFonts w:ascii="Garamond" w:eastAsia="Calibri" w:hAnsi="Garamond" w:cs="Times New Roman"/>
          <w:sz w:val="22"/>
          <w:szCs w:val="22"/>
          <w:lang w:val="es-MX"/>
        </w:rPr>
        <w:t xml:space="preserve"> </w:t>
      </w:r>
      <w:r w:rsidR="007B0E09" w:rsidRPr="006100F0">
        <w:rPr>
          <w:rFonts w:ascii="Garamond" w:hAnsi="Garamond"/>
          <w:sz w:val="22"/>
          <w:szCs w:val="22"/>
          <w:shd w:val="clear" w:color="auto" w:fill="FFFFFF"/>
          <w:lang w:val="es-ES_tradnl"/>
        </w:rPr>
        <w:t xml:space="preserve">El C. Secretario </w:t>
      </w:r>
      <w:r w:rsidR="007B0E09" w:rsidRPr="006C432D">
        <w:rPr>
          <w:rFonts w:ascii="Garamond" w:hAnsi="Garamond"/>
          <w:sz w:val="22"/>
          <w:szCs w:val="22"/>
          <w:shd w:val="clear" w:color="auto" w:fill="FFFFFF"/>
          <w:lang w:val="es-ES_tradnl"/>
        </w:rPr>
        <w:t xml:space="preserve">General, </w:t>
      </w:r>
      <w:r w:rsidR="007B0E09" w:rsidRPr="006C432D">
        <w:rPr>
          <w:rFonts w:ascii="Garamond" w:hAnsi="Garamond"/>
          <w:sz w:val="22"/>
          <w:szCs w:val="22"/>
          <w:shd w:val="clear" w:color="auto" w:fill="FFFFFF"/>
        </w:rPr>
        <w:t>Abg. José Juan Velázquez Hernández</w:t>
      </w:r>
      <w:r w:rsidR="007B0E09" w:rsidRPr="006C432D">
        <w:rPr>
          <w:rFonts w:ascii="Garamond" w:hAnsi="Garamond"/>
          <w:sz w:val="22"/>
          <w:szCs w:val="22"/>
          <w:shd w:val="clear" w:color="auto" w:fill="FFFFFF"/>
          <w:lang w:val="es-ES_tradnl"/>
        </w:rPr>
        <w:t>: “</w:t>
      </w:r>
      <w:r w:rsidR="00736123">
        <w:rPr>
          <w:rFonts w:ascii="Garamond" w:eastAsia="Calibri" w:hAnsi="Garamond" w:cs="Times New Roman"/>
          <w:sz w:val="22"/>
          <w:szCs w:val="22"/>
          <w:lang w:val="es-MX"/>
        </w:rPr>
        <w:t>Claro que sí</w:t>
      </w:r>
      <w:r w:rsidR="008B391B" w:rsidRPr="008B391B">
        <w:rPr>
          <w:rFonts w:ascii="Garamond" w:eastAsia="Calibri" w:hAnsi="Garamond" w:cs="Times New Roman"/>
          <w:sz w:val="22"/>
          <w:szCs w:val="22"/>
          <w:lang w:val="es-MX"/>
        </w:rPr>
        <w:t xml:space="preserve"> señor Presidente, doy cuenta </w:t>
      </w:r>
      <w:r w:rsidR="00736123">
        <w:rPr>
          <w:rFonts w:ascii="Garamond" w:eastAsia="Calibri" w:hAnsi="Garamond" w:cs="Times New Roman"/>
          <w:sz w:val="22"/>
          <w:szCs w:val="22"/>
          <w:lang w:val="es-MX"/>
        </w:rPr>
        <w:t xml:space="preserve">a </w:t>
      </w:r>
      <w:r w:rsidR="008B391B" w:rsidRPr="008B391B">
        <w:rPr>
          <w:rFonts w:ascii="Garamond" w:eastAsia="Calibri" w:hAnsi="Garamond" w:cs="Times New Roman"/>
          <w:sz w:val="22"/>
          <w:szCs w:val="22"/>
          <w:lang w:val="es-MX"/>
        </w:rPr>
        <w:t xml:space="preserve">usted del resultado de la votación con un total de </w:t>
      </w:r>
      <w:r w:rsidR="00736123">
        <w:rPr>
          <w:rFonts w:ascii="Garamond" w:eastAsia="Calibri" w:hAnsi="Garamond" w:cs="Times New Roman"/>
          <w:sz w:val="22"/>
          <w:szCs w:val="22"/>
          <w:lang w:val="es-MX"/>
        </w:rPr>
        <w:t>trece</w:t>
      </w:r>
      <w:r w:rsidR="008B391B" w:rsidRPr="008B391B">
        <w:rPr>
          <w:rFonts w:ascii="Garamond" w:eastAsia="Calibri" w:hAnsi="Garamond" w:cs="Times New Roman"/>
          <w:sz w:val="22"/>
          <w:szCs w:val="22"/>
          <w:lang w:val="es-MX"/>
        </w:rPr>
        <w:t xml:space="preserve"> votos a favor, cero votos en contra y cero abstenciones.</w:t>
      </w:r>
      <w:r w:rsidR="00736123">
        <w:rPr>
          <w:rFonts w:ascii="Garamond" w:eastAsia="Calibri" w:hAnsi="Garamond" w:cs="Times New Roman"/>
          <w:sz w:val="22"/>
          <w:szCs w:val="22"/>
          <w:lang w:val="es-MX"/>
        </w:rPr>
        <w:t xml:space="preserve"> </w:t>
      </w:r>
      <w:r w:rsidR="008B391B" w:rsidRPr="008B391B">
        <w:rPr>
          <w:rFonts w:ascii="Garamond" w:eastAsia="Calibri" w:hAnsi="Garamond" w:cs="Times New Roman"/>
          <w:sz w:val="22"/>
          <w:szCs w:val="22"/>
          <w:lang w:val="es-MX"/>
        </w:rPr>
        <w:t>Ser</w:t>
      </w:r>
      <w:r w:rsidR="00736123">
        <w:rPr>
          <w:rFonts w:ascii="Garamond" w:eastAsia="Calibri" w:hAnsi="Garamond" w:cs="Times New Roman"/>
          <w:sz w:val="22"/>
          <w:szCs w:val="22"/>
          <w:lang w:val="es-MX"/>
        </w:rPr>
        <w:t>i</w:t>
      </w:r>
      <w:r w:rsidR="008B391B" w:rsidRPr="008B391B">
        <w:rPr>
          <w:rFonts w:ascii="Garamond" w:eastAsia="Calibri" w:hAnsi="Garamond" w:cs="Times New Roman"/>
          <w:sz w:val="22"/>
          <w:szCs w:val="22"/>
          <w:lang w:val="es-MX"/>
        </w:rPr>
        <w:t>a cu</w:t>
      </w:r>
      <w:r w:rsidR="00736123">
        <w:rPr>
          <w:rFonts w:ascii="Garamond" w:eastAsia="Calibri" w:hAnsi="Garamond" w:cs="Times New Roman"/>
          <w:sz w:val="22"/>
          <w:szCs w:val="22"/>
          <w:lang w:val="es-MX"/>
        </w:rPr>
        <w:t>anto</w:t>
      </w:r>
      <w:r w:rsidR="008B391B" w:rsidRPr="008B391B">
        <w:rPr>
          <w:rFonts w:ascii="Garamond" w:eastAsia="Calibri" w:hAnsi="Garamond" w:cs="Times New Roman"/>
          <w:sz w:val="22"/>
          <w:szCs w:val="22"/>
          <w:lang w:val="es-MX"/>
        </w:rPr>
        <w:t xml:space="preserve"> señor Presidente</w:t>
      </w:r>
      <w:r w:rsidR="00736123">
        <w:rPr>
          <w:rFonts w:ascii="Garamond" w:eastAsia="Calibri" w:hAnsi="Garamond" w:cs="Times New Roman"/>
          <w:sz w:val="22"/>
          <w:szCs w:val="22"/>
          <w:lang w:val="es-MX"/>
        </w:rPr>
        <w:t xml:space="preserve">”. </w:t>
      </w:r>
      <w:r w:rsidR="00736123" w:rsidRPr="00736123">
        <w:rPr>
          <w:rFonts w:ascii="Garamond" w:hAnsi="Garamond"/>
          <w:sz w:val="22"/>
          <w:szCs w:val="22"/>
          <w:lang w:val="es-ES_tradnl"/>
        </w:rPr>
        <w:t xml:space="preserve">El C. </w:t>
      </w:r>
      <w:r w:rsidR="00736123" w:rsidRPr="00736123">
        <w:rPr>
          <w:rFonts w:ascii="Garamond" w:hAnsi="Garamond"/>
          <w:sz w:val="22"/>
          <w:szCs w:val="22"/>
        </w:rPr>
        <w:t>Presidente Municipal, Arq. Luis Ernesto Munguía González: “</w:t>
      </w:r>
      <w:r w:rsidR="008B391B" w:rsidRPr="00736123">
        <w:rPr>
          <w:rFonts w:ascii="Garamond" w:eastAsia="Calibri" w:hAnsi="Garamond" w:cs="Times New Roman"/>
          <w:sz w:val="22"/>
          <w:szCs w:val="22"/>
          <w:lang w:val="es-MX"/>
        </w:rPr>
        <w:t>Queda aprobado por mayoría simple</w:t>
      </w:r>
      <w:r w:rsidR="000119FF">
        <w:rPr>
          <w:rFonts w:ascii="Garamond" w:eastAsia="Calibri" w:hAnsi="Garamond" w:cs="Times New Roman"/>
          <w:sz w:val="22"/>
          <w:szCs w:val="22"/>
          <w:lang w:val="es-MX"/>
        </w:rPr>
        <w:t xml:space="preserve"> de</w:t>
      </w:r>
      <w:r w:rsidR="008B391B" w:rsidRPr="00736123">
        <w:rPr>
          <w:rFonts w:ascii="Garamond" w:eastAsia="Calibri" w:hAnsi="Garamond" w:cs="Times New Roman"/>
          <w:sz w:val="22"/>
          <w:szCs w:val="22"/>
          <w:lang w:val="es-MX"/>
        </w:rPr>
        <w:t xml:space="preserve"> </w:t>
      </w:r>
      <w:r w:rsidR="008B391B" w:rsidRPr="000119FF">
        <w:rPr>
          <w:rFonts w:ascii="Garamond" w:eastAsia="Calibri" w:hAnsi="Garamond" w:cs="Times New Roman"/>
          <w:sz w:val="22"/>
          <w:szCs w:val="22"/>
          <w:lang w:val="es-MX"/>
        </w:rPr>
        <w:t>votos</w:t>
      </w:r>
      <w:r w:rsidR="000119FF" w:rsidRPr="000119FF">
        <w:rPr>
          <w:rFonts w:ascii="Garamond" w:eastAsia="Calibri" w:hAnsi="Garamond" w:cs="Times New Roman"/>
          <w:sz w:val="22"/>
          <w:szCs w:val="22"/>
          <w:lang w:val="es-MX"/>
        </w:rPr>
        <w:t xml:space="preserve">”. </w:t>
      </w:r>
      <w:r w:rsidR="000119FF" w:rsidRPr="000119FF">
        <w:rPr>
          <w:rFonts w:ascii="Garamond" w:hAnsi="Garamond"/>
          <w:sz w:val="22"/>
          <w:szCs w:val="22"/>
          <w:lang w:val="es-ES_tradnl"/>
        </w:rPr>
        <w:t xml:space="preserve">La C. Regidora, L.A.E. </w:t>
      </w:r>
      <w:r w:rsidR="000119FF" w:rsidRPr="000119FF">
        <w:rPr>
          <w:rFonts w:ascii="Garamond" w:hAnsi="Garamond"/>
          <w:sz w:val="22"/>
          <w:szCs w:val="22"/>
        </w:rPr>
        <w:t>Melissa Marlene Madero Plascencia</w:t>
      </w:r>
      <w:r w:rsidR="000119FF" w:rsidRPr="000119FF">
        <w:rPr>
          <w:rFonts w:ascii="Garamond" w:hAnsi="Garamond"/>
          <w:sz w:val="22"/>
          <w:szCs w:val="22"/>
          <w:lang w:val="es-ES_tradnl"/>
        </w:rPr>
        <w:t>: “</w:t>
      </w:r>
      <w:r w:rsidR="008B391B" w:rsidRPr="000119FF">
        <w:rPr>
          <w:rFonts w:ascii="Garamond" w:eastAsia="Calibri" w:hAnsi="Garamond" w:cs="Times New Roman"/>
          <w:sz w:val="22"/>
          <w:szCs w:val="22"/>
          <w:lang w:val="es-MX"/>
        </w:rPr>
        <w:t>Mi voto fue en sentido de abstención</w:t>
      </w:r>
      <w:r w:rsidR="000119FF">
        <w:rPr>
          <w:rFonts w:ascii="Garamond" w:eastAsia="Calibri" w:hAnsi="Garamond" w:cs="Times New Roman"/>
          <w:sz w:val="22"/>
          <w:szCs w:val="22"/>
          <w:lang w:val="es-MX"/>
        </w:rPr>
        <w:t>”</w:t>
      </w:r>
      <w:r w:rsidR="008B391B" w:rsidRPr="000119FF">
        <w:rPr>
          <w:rFonts w:ascii="Garamond" w:eastAsia="Calibri" w:hAnsi="Garamond" w:cs="Times New Roman"/>
          <w:sz w:val="22"/>
          <w:szCs w:val="22"/>
          <w:lang w:val="es-MX"/>
        </w:rPr>
        <w:t>.</w:t>
      </w:r>
      <w:r w:rsidR="000119FF">
        <w:rPr>
          <w:rFonts w:ascii="Garamond" w:eastAsia="Calibri" w:hAnsi="Garamond" w:cs="Times New Roman"/>
          <w:sz w:val="22"/>
          <w:szCs w:val="22"/>
          <w:lang w:val="es-MX"/>
        </w:rPr>
        <w:t xml:space="preserve"> </w:t>
      </w:r>
      <w:r w:rsidR="007B0E09" w:rsidRPr="006100F0">
        <w:rPr>
          <w:rFonts w:ascii="Garamond" w:hAnsi="Garamond"/>
          <w:sz w:val="22"/>
          <w:szCs w:val="22"/>
          <w:shd w:val="clear" w:color="auto" w:fill="FFFFFF"/>
          <w:lang w:val="es-ES_tradnl"/>
        </w:rPr>
        <w:t xml:space="preserve">El C. Secretario </w:t>
      </w:r>
      <w:r w:rsidR="007B0E09" w:rsidRPr="006C432D">
        <w:rPr>
          <w:rFonts w:ascii="Garamond" w:hAnsi="Garamond"/>
          <w:sz w:val="22"/>
          <w:szCs w:val="22"/>
          <w:shd w:val="clear" w:color="auto" w:fill="FFFFFF"/>
          <w:lang w:val="es-ES_tradnl"/>
        </w:rPr>
        <w:t xml:space="preserve">General, </w:t>
      </w:r>
      <w:r w:rsidR="007B0E09" w:rsidRPr="006C432D">
        <w:rPr>
          <w:rFonts w:ascii="Garamond" w:hAnsi="Garamond"/>
          <w:sz w:val="22"/>
          <w:szCs w:val="22"/>
          <w:shd w:val="clear" w:color="auto" w:fill="FFFFFF"/>
        </w:rPr>
        <w:t>Abg. José Juan Velázquez Hernández</w:t>
      </w:r>
      <w:r w:rsidR="007B0E09" w:rsidRPr="006C432D">
        <w:rPr>
          <w:rFonts w:ascii="Garamond" w:hAnsi="Garamond"/>
          <w:sz w:val="22"/>
          <w:szCs w:val="22"/>
          <w:shd w:val="clear" w:color="auto" w:fill="FFFFFF"/>
          <w:lang w:val="es-ES_tradnl"/>
        </w:rPr>
        <w:t>: “</w:t>
      </w:r>
      <w:r w:rsidR="008B391B" w:rsidRPr="008B391B">
        <w:rPr>
          <w:rFonts w:ascii="Garamond" w:eastAsia="Calibri" w:hAnsi="Garamond" w:cs="Times New Roman"/>
          <w:sz w:val="22"/>
          <w:szCs w:val="22"/>
          <w:lang w:val="es-MX"/>
        </w:rPr>
        <w:t xml:space="preserve">Perdón, corrijo, </w:t>
      </w:r>
      <w:r w:rsidR="000119FF">
        <w:rPr>
          <w:rFonts w:ascii="Garamond" w:eastAsia="Calibri" w:hAnsi="Garamond" w:cs="Times New Roman"/>
          <w:sz w:val="22"/>
          <w:szCs w:val="22"/>
          <w:lang w:val="es-MX"/>
        </w:rPr>
        <w:t>trece</w:t>
      </w:r>
      <w:r w:rsidR="008B391B" w:rsidRPr="008B391B">
        <w:rPr>
          <w:rFonts w:ascii="Garamond" w:eastAsia="Calibri" w:hAnsi="Garamond" w:cs="Times New Roman"/>
          <w:sz w:val="22"/>
          <w:szCs w:val="22"/>
          <w:lang w:val="es-MX"/>
        </w:rPr>
        <w:t xml:space="preserve"> votos a favor, cero votos en contra y una abstención</w:t>
      </w:r>
      <w:r w:rsidR="007B0E09">
        <w:rPr>
          <w:rFonts w:ascii="Garamond" w:eastAsia="Calibri" w:hAnsi="Garamond" w:cs="Times New Roman"/>
          <w:sz w:val="22"/>
          <w:szCs w:val="22"/>
          <w:lang w:val="es-MX"/>
        </w:rPr>
        <w:t>”</w:t>
      </w:r>
      <w:r w:rsidR="008B391B" w:rsidRPr="008B391B">
        <w:rPr>
          <w:rFonts w:ascii="Garamond" w:eastAsia="Calibri" w:hAnsi="Garamond" w:cs="Times New Roman"/>
          <w:sz w:val="22"/>
          <w:szCs w:val="22"/>
          <w:lang w:val="es-MX"/>
        </w:rPr>
        <w:t>.</w:t>
      </w:r>
      <w:r w:rsidR="007B0E09">
        <w:rPr>
          <w:rFonts w:ascii="Garamond" w:eastAsia="Calibri" w:hAnsi="Garamond" w:cs="Times New Roman"/>
          <w:sz w:val="22"/>
          <w:szCs w:val="22"/>
          <w:lang w:val="es-MX"/>
        </w:rPr>
        <w:t xml:space="preserve"> </w:t>
      </w:r>
      <w:r w:rsidR="00736123" w:rsidRPr="00736123">
        <w:rPr>
          <w:rFonts w:ascii="Garamond" w:hAnsi="Garamond"/>
          <w:sz w:val="22"/>
          <w:szCs w:val="22"/>
          <w:lang w:val="es-ES_tradnl"/>
        </w:rPr>
        <w:t xml:space="preserve">El C. </w:t>
      </w:r>
      <w:r w:rsidR="00736123" w:rsidRPr="00736123">
        <w:rPr>
          <w:rFonts w:ascii="Garamond" w:hAnsi="Garamond"/>
          <w:sz w:val="22"/>
          <w:szCs w:val="22"/>
        </w:rPr>
        <w:t>Presidente Municipal, Arq. Luis Ernesto Munguía González: “</w:t>
      </w:r>
      <w:r w:rsidR="008B391B" w:rsidRPr="00736123">
        <w:rPr>
          <w:rFonts w:ascii="Garamond" w:eastAsia="Calibri" w:hAnsi="Garamond" w:cs="Times New Roman"/>
          <w:sz w:val="22"/>
          <w:szCs w:val="22"/>
          <w:lang w:val="es-MX"/>
        </w:rPr>
        <w:t>Aprob</w:t>
      </w:r>
      <w:r w:rsidR="00736123" w:rsidRPr="00736123">
        <w:rPr>
          <w:rFonts w:ascii="Garamond" w:eastAsia="Calibri" w:hAnsi="Garamond" w:cs="Times New Roman"/>
          <w:sz w:val="22"/>
          <w:szCs w:val="22"/>
          <w:lang w:val="es-MX"/>
        </w:rPr>
        <w:t xml:space="preserve">ado por mayoría simple de votos”. </w:t>
      </w:r>
      <w:r w:rsidR="000119FF" w:rsidRPr="000119FF">
        <w:rPr>
          <w:rFonts w:ascii="Garamond" w:eastAsia="Calibri" w:hAnsi="Garamond" w:cs="Times New Roman"/>
          <w:b/>
          <w:sz w:val="22"/>
          <w:szCs w:val="22"/>
          <w:lang w:val="es-MX"/>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13 trece a favor, 0 cero en contra y 01 una abstención</w:t>
      </w:r>
      <w:r w:rsidR="000119FF">
        <w:rPr>
          <w:rFonts w:ascii="Garamond" w:eastAsia="Calibri" w:hAnsi="Garamond" w:cs="Times New Roman"/>
          <w:color w:val="auto"/>
          <w:sz w:val="22"/>
          <w:szCs w:val="22"/>
          <w:lang w:val="es-MX"/>
        </w:rPr>
        <w:t xml:space="preserve"> por parte de la </w:t>
      </w:r>
      <w:r w:rsidR="000119FF" w:rsidRPr="000119FF">
        <w:rPr>
          <w:rFonts w:ascii="Garamond" w:hAnsi="Garamond"/>
          <w:sz w:val="22"/>
          <w:szCs w:val="22"/>
          <w:lang w:val="es-ES_tradnl"/>
        </w:rPr>
        <w:t xml:space="preserve">C. Regidora, L.A.E. </w:t>
      </w:r>
      <w:r w:rsidR="000119FF" w:rsidRPr="000119FF">
        <w:rPr>
          <w:rFonts w:ascii="Garamond" w:hAnsi="Garamond"/>
          <w:sz w:val="22"/>
          <w:szCs w:val="22"/>
        </w:rPr>
        <w:t>Melissa Marlene Madero Plascencia</w:t>
      </w:r>
      <w:r w:rsidR="0002246F">
        <w:rPr>
          <w:rFonts w:ascii="Garamond" w:eastAsia="Calibri" w:hAnsi="Garamond" w:cs="Times New Roman"/>
          <w:color w:val="auto"/>
          <w:sz w:val="22"/>
          <w:szCs w:val="22"/>
          <w:lang w:val="es-MX"/>
        </w:rPr>
        <w:t>.</w:t>
      </w:r>
      <w:r w:rsidR="00550A75" w:rsidRPr="00550A75">
        <w:rPr>
          <w:rFonts w:ascii="Garamond" w:eastAsia="Calibri" w:hAnsi="Garamond" w:cs="Times New Roman"/>
          <w:bCs/>
          <w:iCs/>
          <w:color w:val="auto"/>
          <w:sz w:val="22"/>
          <w:szCs w:val="22"/>
          <w:lang w:val="es-MX"/>
        </w:rPr>
        <w:t xml:space="preserve"> Por lo anterior se hace constar que al momento de la votación </w:t>
      </w:r>
      <w:r w:rsidR="00550A75" w:rsidRPr="00550A75">
        <w:rPr>
          <w:rFonts w:ascii="Garamond" w:eastAsia="Calibri" w:hAnsi="Garamond" w:cs="Times New Roman"/>
          <w:bCs/>
          <w:iCs/>
          <w:color w:val="auto"/>
          <w:sz w:val="22"/>
          <w:szCs w:val="22"/>
          <w:lang w:val="es-MX"/>
        </w:rPr>
        <w:lastRenderedPageBreak/>
        <w:t>no se encontraba presente la C. Regidora Municipal, María Magdalena Urbina Martínez a efecto de manifestar el sentido de su voto</w:t>
      </w:r>
      <w:r w:rsidR="00550A75">
        <w:rPr>
          <w:rFonts w:ascii="Garamond" w:eastAsia="Calibri" w:hAnsi="Garamond" w:cs="Times New Roman"/>
          <w:bCs/>
          <w:iCs/>
          <w:color w:val="auto"/>
          <w:sz w:val="22"/>
          <w:szCs w:val="22"/>
          <w:lang w:val="es-MX"/>
        </w:rPr>
        <w:t>.</w:t>
      </w:r>
      <w:r w:rsidR="00550A75">
        <w:rPr>
          <w:rFonts w:ascii="Garamond" w:eastAsia="Calibri" w:hAnsi="Garamond" w:cs="Times New Roman"/>
          <w:color w:val="auto"/>
          <w:sz w:val="22"/>
          <w:szCs w:val="22"/>
          <w:lang w:val="es-MX"/>
        </w:rPr>
        <w:t xml:space="preserve"> </w:t>
      </w:r>
      <w:r w:rsidR="0002246F">
        <w:rPr>
          <w:rFonts w:ascii="Garamond" w:eastAsia="Calibri" w:hAnsi="Garamond" w:cs="Times New Roman"/>
          <w:color w:val="auto"/>
          <w:sz w:val="22"/>
          <w:szCs w:val="22"/>
          <w:lang w:val="es-MX"/>
        </w:rPr>
        <w:t xml:space="preserve"> --------------------------------------------------------------------------------------------------</w:t>
      </w:r>
      <w:r w:rsidR="00550A75">
        <w:rPr>
          <w:rFonts w:ascii="Garamond" w:eastAsia="Calibri" w:hAnsi="Garamond" w:cs="Times New Roman"/>
          <w:color w:val="auto"/>
          <w:sz w:val="22"/>
          <w:szCs w:val="22"/>
          <w:lang w:val="es-MX"/>
        </w:rPr>
        <w:t>----------------------------------------------------------------------</w:t>
      </w:r>
      <w:r w:rsidR="0002246F">
        <w:rPr>
          <w:rFonts w:ascii="Garamond" w:eastAsia="Calibri" w:hAnsi="Garamond" w:cs="Times New Roman"/>
          <w:color w:val="auto"/>
          <w:sz w:val="22"/>
          <w:szCs w:val="22"/>
          <w:lang w:val="es-MX"/>
        </w:rPr>
        <w:t>-----------------------------</w:t>
      </w:r>
      <w:r w:rsidR="0002246F">
        <w:rPr>
          <w:rFonts w:ascii="Garamond" w:hAnsi="Garamond"/>
          <w:sz w:val="22"/>
          <w:szCs w:val="22"/>
        </w:rPr>
        <w:t xml:space="preserve">--- </w:t>
      </w:r>
      <w:r w:rsidR="0002246F">
        <w:rPr>
          <w:rFonts w:ascii="Garamond" w:hAnsi="Garamond"/>
          <w:b/>
          <w:sz w:val="22"/>
          <w:szCs w:val="22"/>
        </w:rPr>
        <w:t>10.4.-</w:t>
      </w:r>
      <w:r w:rsidR="0002246F" w:rsidRPr="0002246F">
        <w:rPr>
          <w:rFonts w:ascii="Garamond" w:eastAsia="Calibri" w:hAnsi="Garamond" w:cs="Times New Roman"/>
          <w:bCs/>
          <w:color w:val="auto"/>
          <w:sz w:val="23"/>
          <w:szCs w:val="23"/>
          <w:lang w:val="es-MX"/>
        </w:rPr>
        <w:t xml:space="preserve"> </w:t>
      </w:r>
      <w:r w:rsidR="0002246F" w:rsidRPr="0002246F">
        <w:rPr>
          <w:rFonts w:ascii="Garamond" w:hAnsi="Garamond"/>
          <w:b/>
          <w:bCs/>
          <w:sz w:val="22"/>
          <w:szCs w:val="22"/>
          <w:lang w:val="es-MX"/>
        </w:rPr>
        <w:t>Iniciativa de Acuerdo Edilicio presentada por el Presidente Municipal, Arq. Luis Ernesto Munguía González, que tiene por objeto autorizar que el municipio se acoja a los beneficios del Decreto Número 30155/LXIV/26 emitido por el Honorable Congreso del Estado de Jalisco, a efecto de que el Ayuntamiento de Puerto Vallarta, Jalisco, realice descuento de hasta el 90% sobre los recargos o gastos de ejecución, a las y los contribuyentes que hayan incurrido en mora en el pago de las diversas contribuciones municipales que se hubiesen generado desde la fecha de pago de la obligación</w:t>
      </w:r>
      <w:r w:rsidR="0002246F">
        <w:rPr>
          <w:rFonts w:ascii="Garamond" w:hAnsi="Garamond"/>
          <w:b/>
          <w:bCs/>
          <w:sz w:val="22"/>
          <w:szCs w:val="22"/>
          <w:lang w:val="es-MX"/>
        </w:rPr>
        <w:t>.</w:t>
      </w:r>
      <w:r w:rsidR="008B391B">
        <w:rPr>
          <w:rFonts w:ascii="Garamond" w:hAnsi="Garamond"/>
          <w:b/>
          <w:bCs/>
          <w:sz w:val="22"/>
          <w:szCs w:val="22"/>
          <w:lang w:val="es-MX"/>
        </w:rPr>
        <w:t xml:space="preserve"> </w:t>
      </w:r>
      <w:r w:rsidR="000119FF" w:rsidRPr="00736123">
        <w:rPr>
          <w:rFonts w:ascii="Garamond" w:hAnsi="Garamond"/>
          <w:sz w:val="22"/>
          <w:szCs w:val="22"/>
          <w:lang w:val="es-ES_tradnl"/>
        </w:rPr>
        <w:t xml:space="preserve">El C. </w:t>
      </w:r>
      <w:r w:rsidR="000119FF" w:rsidRPr="00736123">
        <w:rPr>
          <w:rFonts w:ascii="Garamond" w:hAnsi="Garamond"/>
          <w:sz w:val="22"/>
          <w:szCs w:val="22"/>
        </w:rPr>
        <w:t>Presidente Municipal, Arq. Luis Ernesto Munguía González: “</w:t>
      </w:r>
      <w:r w:rsidR="000119FF">
        <w:rPr>
          <w:rFonts w:ascii="Garamond" w:hAnsi="Garamond"/>
          <w:sz w:val="22"/>
          <w:szCs w:val="22"/>
        </w:rPr>
        <w:t>P</w:t>
      </w:r>
      <w:r w:rsidR="00F721B6" w:rsidRPr="00F721B6">
        <w:rPr>
          <w:rFonts w:ascii="Garamond" w:hAnsi="Garamond"/>
          <w:sz w:val="22"/>
          <w:szCs w:val="22"/>
        </w:rPr>
        <w:t>asamos a la sigu</w:t>
      </w:r>
      <w:r w:rsidR="00A2099E">
        <w:rPr>
          <w:rFonts w:ascii="Garamond" w:hAnsi="Garamond"/>
          <w:sz w:val="22"/>
          <w:szCs w:val="22"/>
        </w:rPr>
        <w:t>iente iniciativa de un servidor. Por lo que solicitó a nuestro S</w:t>
      </w:r>
      <w:r w:rsidR="00F721B6" w:rsidRPr="00F721B6">
        <w:rPr>
          <w:rFonts w:ascii="Garamond" w:hAnsi="Garamond"/>
          <w:sz w:val="22"/>
          <w:szCs w:val="22"/>
        </w:rPr>
        <w:t>ecretario apoye con la presentación</w:t>
      </w:r>
      <w:r w:rsidR="000119FF">
        <w:rPr>
          <w:rFonts w:ascii="Garamond" w:hAnsi="Garamond"/>
          <w:sz w:val="22"/>
          <w:szCs w:val="22"/>
        </w:rPr>
        <w:t>”</w:t>
      </w:r>
      <w:r w:rsidR="00F721B6" w:rsidRPr="00F721B6">
        <w:rPr>
          <w:rFonts w:ascii="Garamond" w:hAnsi="Garamond"/>
          <w:sz w:val="22"/>
          <w:szCs w:val="22"/>
        </w:rPr>
        <w:t>.</w:t>
      </w:r>
      <w:r w:rsidR="000119FF">
        <w:rPr>
          <w:rFonts w:ascii="Garamond" w:hAnsi="Garamond"/>
          <w:sz w:val="22"/>
          <w:szCs w:val="22"/>
        </w:rPr>
        <w:t xml:space="preserve"> </w:t>
      </w:r>
      <w:r w:rsidR="000119FF" w:rsidRPr="006100F0">
        <w:rPr>
          <w:rFonts w:ascii="Garamond" w:hAnsi="Garamond"/>
          <w:sz w:val="22"/>
          <w:szCs w:val="22"/>
          <w:shd w:val="clear" w:color="auto" w:fill="FFFFFF"/>
          <w:lang w:val="es-ES_tradnl"/>
        </w:rPr>
        <w:t xml:space="preserve">El C. Secretario </w:t>
      </w:r>
      <w:r w:rsidR="000119FF" w:rsidRPr="006C432D">
        <w:rPr>
          <w:rFonts w:ascii="Garamond" w:hAnsi="Garamond"/>
          <w:sz w:val="22"/>
          <w:szCs w:val="22"/>
          <w:shd w:val="clear" w:color="auto" w:fill="FFFFFF"/>
          <w:lang w:val="es-ES_tradnl"/>
        </w:rPr>
        <w:t xml:space="preserve">General, </w:t>
      </w:r>
      <w:r w:rsidR="000119FF" w:rsidRPr="006C432D">
        <w:rPr>
          <w:rFonts w:ascii="Garamond" w:hAnsi="Garamond"/>
          <w:sz w:val="22"/>
          <w:szCs w:val="22"/>
          <w:shd w:val="clear" w:color="auto" w:fill="FFFFFF"/>
        </w:rPr>
        <w:t>Abg. José Juan Velázquez Hernández</w:t>
      </w:r>
      <w:r w:rsidR="000119FF" w:rsidRPr="006C432D">
        <w:rPr>
          <w:rFonts w:ascii="Garamond" w:hAnsi="Garamond"/>
          <w:sz w:val="22"/>
          <w:szCs w:val="22"/>
          <w:shd w:val="clear" w:color="auto" w:fill="FFFFFF"/>
          <w:lang w:val="es-ES_tradnl"/>
        </w:rPr>
        <w:t>: “</w:t>
      </w:r>
      <w:r w:rsidR="000119FF">
        <w:rPr>
          <w:rFonts w:ascii="Garamond" w:hAnsi="Garamond"/>
          <w:sz w:val="22"/>
          <w:szCs w:val="22"/>
        </w:rPr>
        <w:t>Gracias señor Presidente.</w:t>
      </w:r>
      <w:r w:rsidR="00F721B6" w:rsidRPr="00F721B6">
        <w:rPr>
          <w:rFonts w:ascii="Garamond" w:hAnsi="Garamond"/>
          <w:sz w:val="22"/>
          <w:szCs w:val="22"/>
        </w:rPr>
        <w:t xml:space="preserve"> </w:t>
      </w:r>
      <w:r w:rsidR="000119FF">
        <w:rPr>
          <w:rFonts w:ascii="Garamond" w:hAnsi="Garamond"/>
          <w:sz w:val="22"/>
          <w:szCs w:val="22"/>
        </w:rPr>
        <w:t>C</w:t>
      </w:r>
      <w:r w:rsidR="00F721B6" w:rsidRPr="00F721B6">
        <w:rPr>
          <w:rFonts w:ascii="Garamond" w:hAnsi="Garamond"/>
          <w:sz w:val="22"/>
          <w:szCs w:val="22"/>
        </w:rPr>
        <w:t xml:space="preserve">on su instrucción doy lectura a la iniciativa presentada por el </w:t>
      </w:r>
      <w:r w:rsidR="00A2099E">
        <w:rPr>
          <w:rFonts w:ascii="Garamond" w:hAnsi="Garamond"/>
          <w:sz w:val="22"/>
          <w:szCs w:val="22"/>
        </w:rPr>
        <w:t>A</w:t>
      </w:r>
      <w:r w:rsidR="00F721B6" w:rsidRPr="00F721B6">
        <w:rPr>
          <w:rFonts w:ascii="Garamond" w:hAnsi="Garamond"/>
          <w:sz w:val="22"/>
          <w:szCs w:val="22"/>
        </w:rPr>
        <w:t>rquitecto Luis Ernesto Mu</w:t>
      </w:r>
      <w:r w:rsidR="00A2099E">
        <w:rPr>
          <w:rFonts w:ascii="Garamond" w:hAnsi="Garamond"/>
          <w:sz w:val="22"/>
          <w:szCs w:val="22"/>
        </w:rPr>
        <w:t>nguía</w:t>
      </w:r>
      <w:r w:rsidR="00F721B6" w:rsidRPr="00F721B6">
        <w:rPr>
          <w:rFonts w:ascii="Garamond" w:hAnsi="Garamond"/>
          <w:sz w:val="22"/>
          <w:szCs w:val="22"/>
        </w:rPr>
        <w:t xml:space="preserve"> González, mediante la cual so</w:t>
      </w:r>
      <w:r w:rsidR="00806C9D">
        <w:rPr>
          <w:rFonts w:ascii="Garamond" w:hAnsi="Garamond"/>
          <w:sz w:val="22"/>
          <w:szCs w:val="22"/>
        </w:rPr>
        <w:t>licita sirvan autorizar que el M</w:t>
      </w:r>
      <w:r w:rsidR="00F721B6" w:rsidRPr="00F721B6">
        <w:rPr>
          <w:rFonts w:ascii="Garamond" w:hAnsi="Garamond"/>
          <w:sz w:val="22"/>
          <w:szCs w:val="22"/>
        </w:rPr>
        <w:t>unicipio se acoja a los beneficios del decreto número 30155</w:t>
      </w:r>
      <w:r w:rsidR="000119FF">
        <w:rPr>
          <w:rFonts w:ascii="Garamond" w:hAnsi="Garamond"/>
          <w:sz w:val="22"/>
          <w:szCs w:val="22"/>
        </w:rPr>
        <w:t>/LXIV/</w:t>
      </w:r>
      <w:r w:rsidR="00F721B6" w:rsidRPr="00F721B6">
        <w:rPr>
          <w:rFonts w:ascii="Garamond" w:hAnsi="Garamond"/>
          <w:sz w:val="22"/>
          <w:szCs w:val="22"/>
        </w:rPr>
        <w:t xml:space="preserve">26 emitido por el </w:t>
      </w:r>
      <w:r w:rsidR="00806C9D" w:rsidRPr="00F721B6">
        <w:rPr>
          <w:rFonts w:ascii="Garamond" w:hAnsi="Garamond"/>
          <w:sz w:val="22"/>
          <w:szCs w:val="22"/>
        </w:rPr>
        <w:t xml:space="preserve">Honorable </w:t>
      </w:r>
      <w:r w:rsidR="00F721B6" w:rsidRPr="00F721B6">
        <w:rPr>
          <w:rFonts w:ascii="Garamond" w:hAnsi="Garamond"/>
          <w:sz w:val="22"/>
          <w:szCs w:val="22"/>
        </w:rPr>
        <w:t xml:space="preserve">Congreso del Estado de Jalisco, a efecto de que el Ayuntamiento de Puerto </w:t>
      </w:r>
      <w:r w:rsidR="00806C9D">
        <w:rPr>
          <w:rFonts w:ascii="Garamond" w:hAnsi="Garamond"/>
          <w:sz w:val="22"/>
          <w:szCs w:val="22"/>
        </w:rPr>
        <w:t>Vallarta</w:t>
      </w:r>
      <w:r w:rsidR="00F721B6" w:rsidRPr="00F721B6">
        <w:rPr>
          <w:rFonts w:ascii="Garamond" w:hAnsi="Garamond"/>
          <w:sz w:val="22"/>
          <w:szCs w:val="22"/>
        </w:rPr>
        <w:t xml:space="preserve">, Jalisco, realice descuento de hasta el </w:t>
      </w:r>
      <w:r w:rsidR="000119FF">
        <w:rPr>
          <w:rFonts w:ascii="Garamond" w:hAnsi="Garamond"/>
          <w:sz w:val="22"/>
          <w:szCs w:val="22"/>
        </w:rPr>
        <w:t>noventa por ciento</w:t>
      </w:r>
      <w:r w:rsidR="00806C9D">
        <w:rPr>
          <w:rFonts w:ascii="Garamond" w:hAnsi="Garamond"/>
          <w:sz w:val="22"/>
          <w:szCs w:val="22"/>
        </w:rPr>
        <w:t xml:space="preserve"> s</w:t>
      </w:r>
      <w:r w:rsidR="00F721B6" w:rsidRPr="00F721B6">
        <w:rPr>
          <w:rFonts w:ascii="Garamond" w:hAnsi="Garamond"/>
          <w:sz w:val="22"/>
          <w:szCs w:val="22"/>
        </w:rPr>
        <w:t>obre los recargos o gastos de ejecución</w:t>
      </w:r>
      <w:r w:rsidR="00A2099E">
        <w:rPr>
          <w:rFonts w:ascii="Garamond" w:hAnsi="Garamond"/>
          <w:sz w:val="22"/>
          <w:szCs w:val="22"/>
        </w:rPr>
        <w:t>,</w:t>
      </w:r>
      <w:r w:rsidR="00F721B6" w:rsidRPr="00F721B6">
        <w:rPr>
          <w:rFonts w:ascii="Garamond" w:hAnsi="Garamond"/>
          <w:sz w:val="22"/>
          <w:szCs w:val="22"/>
        </w:rPr>
        <w:t xml:space="preserve"> a las y los contribuyentes que hayan incurrido en mora en el pago de las diversas contribuciones municipales que se hubiesen generado desde la fecha de pago de la obligación, proponiéndose para ello l</w:t>
      </w:r>
      <w:r w:rsidR="00B867F1">
        <w:rPr>
          <w:rFonts w:ascii="Garamond" w:hAnsi="Garamond"/>
          <w:sz w:val="22"/>
          <w:szCs w:val="22"/>
        </w:rPr>
        <w:t>os siguientes puntos de acuerdo:</w:t>
      </w:r>
      <w:r w:rsidR="00F721B6" w:rsidRPr="00F721B6">
        <w:rPr>
          <w:rFonts w:ascii="Garamond" w:hAnsi="Garamond"/>
          <w:sz w:val="22"/>
          <w:szCs w:val="22"/>
        </w:rPr>
        <w:t xml:space="preserve"> </w:t>
      </w:r>
      <w:r w:rsidR="00B867F1">
        <w:rPr>
          <w:rFonts w:ascii="Garamond" w:hAnsi="Garamond"/>
          <w:sz w:val="22"/>
          <w:szCs w:val="22"/>
        </w:rPr>
        <w:t>Primero.-</w:t>
      </w:r>
      <w:r w:rsidR="00F721B6" w:rsidRPr="00F721B6">
        <w:rPr>
          <w:rFonts w:ascii="Garamond" w:hAnsi="Garamond"/>
          <w:sz w:val="22"/>
          <w:szCs w:val="22"/>
        </w:rPr>
        <w:t xml:space="preserve"> </w:t>
      </w:r>
      <w:r w:rsidR="00B867F1">
        <w:rPr>
          <w:rFonts w:ascii="Garamond" w:hAnsi="Garamond"/>
          <w:sz w:val="22"/>
          <w:szCs w:val="22"/>
        </w:rPr>
        <w:t>E</w:t>
      </w:r>
      <w:r w:rsidR="00F721B6" w:rsidRPr="00F721B6">
        <w:rPr>
          <w:rFonts w:ascii="Garamond" w:hAnsi="Garamond"/>
          <w:sz w:val="22"/>
          <w:szCs w:val="22"/>
        </w:rPr>
        <w:t xml:space="preserve">l </w:t>
      </w:r>
      <w:r w:rsidR="00806C9D">
        <w:rPr>
          <w:rFonts w:ascii="Garamond" w:hAnsi="Garamond"/>
          <w:sz w:val="22"/>
          <w:szCs w:val="22"/>
        </w:rPr>
        <w:t>H</w:t>
      </w:r>
      <w:r w:rsidR="00F721B6" w:rsidRPr="00F721B6">
        <w:rPr>
          <w:rFonts w:ascii="Garamond" w:hAnsi="Garamond"/>
          <w:sz w:val="22"/>
          <w:szCs w:val="22"/>
        </w:rPr>
        <w:t>onorable Ayuntamiento de Puerto Vallarta, Jalisco, autoriza acogerse a los beneficios del decreto número 30155</w:t>
      </w:r>
      <w:r w:rsidR="00806C9D">
        <w:rPr>
          <w:rFonts w:ascii="Garamond" w:hAnsi="Garamond"/>
          <w:sz w:val="22"/>
          <w:szCs w:val="22"/>
        </w:rPr>
        <w:t>/LXIV/26 y</w:t>
      </w:r>
      <w:r w:rsidR="00F721B6" w:rsidRPr="00F721B6">
        <w:rPr>
          <w:rFonts w:ascii="Garamond" w:hAnsi="Garamond"/>
          <w:sz w:val="22"/>
          <w:szCs w:val="22"/>
        </w:rPr>
        <w:t xml:space="preserve"> realizar descuentos de hasta el </w:t>
      </w:r>
      <w:r w:rsidR="00806C9D">
        <w:rPr>
          <w:rFonts w:ascii="Garamond" w:hAnsi="Garamond"/>
          <w:sz w:val="22"/>
          <w:szCs w:val="22"/>
        </w:rPr>
        <w:t>noventa por ciento</w:t>
      </w:r>
      <w:r w:rsidR="00F721B6" w:rsidRPr="00F721B6">
        <w:rPr>
          <w:rFonts w:ascii="Garamond" w:hAnsi="Garamond"/>
          <w:sz w:val="22"/>
          <w:szCs w:val="22"/>
        </w:rPr>
        <w:t xml:space="preserve"> sobre los recargos o gastos de ejecución a las y los contribuyentes que hayan incurrido en mora en el pago de las diversas contribuciones municipales</w:t>
      </w:r>
      <w:r w:rsidR="00B867F1">
        <w:rPr>
          <w:rFonts w:ascii="Garamond" w:hAnsi="Garamond"/>
          <w:sz w:val="22"/>
          <w:szCs w:val="22"/>
        </w:rPr>
        <w:t>,</w:t>
      </w:r>
      <w:r w:rsidR="00F721B6" w:rsidRPr="00F721B6">
        <w:rPr>
          <w:rFonts w:ascii="Garamond" w:hAnsi="Garamond"/>
          <w:sz w:val="22"/>
          <w:szCs w:val="22"/>
        </w:rPr>
        <w:t xml:space="preserve"> que se hubieren generado desde la fecha de pago de la obligación, proponiéndose para ello los siguientes puntos: </w:t>
      </w:r>
      <w:r w:rsidR="00B867F1">
        <w:rPr>
          <w:rFonts w:ascii="Garamond" w:hAnsi="Garamond"/>
          <w:sz w:val="22"/>
          <w:szCs w:val="22"/>
        </w:rPr>
        <w:t>L</w:t>
      </w:r>
      <w:r w:rsidR="00F721B6" w:rsidRPr="00F721B6">
        <w:rPr>
          <w:rFonts w:ascii="Garamond" w:hAnsi="Garamond"/>
          <w:sz w:val="22"/>
          <w:szCs w:val="22"/>
        </w:rPr>
        <w:t>os descuentos sólo podrán aplicarse a las y los contribuyentes que paguen la totalidad de sus adeudos</w:t>
      </w:r>
      <w:r w:rsidR="00534954">
        <w:rPr>
          <w:rFonts w:ascii="Garamond" w:hAnsi="Garamond"/>
          <w:sz w:val="22"/>
          <w:szCs w:val="22"/>
        </w:rPr>
        <w:t>,</w:t>
      </w:r>
      <w:r w:rsidR="00F721B6" w:rsidRPr="00F721B6">
        <w:rPr>
          <w:rFonts w:ascii="Garamond" w:hAnsi="Garamond"/>
          <w:sz w:val="22"/>
          <w:szCs w:val="22"/>
        </w:rPr>
        <w:t xml:space="preserve"> </w:t>
      </w:r>
      <w:r w:rsidR="00534954">
        <w:rPr>
          <w:rFonts w:ascii="Garamond" w:hAnsi="Garamond"/>
          <w:sz w:val="22"/>
          <w:szCs w:val="22"/>
        </w:rPr>
        <w:t>o</w:t>
      </w:r>
      <w:r w:rsidR="00F721B6" w:rsidRPr="00F721B6">
        <w:rPr>
          <w:rFonts w:ascii="Garamond" w:hAnsi="Garamond"/>
          <w:sz w:val="22"/>
          <w:szCs w:val="22"/>
        </w:rPr>
        <w:t xml:space="preserve"> de ser el caso, los que formalicen convenio para pagar e</w:t>
      </w:r>
      <w:r w:rsidR="00806C9D">
        <w:rPr>
          <w:rFonts w:ascii="Garamond" w:hAnsi="Garamond"/>
          <w:sz w:val="22"/>
          <w:szCs w:val="22"/>
        </w:rPr>
        <w:t>n parcialidades en los términos d</w:t>
      </w:r>
      <w:r w:rsidR="00F721B6" w:rsidRPr="00F721B6">
        <w:rPr>
          <w:rFonts w:ascii="Garamond" w:hAnsi="Garamond"/>
          <w:sz w:val="22"/>
          <w:szCs w:val="22"/>
        </w:rPr>
        <w:t>e lo establecido en el decreto</w:t>
      </w:r>
      <w:r w:rsidR="00806C9D">
        <w:rPr>
          <w:rFonts w:ascii="Garamond" w:hAnsi="Garamond"/>
          <w:sz w:val="22"/>
          <w:szCs w:val="22"/>
        </w:rPr>
        <w:t>.</w:t>
      </w:r>
      <w:r w:rsidR="00F721B6" w:rsidRPr="00F721B6">
        <w:rPr>
          <w:rFonts w:ascii="Garamond" w:hAnsi="Garamond"/>
          <w:sz w:val="22"/>
          <w:szCs w:val="22"/>
        </w:rPr>
        <w:t xml:space="preserve"> </w:t>
      </w:r>
      <w:r w:rsidR="00806C9D">
        <w:rPr>
          <w:rFonts w:ascii="Garamond" w:hAnsi="Garamond"/>
          <w:sz w:val="22"/>
          <w:szCs w:val="22"/>
        </w:rPr>
        <w:t>Segundo.-</w:t>
      </w:r>
      <w:r w:rsidR="00F721B6" w:rsidRPr="00F721B6">
        <w:rPr>
          <w:rFonts w:ascii="Garamond" w:hAnsi="Garamond"/>
          <w:sz w:val="22"/>
          <w:szCs w:val="22"/>
        </w:rPr>
        <w:t xml:space="preserve"> </w:t>
      </w:r>
      <w:r w:rsidR="00806C9D">
        <w:rPr>
          <w:rFonts w:ascii="Garamond" w:hAnsi="Garamond"/>
          <w:sz w:val="22"/>
          <w:szCs w:val="22"/>
        </w:rPr>
        <w:t>E</w:t>
      </w:r>
      <w:r w:rsidR="00F721B6" w:rsidRPr="00F721B6">
        <w:rPr>
          <w:rFonts w:ascii="Garamond" w:hAnsi="Garamond"/>
          <w:sz w:val="22"/>
          <w:szCs w:val="22"/>
        </w:rPr>
        <w:t xml:space="preserve">l presente acuerdo entrará en vigor a partir de su aprobación y hasta el día </w:t>
      </w:r>
      <w:r w:rsidR="00806C9D">
        <w:rPr>
          <w:rFonts w:ascii="Garamond" w:hAnsi="Garamond"/>
          <w:sz w:val="22"/>
          <w:szCs w:val="22"/>
        </w:rPr>
        <w:t>treinta y uno de diciembre de dos mil veintiséis</w:t>
      </w:r>
      <w:r w:rsidR="00F721B6" w:rsidRPr="00F721B6">
        <w:rPr>
          <w:rFonts w:ascii="Garamond" w:hAnsi="Garamond"/>
          <w:sz w:val="22"/>
          <w:szCs w:val="22"/>
        </w:rPr>
        <w:t xml:space="preserve">, autorizando para su aplicación y ejecución al </w:t>
      </w:r>
      <w:r w:rsidR="00806C9D" w:rsidRPr="00F721B6">
        <w:rPr>
          <w:rFonts w:ascii="Garamond" w:hAnsi="Garamond"/>
          <w:sz w:val="22"/>
          <w:szCs w:val="22"/>
        </w:rPr>
        <w:t>Tesorero Municipal</w:t>
      </w:r>
      <w:r w:rsidR="00F721B6" w:rsidRPr="00F721B6">
        <w:rPr>
          <w:rFonts w:ascii="Garamond" w:hAnsi="Garamond"/>
          <w:sz w:val="22"/>
          <w:szCs w:val="22"/>
        </w:rPr>
        <w:t>.</w:t>
      </w:r>
      <w:r w:rsidR="00806C9D">
        <w:rPr>
          <w:rFonts w:ascii="Garamond" w:hAnsi="Garamond"/>
          <w:sz w:val="22"/>
          <w:szCs w:val="22"/>
        </w:rPr>
        <w:t xml:space="preserve"> </w:t>
      </w:r>
      <w:r w:rsidR="00F721B6" w:rsidRPr="00F721B6">
        <w:rPr>
          <w:rFonts w:ascii="Garamond" w:hAnsi="Garamond"/>
          <w:sz w:val="22"/>
          <w:szCs w:val="22"/>
        </w:rPr>
        <w:t>Firma</w:t>
      </w:r>
      <w:r w:rsidR="00806C9D">
        <w:rPr>
          <w:rFonts w:ascii="Garamond" w:hAnsi="Garamond"/>
          <w:sz w:val="22"/>
          <w:szCs w:val="22"/>
        </w:rPr>
        <w:t>.</w:t>
      </w:r>
      <w:r w:rsidR="00F721B6" w:rsidRPr="00F721B6">
        <w:rPr>
          <w:rFonts w:ascii="Garamond" w:hAnsi="Garamond"/>
          <w:sz w:val="22"/>
          <w:szCs w:val="22"/>
        </w:rPr>
        <w:t xml:space="preserve"> Puerto Vallarta, Jalisco</w:t>
      </w:r>
      <w:r w:rsidR="00B867F1">
        <w:rPr>
          <w:rFonts w:ascii="Garamond" w:hAnsi="Garamond"/>
          <w:sz w:val="22"/>
          <w:szCs w:val="22"/>
        </w:rPr>
        <w:t>,</w:t>
      </w:r>
      <w:r w:rsidR="00F721B6" w:rsidRPr="00F721B6">
        <w:rPr>
          <w:rFonts w:ascii="Garamond" w:hAnsi="Garamond"/>
          <w:sz w:val="22"/>
          <w:szCs w:val="22"/>
        </w:rPr>
        <w:t xml:space="preserve"> a </w:t>
      </w:r>
      <w:r w:rsidR="00806C9D">
        <w:rPr>
          <w:rFonts w:ascii="Garamond" w:hAnsi="Garamond"/>
          <w:sz w:val="22"/>
          <w:szCs w:val="22"/>
        </w:rPr>
        <w:t>cinco de junio de dos mil veintiséis</w:t>
      </w:r>
      <w:r w:rsidR="00F721B6" w:rsidRPr="00F721B6">
        <w:rPr>
          <w:rFonts w:ascii="Garamond" w:hAnsi="Garamond"/>
          <w:sz w:val="22"/>
          <w:szCs w:val="22"/>
        </w:rPr>
        <w:t xml:space="preserve">, </w:t>
      </w:r>
      <w:r w:rsidR="00806C9D">
        <w:rPr>
          <w:rFonts w:ascii="Garamond" w:hAnsi="Garamond"/>
          <w:sz w:val="22"/>
          <w:szCs w:val="22"/>
        </w:rPr>
        <w:t>A</w:t>
      </w:r>
      <w:r w:rsidR="00F721B6" w:rsidRPr="00F721B6">
        <w:rPr>
          <w:rFonts w:ascii="Garamond" w:hAnsi="Garamond"/>
          <w:sz w:val="22"/>
          <w:szCs w:val="22"/>
        </w:rPr>
        <w:t xml:space="preserve">rquitecto Luis Ernesto Munguía González, </w:t>
      </w:r>
      <w:r w:rsidR="00806C9D" w:rsidRPr="00F721B6">
        <w:rPr>
          <w:rFonts w:ascii="Garamond" w:hAnsi="Garamond"/>
          <w:sz w:val="22"/>
          <w:szCs w:val="22"/>
        </w:rPr>
        <w:t xml:space="preserve">Presidente Municipal </w:t>
      </w:r>
      <w:r w:rsidR="00F721B6" w:rsidRPr="00F721B6">
        <w:rPr>
          <w:rFonts w:ascii="Garamond" w:hAnsi="Garamond"/>
          <w:sz w:val="22"/>
          <w:szCs w:val="22"/>
        </w:rPr>
        <w:t>de Puerto Vallarta, Jalisco.</w:t>
      </w:r>
      <w:r w:rsidR="00F721B6">
        <w:rPr>
          <w:rFonts w:ascii="Garamond" w:hAnsi="Garamond"/>
          <w:sz w:val="22"/>
          <w:szCs w:val="22"/>
        </w:rPr>
        <w:t xml:space="preserve"> </w:t>
      </w:r>
      <w:r w:rsidR="00F721B6" w:rsidRPr="00F721B6">
        <w:rPr>
          <w:rFonts w:ascii="Garamond" w:hAnsi="Garamond"/>
          <w:sz w:val="22"/>
          <w:szCs w:val="22"/>
        </w:rPr>
        <w:t>Ser</w:t>
      </w:r>
      <w:r w:rsidR="00F721B6">
        <w:rPr>
          <w:rFonts w:ascii="Garamond" w:hAnsi="Garamond"/>
          <w:sz w:val="22"/>
          <w:szCs w:val="22"/>
        </w:rPr>
        <w:t>i</w:t>
      </w:r>
      <w:r w:rsidR="00F721B6" w:rsidRPr="00F721B6">
        <w:rPr>
          <w:rFonts w:ascii="Garamond" w:hAnsi="Garamond"/>
          <w:sz w:val="22"/>
          <w:szCs w:val="22"/>
        </w:rPr>
        <w:t>a cu</w:t>
      </w:r>
      <w:r w:rsidR="00F721B6">
        <w:rPr>
          <w:rFonts w:ascii="Garamond" w:hAnsi="Garamond"/>
          <w:sz w:val="22"/>
          <w:szCs w:val="22"/>
        </w:rPr>
        <w:t>a</w:t>
      </w:r>
      <w:r w:rsidR="00F721B6" w:rsidRPr="00F721B6">
        <w:rPr>
          <w:rFonts w:ascii="Garamond" w:hAnsi="Garamond"/>
          <w:sz w:val="22"/>
          <w:szCs w:val="22"/>
        </w:rPr>
        <w:t xml:space="preserve">nto señor </w:t>
      </w:r>
      <w:r w:rsidR="00F721B6">
        <w:rPr>
          <w:rFonts w:ascii="Garamond" w:hAnsi="Garamond"/>
          <w:sz w:val="22"/>
          <w:szCs w:val="22"/>
        </w:rPr>
        <w:t>P</w:t>
      </w:r>
      <w:r w:rsidR="00F721B6" w:rsidRPr="00F721B6">
        <w:rPr>
          <w:rFonts w:ascii="Garamond" w:hAnsi="Garamond"/>
          <w:sz w:val="22"/>
          <w:szCs w:val="22"/>
        </w:rPr>
        <w:t>residente</w:t>
      </w:r>
      <w:r w:rsidR="00F721B6">
        <w:rPr>
          <w:rFonts w:ascii="Garamond" w:hAnsi="Garamond"/>
          <w:sz w:val="22"/>
          <w:szCs w:val="22"/>
        </w:rPr>
        <w:t>”.</w:t>
      </w:r>
      <w:r w:rsidR="00F721B6" w:rsidRPr="00806C9D">
        <w:rPr>
          <w:rFonts w:ascii="Garamond" w:hAnsi="Garamond"/>
          <w:sz w:val="22"/>
          <w:szCs w:val="22"/>
        </w:rPr>
        <w:t xml:space="preserve"> </w:t>
      </w:r>
      <w:r w:rsidR="00843B2B" w:rsidRPr="00806C9D">
        <w:rPr>
          <w:rFonts w:ascii="Garamond" w:hAnsi="Garamond"/>
          <w:sz w:val="22"/>
          <w:szCs w:val="22"/>
          <w:lang w:val="es-ES_tradnl"/>
        </w:rPr>
        <w:t xml:space="preserve">El C. </w:t>
      </w:r>
      <w:r w:rsidR="00843B2B" w:rsidRPr="00806C9D">
        <w:rPr>
          <w:rFonts w:ascii="Garamond" w:hAnsi="Garamond"/>
          <w:sz w:val="22"/>
          <w:szCs w:val="22"/>
        </w:rPr>
        <w:t>Presidente Municipal, Arq. Luis Ernesto Munguía González: “Quien esté…q</w:t>
      </w:r>
      <w:r w:rsidR="00F721B6" w:rsidRPr="00806C9D">
        <w:rPr>
          <w:rFonts w:ascii="Garamond" w:hAnsi="Garamond"/>
          <w:sz w:val="22"/>
          <w:szCs w:val="22"/>
        </w:rPr>
        <w:t>uienes estén por la afirmativa de aprobar esta propuesta de</w:t>
      </w:r>
      <w:r w:rsidR="00B867F1">
        <w:rPr>
          <w:rFonts w:ascii="Garamond" w:hAnsi="Garamond"/>
          <w:sz w:val="22"/>
          <w:szCs w:val="22"/>
        </w:rPr>
        <w:t xml:space="preserve"> decreto</w:t>
      </w:r>
      <w:r w:rsidR="00843B2B" w:rsidRPr="00806C9D">
        <w:rPr>
          <w:rFonts w:ascii="Garamond" w:hAnsi="Garamond"/>
          <w:sz w:val="22"/>
          <w:szCs w:val="22"/>
        </w:rPr>
        <w:t>…</w:t>
      </w:r>
      <w:r w:rsidR="00B867F1">
        <w:rPr>
          <w:rFonts w:ascii="Garamond" w:hAnsi="Garamond"/>
          <w:sz w:val="22"/>
          <w:szCs w:val="22"/>
        </w:rPr>
        <w:t xml:space="preserve">”. </w:t>
      </w:r>
      <w:r w:rsidR="00B867F1" w:rsidRPr="000119FF">
        <w:rPr>
          <w:rFonts w:ascii="Garamond" w:hAnsi="Garamond"/>
          <w:sz w:val="22"/>
          <w:szCs w:val="22"/>
          <w:lang w:val="es-ES_tradnl"/>
        </w:rPr>
        <w:t xml:space="preserve">La C. Regidora, L.A.E. </w:t>
      </w:r>
      <w:r w:rsidR="00B867F1" w:rsidRPr="000119FF">
        <w:rPr>
          <w:rFonts w:ascii="Garamond" w:hAnsi="Garamond"/>
          <w:sz w:val="22"/>
          <w:szCs w:val="22"/>
        </w:rPr>
        <w:t>Melissa Marlene Madero Plascencia</w:t>
      </w:r>
      <w:r w:rsidR="00B867F1" w:rsidRPr="000119FF">
        <w:rPr>
          <w:rFonts w:ascii="Garamond" w:hAnsi="Garamond"/>
          <w:sz w:val="22"/>
          <w:szCs w:val="22"/>
          <w:lang w:val="es-ES_tradnl"/>
        </w:rPr>
        <w:t>: “</w:t>
      </w:r>
      <w:r w:rsidR="00B867F1">
        <w:rPr>
          <w:rFonts w:ascii="Garamond" w:hAnsi="Garamond"/>
          <w:sz w:val="22"/>
          <w:szCs w:val="22"/>
          <w:lang w:val="es-ES_tradnl"/>
        </w:rPr>
        <w:t xml:space="preserve">Presidente”. </w:t>
      </w:r>
      <w:r w:rsidR="00B867F1" w:rsidRPr="00806C9D">
        <w:rPr>
          <w:rFonts w:ascii="Garamond" w:hAnsi="Garamond"/>
          <w:sz w:val="22"/>
          <w:szCs w:val="22"/>
          <w:lang w:val="es-ES_tradnl"/>
        </w:rPr>
        <w:t xml:space="preserve">El C. </w:t>
      </w:r>
      <w:r w:rsidR="00B867F1" w:rsidRPr="00806C9D">
        <w:rPr>
          <w:rFonts w:ascii="Garamond" w:hAnsi="Garamond"/>
          <w:sz w:val="22"/>
          <w:szCs w:val="22"/>
        </w:rPr>
        <w:t>Presidente Municipal, Arq. Luis Ernesto Munguía González: “</w:t>
      </w:r>
      <w:r w:rsidR="00843B2B" w:rsidRPr="00806C9D">
        <w:rPr>
          <w:rFonts w:ascii="Garamond" w:hAnsi="Garamond"/>
          <w:sz w:val="22"/>
          <w:szCs w:val="22"/>
        </w:rPr>
        <w:t>A</w:t>
      </w:r>
      <w:r w:rsidR="00F721B6" w:rsidRPr="00806C9D">
        <w:rPr>
          <w:rFonts w:ascii="Garamond" w:hAnsi="Garamond"/>
          <w:sz w:val="22"/>
          <w:szCs w:val="22"/>
        </w:rPr>
        <w:t xml:space="preserve">delante </w:t>
      </w:r>
      <w:r w:rsidR="00843B2B" w:rsidRPr="00806C9D">
        <w:rPr>
          <w:rFonts w:ascii="Garamond" w:hAnsi="Garamond"/>
          <w:sz w:val="22"/>
          <w:szCs w:val="22"/>
        </w:rPr>
        <w:t>R</w:t>
      </w:r>
      <w:r w:rsidR="00F721B6" w:rsidRPr="00806C9D">
        <w:rPr>
          <w:rFonts w:ascii="Garamond" w:hAnsi="Garamond"/>
          <w:sz w:val="22"/>
          <w:szCs w:val="22"/>
        </w:rPr>
        <w:t>egidora</w:t>
      </w:r>
      <w:r w:rsidR="00843B2B" w:rsidRPr="00806C9D">
        <w:rPr>
          <w:rFonts w:ascii="Garamond" w:hAnsi="Garamond"/>
          <w:sz w:val="22"/>
          <w:szCs w:val="22"/>
        </w:rPr>
        <w:t>”</w:t>
      </w:r>
      <w:r w:rsidR="00F721B6" w:rsidRPr="00806C9D">
        <w:rPr>
          <w:rFonts w:ascii="Garamond" w:hAnsi="Garamond"/>
          <w:sz w:val="22"/>
          <w:szCs w:val="22"/>
        </w:rPr>
        <w:t>.</w:t>
      </w:r>
      <w:r w:rsidR="00B867F1">
        <w:rPr>
          <w:rFonts w:ascii="Garamond" w:hAnsi="Garamond"/>
          <w:sz w:val="22"/>
          <w:szCs w:val="22"/>
        </w:rPr>
        <w:t xml:space="preserve"> </w:t>
      </w:r>
      <w:r w:rsidR="00806C9D" w:rsidRPr="000119FF">
        <w:rPr>
          <w:rFonts w:ascii="Garamond" w:hAnsi="Garamond"/>
          <w:sz w:val="22"/>
          <w:szCs w:val="22"/>
          <w:lang w:val="es-ES_tradnl"/>
        </w:rPr>
        <w:t xml:space="preserve">La C. Regidora, L.A.E. </w:t>
      </w:r>
      <w:r w:rsidR="00806C9D" w:rsidRPr="000119FF">
        <w:rPr>
          <w:rFonts w:ascii="Garamond" w:hAnsi="Garamond"/>
          <w:sz w:val="22"/>
          <w:szCs w:val="22"/>
        </w:rPr>
        <w:t>Melissa Marlene Madero Plascencia</w:t>
      </w:r>
      <w:r w:rsidR="00806C9D" w:rsidRPr="000119FF">
        <w:rPr>
          <w:rFonts w:ascii="Garamond" w:hAnsi="Garamond"/>
          <w:sz w:val="22"/>
          <w:szCs w:val="22"/>
          <w:lang w:val="es-ES_tradnl"/>
        </w:rPr>
        <w:t>: “</w:t>
      </w:r>
      <w:r w:rsidR="00F721B6" w:rsidRPr="00F721B6">
        <w:rPr>
          <w:rFonts w:ascii="Garamond" w:hAnsi="Garamond"/>
          <w:sz w:val="22"/>
          <w:szCs w:val="22"/>
        </w:rPr>
        <w:t>Si bien entiendo que es un convenio que tenemos que hacer</w:t>
      </w:r>
      <w:r w:rsidR="00B867F1">
        <w:rPr>
          <w:rFonts w:ascii="Garamond" w:hAnsi="Garamond"/>
          <w:sz w:val="22"/>
          <w:szCs w:val="22"/>
        </w:rPr>
        <w:t>,</w:t>
      </w:r>
      <w:r w:rsidR="00F721B6" w:rsidRPr="00F721B6">
        <w:rPr>
          <w:rFonts w:ascii="Garamond" w:hAnsi="Garamond"/>
          <w:sz w:val="22"/>
          <w:szCs w:val="22"/>
        </w:rPr>
        <w:t xml:space="preserve"> porque el Congreso del </w:t>
      </w:r>
      <w:r w:rsidR="00534954">
        <w:rPr>
          <w:rFonts w:ascii="Garamond" w:hAnsi="Garamond"/>
          <w:sz w:val="22"/>
          <w:szCs w:val="22"/>
        </w:rPr>
        <w:t>Estado también así y es alinearl</w:t>
      </w:r>
      <w:r w:rsidR="00F721B6" w:rsidRPr="00F721B6">
        <w:rPr>
          <w:rFonts w:ascii="Garamond" w:hAnsi="Garamond"/>
          <w:sz w:val="22"/>
          <w:szCs w:val="22"/>
        </w:rPr>
        <w:t xml:space="preserve">os, hay que considerar esos descuentos de hasta </w:t>
      </w:r>
      <w:r w:rsidR="00806C9D">
        <w:rPr>
          <w:rFonts w:ascii="Garamond" w:hAnsi="Garamond"/>
          <w:sz w:val="22"/>
          <w:szCs w:val="22"/>
        </w:rPr>
        <w:t xml:space="preserve">noventa por ciento </w:t>
      </w:r>
      <w:r w:rsidR="00F721B6" w:rsidRPr="00F721B6">
        <w:rPr>
          <w:rFonts w:ascii="Garamond" w:hAnsi="Garamond"/>
          <w:sz w:val="22"/>
          <w:szCs w:val="22"/>
        </w:rPr>
        <w:t>de descuento que se</w:t>
      </w:r>
      <w:r w:rsidR="00806C9D">
        <w:rPr>
          <w:rFonts w:ascii="Garamond" w:hAnsi="Garamond"/>
          <w:sz w:val="22"/>
          <w:szCs w:val="22"/>
        </w:rPr>
        <w:t xml:space="preserve">a a quien realmente lo necesita, </w:t>
      </w:r>
      <w:r w:rsidR="00B867F1">
        <w:rPr>
          <w:rFonts w:ascii="Garamond" w:hAnsi="Garamond"/>
          <w:sz w:val="22"/>
          <w:szCs w:val="22"/>
        </w:rPr>
        <w:t>¿</w:t>
      </w:r>
      <w:r w:rsidR="00806C9D">
        <w:rPr>
          <w:rFonts w:ascii="Garamond" w:hAnsi="Garamond"/>
          <w:sz w:val="22"/>
          <w:szCs w:val="22"/>
        </w:rPr>
        <w:t>n</w:t>
      </w:r>
      <w:r w:rsidR="00F721B6" w:rsidRPr="00F721B6">
        <w:rPr>
          <w:rFonts w:ascii="Garamond" w:hAnsi="Garamond"/>
          <w:sz w:val="22"/>
          <w:szCs w:val="22"/>
        </w:rPr>
        <w:t>o</w:t>
      </w:r>
      <w:r w:rsidR="00B867F1">
        <w:rPr>
          <w:rFonts w:ascii="Garamond" w:hAnsi="Garamond"/>
          <w:sz w:val="22"/>
          <w:szCs w:val="22"/>
        </w:rPr>
        <w:t>?,</w:t>
      </w:r>
      <w:r w:rsidR="00F721B6" w:rsidRPr="00F721B6">
        <w:rPr>
          <w:rFonts w:ascii="Garamond" w:hAnsi="Garamond"/>
          <w:sz w:val="22"/>
          <w:szCs w:val="22"/>
        </w:rPr>
        <w:t xml:space="preserve"> a quien realmente lo necesita y no quienes quieran seguir al amparo de algún cargo público para no h</w:t>
      </w:r>
      <w:r w:rsidR="00B867F1">
        <w:rPr>
          <w:rFonts w:ascii="Garamond" w:hAnsi="Garamond"/>
          <w:sz w:val="22"/>
          <w:szCs w:val="22"/>
        </w:rPr>
        <w:t>acer uso o pago de derechos al M</w:t>
      </w:r>
      <w:r w:rsidR="00806C9D">
        <w:rPr>
          <w:rFonts w:ascii="Garamond" w:hAnsi="Garamond"/>
          <w:sz w:val="22"/>
          <w:szCs w:val="22"/>
        </w:rPr>
        <w:t>unicipio.</w:t>
      </w:r>
      <w:r w:rsidR="00F721B6" w:rsidRPr="00F721B6">
        <w:rPr>
          <w:rFonts w:ascii="Garamond" w:hAnsi="Garamond"/>
          <w:sz w:val="22"/>
          <w:szCs w:val="22"/>
        </w:rPr>
        <w:t xml:space="preserve"> </w:t>
      </w:r>
      <w:r w:rsidR="00806C9D">
        <w:rPr>
          <w:rFonts w:ascii="Garamond" w:hAnsi="Garamond"/>
          <w:sz w:val="22"/>
          <w:szCs w:val="22"/>
        </w:rPr>
        <w:t>E</w:t>
      </w:r>
      <w:r w:rsidR="00F721B6" w:rsidRPr="00F721B6">
        <w:rPr>
          <w:rFonts w:ascii="Garamond" w:hAnsi="Garamond"/>
          <w:sz w:val="22"/>
          <w:szCs w:val="22"/>
        </w:rPr>
        <w:t>s cu</w:t>
      </w:r>
      <w:r w:rsidR="00806C9D">
        <w:rPr>
          <w:rFonts w:ascii="Garamond" w:hAnsi="Garamond"/>
          <w:sz w:val="22"/>
          <w:szCs w:val="22"/>
        </w:rPr>
        <w:t xml:space="preserve">anto”. </w:t>
      </w:r>
      <w:r w:rsidR="00843B2B" w:rsidRPr="00806C9D">
        <w:rPr>
          <w:rFonts w:ascii="Garamond" w:hAnsi="Garamond"/>
          <w:sz w:val="22"/>
          <w:szCs w:val="22"/>
          <w:lang w:val="es-ES_tradnl"/>
        </w:rPr>
        <w:t xml:space="preserve">El C. </w:t>
      </w:r>
      <w:r w:rsidR="00843B2B" w:rsidRPr="00806C9D">
        <w:rPr>
          <w:rFonts w:ascii="Garamond" w:hAnsi="Garamond"/>
          <w:sz w:val="22"/>
          <w:szCs w:val="22"/>
        </w:rPr>
        <w:t>Presidente Municipal, Arq. Luis Ernesto Munguía González: “Quien</w:t>
      </w:r>
      <w:r w:rsidR="00F721B6" w:rsidRPr="00806C9D">
        <w:rPr>
          <w:rFonts w:ascii="Garamond" w:hAnsi="Garamond"/>
          <w:sz w:val="22"/>
          <w:szCs w:val="22"/>
        </w:rPr>
        <w:t>es estén por la afirmativa manifestar</w:t>
      </w:r>
      <w:r w:rsidR="00843B2B" w:rsidRPr="00806C9D">
        <w:rPr>
          <w:rFonts w:ascii="Garamond" w:hAnsi="Garamond"/>
          <w:sz w:val="22"/>
          <w:szCs w:val="22"/>
        </w:rPr>
        <w:t>lo levantando su mano. ¿En contra?</w:t>
      </w:r>
      <w:r w:rsidR="00F721B6" w:rsidRPr="00806C9D">
        <w:rPr>
          <w:rFonts w:ascii="Garamond" w:hAnsi="Garamond"/>
          <w:sz w:val="22"/>
          <w:szCs w:val="22"/>
        </w:rPr>
        <w:t xml:space="preserve"> </w:t>
      </w:r>
      <w:r w:rsidR="00843B2B" w:rsidRPr="00806C9D">
        <w:rPr>
          <w:rFonts w:ascii="Garamond" w:hAnsi="Garamond"/>
          <w:sz w:val="22"/>
          <w:szCs w:val="22"/>
        </w:rPr>
        <w:t>¿A</w:t>
      </w:r>
      <w:r w:rsidR="00F721B6" w:rsidRPr="00806C9D">
        <w:rPr>
          <w:rFonts w:ascii="Garamond" w:hAnsi="Garamond"/>
          <w:sz w:val="22"/>
          <w:szCs w:val="22"/>
        </w:rPr>
        <w:t>bstención</w:t>
      </w:r>
      <w:r w:rsidR="00843B2B" w:rsidRPr="00806C9D">
        <w:rPr>
          <w:rFonts w:ascii="Garamond" w:hAnsi="Garamond"/>
          <w:sz w:val="22"/>
          <w:szCs w:val="22"/>
        </w:rPr>
        <w:t>?</w:t>
      </w:r>
      <w:r w:rsidR="00F721B6" w:rsidRPr="00806C9D">
        <w:rPr>
          <w:rFonts w:ascii="Garamond" w:hAnsi="Garamond"/>
          <w:sz w:val="22"/>
          <w:szCs w:val="22"/>
        </w:rPr>
        <w:t xml:space="preserve"> </w:t>
      </w:r>
      <w:r w:rsidR="00843B2B" w:rsidRPr="00806C9D">
        <w:rPr>
          <w:rFonts w:ascii="Garamond" w:hAnsi="Garamond"/>
          <w:sz w:val="22"/>
          <w:szCs w:val="22"/>
        </w:rPr>
        <w:t>S</w:t>
      </w:r>
      <w:r w:rsidR="00F721B6" w:rsidRPr="00806C9D">
        <w:rPr>
          <w:rFonts w:ascii="Garamond" w:hAnsi="Garamond"/>
          <w:sz w:val="22"/>
          <w:szCs w:val="22"/>
        </w:rPr>
        <w:t xml:space="preserve">eñor </w:t>
      </w:r>
      <w:r w:rsidR="00843B2B" w:rsidRPr="00806C9D">
        <w:rPr>
          <w:rFonts w:ascii="Garamond" w:hAnsi="Garamond"/>
          <w:sz w:val="22"/>
          <w:szCs w:val="22"/>
        </w:rPr>
        <w:t>Secretario dé</w:t>
      </w:r>
      <w:r w:rsidR="00F721B6" w:rsidRPr="00806C9D">
        <w:rPr>
          <w:rFonts w:ascii="Garamond" w:hAnsi="Garamond"/>
          <w:sz w:val="22"/>
          <w:szCs w:val="22"/>
        </w:rPr>
        <w:t xml:space="preserve"> cuenta </w:t>
      </w:r>
      <w:r w:rsidR="00843B2B" w:rsidRPr="00806C9D">
        <w:rPr>
          <w:rFonts w:ascii="Garamond" w:hAnsi="Garamond"/>
          <w:sz w:val="22"/>
          <w:szCs w:val="22"/>
        </w:rPr>
        <w:t>d</w:t>
      </w:r>
      <w:r w:rsidR="00F721B6" w:rsidRPr="00806C9D">
        <w:rPr>
          <w:rFonts w:ascii="Garamond" w:hAnsi="Garamond"/>
          <w:sz w:val="22"/>
          <w:szCs w:val="22"/>
        </w:rPr>
        <w:t>el resultado</w:t>
      </w:r>
      <w:r w:rsidR="00843B2B" w:rsidRPr="00806C9D">
        <w:rPr>
          <w:rFonts w:ascii="Garamond" w:hAnsi="Garamond"/>
          <w:sz w:val="22"/>
          <w:szCs w:val="22"/>
        </w:rPr>
        <w:t>”</w:t>
      </w:r>
      <w:r w:rsidR="00F721B6" w:rsidRPr="00806C9D">
        <w:rPr>
          <w:rFonts w:ascii="Garamond" w:hAnsi="Garamond"/>
          <w:sz w:val="22"/>
          <w:szCs w:val="22"/>
        </w:rPr>
        <w:t>.</w:t>
      </w:r>
      <w:r w:rsidR="00843B2B" w:rsidRPr="00806C9D">
        <w:rPr>
          <w:rFonts w:ascii="Garamond" w:hAnsi="Garamond"/>
          <w:sz w:val="22"/>
          <w:szCs w:val="22"/>
        </w:rPr>
        <w:t xml:space="preserve"> </w:t>
      </w:r>
      <w:r w:rsidR="00806C9D" w:rsidRPr="006100F0">
        <w:rPr>
          <w:rFonts w:ascii="Garamond" w:hAnsi="Garamond"/>
          <w:sz w:val="22"/>
          <w:szCs w:val="22"/>
          <w:shd w:val="clear" w:color="auto" w:fill="FFFFFF"/>
          <w:lang w:val="es-ES_tradnl"/>
        </w:rPr>
        <w:t xml:space="preserve">El C. Secretario </w:t>
      </w:r>
      <w:r w:rsidR="00806C9D" w:rsidRPr="006C432D">
        <w:rPr>
          <w:rFonts w:ascii="Garamond" w:hAnsi="Garamond"/>
          <w:sz w:val="22"/>
          <w:szCs w:val="22"/>
          <w:shd w:val="clear" w:color="auto" w:fill="FFFFFF"/>
          <w:lang w:val="es-ES_tradnl"/>
        </w:rPr>
        <w:t xml:space="preserve">General, </w:t>
      </w:r>
      <w:r w:rsidR="00806C9D" w:rsidRPr="006C432D">
        <w:rPr>
          <w:rFonts w:ascii="Garamond" w:hAnsi="Garamond"/>
          <w:sz w:val="22"/>
          <w:szCs w:val="22"/>
          <w:shd w:val="clear" w:color="auto" w:fill="FFFFFF"/>
        </w:rPr>
        <w:t>Abg. José Juan Velázquez Hernández</w:t>
      </w:r>
      <w:r w:rsidR="00806C9D" w:rsidRPr="006C432D">
        <w:rPr>
          <w:rFonts w:ascii="Garamond" w:hAnsi="Garamond"/>
          <w:sz w:val="22"/>
          <w:szCs w:val="22"/>
          <w:shd w:val="clear" w:color="auto" w:fill="FFFFFF"/>
          <w:lang w:val="es-ES_tradnl"/>
        </w:rPr>
        <w:t>: “</w:t>
      </w:r>
      <w:r w:rsidR="00F721B6" w:rsidRPr="00F721B6">
        <w:rPr>
          <w:rFonts w:ascii="Garamond" w:hAnsi="Garamond"/>
          <w:sz w:val="22"/>
          <w:szCs w:val="22"/>
        </w:rPr>
        <w:t xml:space="preserve">Claro que sí señor </w:t>
      </w:r>
      <w:r w:rsidR="00806C9D">
        <w:rPr>
          <w:rFonts w:ascii="Garamond" w:hAnsi="Garamond"/>
          <w:sz w:val="22"/>
          <w:szCs w:val="22"/>
        </w:rPr>
        <w:t>P</w:t>
      </w:r>
      <w:r w:rsidR="00F721B6" w:rsidRPr="00F721B6">
        <w:rPr>
          <w:rFonts w:ascii="Garamond" w:hAnsi="Garamond"/>
          <w:sz w:val="22"/>
          <w:szCs w:val="22"/>
        </w:rPr>
        <w:t xml:space="preserve">residente, doy cuenta usted con un total de </w:t>
      </w:r>
      <w:r w:rsidR="00806C9D">
        <w:rPr>
          <w:rFonts w:ascii="Garamond" w:hAnsi="Garamond"/>
          <w:sz w:val="22"/>
          <w:szCs w:val="22"/>
        </w:rPr>
        <w:t>quince</w:t>
      </w:r>
      <w:r w:rsidR="00F721B6" w:rsidRPr="00F721B6">
        <w:rPr>
          <w:rFonts w:ascii="Garamond" w:hAnsi="Garamond"/>
          <w:sz w:val="22"/>
          <w:szCs w:val="22"/>
        </w:rPr>
        <w:t xml:space="preserve"> votos a favor, cero votos en contra y cero abstenciones.</w:t>
      </w:r>
      <w:r w:rsidR="00843B2B">
        <w:rPr>
          <w:rFonts w:ascii="Garamond" w:hAnsi="Garamond"/>
          <w:sz w:val="22"/>
          <w:szCs w:val="22"/>
        </w:rPr>
        <w:t xml:space="preserve"> </w:t>
      </w:r>
      <w:r w:rsidR="00F721B6" w:rsidRPr="00F721B6">
        <w:rPr>
          <w:rFonts w:ascii="Garamond" w:hAnsi="Garamond"/>
          <w:sz w:val="22"/>
          <w:szCs w:val="22"/>
        </w:rPr>
        <w:t>Ser</w:t>
      </w:r>
      <w:r w:rsidR="00843B2B">
        <w:rPr>
          <w:rFonts w:ascii="Garamond" w:hAnsi="Garamond"/>
          <w:sz w:val="22"/>
          <w:szCs w:val="22"/>
        </w:rPr>
        <w:t>i</w:t>
      </w:r>
      <w:r w:rsidR="00F721B6" w:rsidRPr="00F721B6">
        <w:rPr>
          <w:rFonts w:ascii="Garamond" w:hAnsi="Garamond"/>
          <w:sz w:val="22"/>
          <w:szCs w:val="22"/>
        </w:rPr>
        <w:t>a cu</w:t>
      </w:r>
      <w:r w:rsidR="00843B2B">
        <w:rPr>
          <w:rFonts w:ascii="Garamond" w:hAnsi="Garamond"/>
          <w:sz w:val="22"/>
          <w:szCs w:val="22"/>
        </w:rPr>
        <w:t>a</w:t>
      </w:r>
      <w:r w:rsidR="00F721B6" w:rsidRPr="00F721B6">
        <w:rPr>
          <w:rFonts w:ascii="Garamond" w:hAnsi="Garamond"/>
          <w:sz w:val="22"/>
          <w:szCs w:val="22"/>
        </w:rPr>
        <w:t xml:space="preserve">nto señor </w:t>
      </w:r>
      <w:r w:rsidR="00843B2B">
        <w:rPr>
          <w:rFonts w:ascii="Garamond" w:hAnsi="Garamond"/>
          <w:sz w:val="22"/>
          <w:szCs w:val="22"/>
        </w:rPr>
        <w:t>P</w:t>
      </w:r>
      <w:r w:rsidR="00F721B6" w:rsidRPr="00F721B6">
        <w:rPr>
          <w:rFonts w:ascii="Garamond" w:hAnsi="Garamond"/>
          <w:sz w:val="22"/>
          <w:szCs w:val="22"/>
        </w:rPr>
        <w:t>resident</w:t>
      </w:r>
      <w:r w:rsidR="00843B2B">
        <w:rPr>
          <w:rFonts w:ascii="Garamond" w:hAnsi="Garamond"/>
          <w:sz w:val="22"/>
          <w:szCs w:val="22"/>
        </w:rPr>
        <w:t xml:space="preserve">e”. </w:t>
      </w:r>
      <w:r w:rsidR="00843B2B" w:rsidRPr="00843B2B">
        <w:rPr>
          <w:rFonts w:ascii="Garamond" w:hAnsi="Garamond"/>
          <w:sz w:val="22"/>
          <w:szCs w:val="22"/>
          <w:lang w:val="es-ES_tradnl"/>
        </w:rPr>
        <w:t xml:space="preserve">El C. </w:t>
      </w:r>
      <w:r w:rsidR="00843B2B" w:rsidRPr="00843B2B">
        <w:rPr>
          <w:rFonts w:ascii="Garamond" w:hAnsi="Garamond"/>
          <w:sz w:val="22"/>
          <w:szCs w:val="22"/>
        </w:rPr>
        <w:t>Presidente Municipal, Arq. Luis Ernesto Munguía González: “</w:t>
      </w:r>
      <w:r w:rsidR="00F721B6" w:rsidRPr="00843B2B">
        <w:rPr>
          <w:rFonts w:ascii="Garamond" w:hAnsi="Garamond"/>
          <w:color w:val="auto"/>
          <w:sz w:val="22"/>
          <w:szCs w:val="22"/>
        </w:rPr>
        <w:t>Queda aprobado por mayoría simple votos</w:t>
      </w:r>
      <w:r w:rsidR="00843B2B" w:rsidRPr="00843B2B">
        <w:rPr>
          <w:rFonts w:ascii="Garamond" w:hAnsi="Garamond"/>
          <w:color w:val="auto"/>
          <w:sz w:val="22"/>
          <w:szCs w:val="22"/>
        </w:rPr>
        <w:t>”.</w:t>
      </w:r>
      <w:r w:rsidR="00806C9D">
        <w:rPr>
          <w:rFonts w:ascii="Garamond" w:hAnsi="Garamond"/>
          <w:color w:val="auto"/>
          <w:sz w:val="22"/>
          <w:szCs w:val="22"/>
        </w:rPr>
        <w:t xml:space="preserve"> </w:t>
      </w:r>
      <w:r w:rsidR="00806C9D" w:rsidRPr="00806C9D">
        <w:rPr>
          <w:rFonts w:ascii="Garamond" w:hAnsi="Garamond"/>
          <w:b/>
          <w:color w:val="auto"/>
          <w:sz w:val="22"/>
          <w:szCs w:val="22"/>
        </w:rPr>
        <w:t>Se a</w:t>
      </w:r>
      <w:r w:rsidR="0002246F" w:rsidRPr="0002246F">
        <w:rPr>
          <w:rFonts w:ascii="Garamond" w:eastAsia="Calibri" w:hAnsi="Garamond" w:cs="Times New Roman"/>
          <w:b/>
          <w:color w:val="auto"/>
          <w:sz w:val="22"/>
          <w:szCs w:val="22"/>
          <w:lang w:val="es-MX"/>
        </w:rPr>
        <w:t xml:space="preserve">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02246F">
        <w:rPr>
          <w:rFonts w:ascii="Garamond" w:eastAsia="Calibri" w:hAnsi="Garamond" w:cs="Times New Roman"/>
          <w:color w:val="auto"/>
          <w:sz w:val="22"/>
          <w:szCs w:val="22"/>
          <w:lang w:val="es-MX"/>
        </w:rPr>
        <w:lastRenderedPageBreak/>
        <w:t>------------------------------------------------------------------------------------------------------------------------</w:t>
      </w:r>
      <w:r w:rsidR="0002246F">
        <w:rPr>
          <w:rFonts w:ascii="Garamond" w:hAnsi="Garamond"/>
          <w:sz w:val="22"/>
          <w:szCs w:val="22"/>
        </w:rPr>
        <w:t xml:space="preserve">----- </w:t>
      </w:r>
      <w:r w:rsidR="0002246F">
        <w:rPr>
          <w:rFonts w:ascii="Garamond" w:hAnsi="Garamond"/>
          <w:b/>
          <w:sz w:val="22"/>
          <w:szCs w:val="22"/>
        </w:rPr>
        <w:t xml:space="preserve">10.5.- </w:t>
      </w:r>
      <w:r w:rsidR="0002246F" w:rsidRPr="0002246F">
        <w:rPr>
          <w:rFonts w:ascii="Garamond" w:hAnsi="Garamond"/>
          <w:b/>
          <w:bCs/>
          <w:sz w:val="22"/>
          <w:szCs w:val="22"/>
          <w:lang w:val="es-MX"/>
        </w:rPr>
        <w:t>Iniciativa de Acuerdo Edilicio presentada por el Presidente Municipal, Arq. Luis Ernesto Munguía González, que tiene por objeto la aprobación de la suscripción de un convenio de colaboración para la vinculación y coordinación de acciones a celebrarse con Nacional Financiera, Sociedad Nacional de Crédito Institución de Banca de Desarrollo, en su carácter de Fiduciaria del Fideicomiso denominado Promotora del Financiamiento para el Desarrollo de Jalisco PROJAL, con una vigencia  a partir de su suscripción y hasta el día 30 de Septiembre de 2027</w:t>
      </w:r>
      <w:r w:rsidR="0002246F">
        <w:rPr>
          <w:rFonts w:ascii="Garamond" w:hAnsi="Garamond"/>
          <w:b/>
          <w:bCs/>
          <w:sz w:val="22"/>
          <w:szCs w:val="22"/>
          <w:lang w:val="es-MX"/>
        </w:rPr>
        <w:t>.</w:t>
      </w:r>
      <w:r w:rsidR="001A68D6">
        <w:rPr>
          <w:rFonts w:ascii="Garamond" w:hAnsi="Garamond"/>
          <w:b/>
          <w:bCs/>
          <w:sz w:val="22"/>
          <w:szCs w:val="22"/>
          <w:lang w:val="es-MX"/>
        </w:rPr>
        <w:t xml:space="preserve"> </w:t>
      </w:r>
      <w:r w:rsidR="00B867F1" w:rsidRPr="00843B2B">
        <w:rPr>
          <w:rFonts w:ascii="Garamond" w:hAnsi="Garamond"/>
          <w:sz w:val="22"/>
          <w:szCs w:val="22"/>
          <w:lang w:val="es-ES_tradnl"/>
        </w:rPr>
        <w:t xml:space="preserve">El C. </w:t>
      </w:r>
      <w:r w:rsidR="00B867F1" w:rsidRPr="00843B2B">
        <w:rPr>
          <w:rFonts w:ascii="Garamond" w:hAnsi="Garamond"/>
          <w:sz w:val="22"/>
          <w:szCs w:val="22"/>
        </w:rPr>
        <w:t>Presidente Municipal, Arq. Luis Ernesto Munguía González: “</w:t>
      </w:r>
      <w:r w:rsidR="00B867F1">
        <w:rPr>
          <w:rFonts w:ascii="Garamond" w:hAnsi="Garamond"/>
          <w:sz w:val="22"/>
          <w:szCs w:val="22"/>
        </w:rPr>
        <w:t xml:space="preserve">Y pasamos a la siguiente iniciativa”. </w:t>
      </w:r>
      <w:r w:rsidR="00B867F1" w:rsidRPr="006100F0">
        <w:rPr>
          <w:rFonts w:ascii="Garamond" w:hAnsi="Garamond"/>
          <w:sz w:val="22"/>
          <w:szCs w:val="22"/>
          <w:shd w:val="clear" w:color="auto" w:fill="FFFFFF"/>
          <w:lang w:val="es-ES_tradnl"/>
        </w:rPr>
        <w:t xml:space="preserve">El C. Secretario </w:t>
      </w:r>
      <w:r w:rsidR="00B867F1" w:rsidRPr="006C432D">
        <w:rPr>
          <w:rFonts w:ascii="Garamond" w:hAnsi="Garamond"/>
          <w:sz w:val="22"/>
          <w:szCs w:val="22"/>
          <w:shd w:val="clear" w:color="auto" w:fill="FFFFFF"/>
          <w:lang w:val="es-ES_tradnl"/>
        </w:rPr>
        <w:t xml:space="preserve">General, </w:t>
      </w:r>
      <w:r w:rsidR="00B867F1" w:rsidRPr="006C432D">
        <w:rPr>
          <w:rFonts w:ascii="Garamond" w:hAnsi="Garamond"/>
          <w:sz w:val="22"/>
          <w:szCs w:val="22"/>
          <w:shd w:val="clear" w:color="auto" w:fill="FFFFFF"/>
        </w:rPr>
        <w:t>Abg. José Juan Velázquez Hernández</w:t>
      </w:r>
      <w:r w:rsidR="00B867F1" w:rsidRPr="006C432D">
        <w:rPr>
          <w:rFonts w:ascii="Garamond" w:hAnsi="Garamond"/>
          <w:sz w:val="22"/>
          <w:szCs w:val="22"/>
          <w:shd w:val="clear" w:color="auto" w:fill="FFFFFF"/>
          <w:lang w:val="es-ES_tradnl"/>
        </w:rPr>
        <w:t>: “</w:t>
      </w:r>
      <w:r w:rsidR="00872D08">
        <w:rPr>
          <w:rFonts w:ascii="Garamond" w:hAnsi="Garamond"/>
          <w:sz w:val="22"/>
          <w:szCs w:val="22"/>
          <w:lang w:val="es-MX"/>
        </w:rPr>
        <w:t>Gracias</w:t>
      </w:r>
      <w:r w:rsidR="00F721B6" w:rsidRPr="001A68D6">
        <w:rPr>
          <w:rFonts w:ascii="Garamond" w:hAnsi="Garamond"/>
          <w:sz w:val="22"/>
          <w:szCs w:val="22"/>
          <w:lang w:val="es-MX"/>
        </w:rPr>
        <w:t xml:space="preserve"> señor Pr</w:t>
      </w:r>
      <w:r w:rsidR="00872D08">
        <w:rPr>
          <w:rFonts w:ascii="Garamond" w:hAnsi="Garamond"/>
          <w:sz w:val="22"/>
          <w:szCs w:val="22"/>
          <w:lang w:val="es-MX"/>
        </w:rPr>
        <w:t>esidente. C</w:t>
      </w:r>
      <w:r w:rsidR="00B867F1">
        <w:rPr>
          <w:rFonts w:ascii="Garamond" w:hAnsi="Garamond"/>
          <w:sz w:val="22"/>
          <w:szCs w:val="22"/>
          <w:lang w:val="es-MX"/>
        </w:rPr>
        <w:t>o</w:t>
      </w:r>
      <w:r w:rsidR="00872D08">
        <w:rPr>
          <w:rFonts w:ascii="Garamond" w:hAnsi="Garamond"/>
          <w:sz w:val="22"/>
          <w:szCs w:val="22"/>
          <w:lang w:val="es-MX"/>
        </w:rPr>
        <w:t>mo lo instruye d</w:t>
      </w:r>
      <w:r w:rsidR="00F721B6" w:rsidRPr="001A68D6">
        <w:rPr>
          <w:rFonts w:ascii="Garamond" w:hAnsi="Garamond"/>
          <w:sz w:val="22"/>
          <w:szCs w:val="22"/>
          <w:lang w:val="es-MX"/>
        </w:rPr>
        <w:t>oy lectura a la siguiente iniciativa, la cual tiene por objeto someter a consideración de este Pleno</w:t>
      </w:r>
      <w:r w:rsidR="00B867F1">
        <w:rPr>
          <w:rFonts w:ascii="Garamond" w:hAnsi="Garamond"/>
          <w:sz w:val="22"/>
          <w:szCs w:val="22"/>
          <w:lang w:val="es-MX"/>
        </w:rPr>
        <w:t>,</w:t>
      </w:r>
      <w:r w:rsidR="00F721B6" w:rsidRPr="001A68D6">
        <w:rPr>
          <w:rFonts w:ascii="Garamond" w:hAnsi="Garamond"/>
          <w:sz w:val="22"/>
          <w:szCs w:val="22"/>
          <w:lang w:val="es-MX"/>
        </w:rPr>
        <w:t xml:space="preserve"> la aprobación de la suscripción de un convenio de colaboración para la vinculación y coordinación de acciones a celebrarse con Nacional Financiera, Sociedad Nacional de Crédito, Institución de Banca y Desarrollo, en su carácter de fiduciaria del fideicomiso denominado </w:t>
      </w:r>
      <w:r w:rsidR="00A91904">
        <w:rPr>
          <w:rFonts w:ascii="Garamond" w:hAnsi="Garamond"/>
          <w:sz w:val="22"/>
          <w:szCs w:val="22"/>
          <w:lang w:val="es-MX"/>
        </w:rPr>
        <w:t>“</w:t>
      </w:r>
      <w:r w:rsidR="00F721B6" w:rsidRPr="001A68D6">
        <w:rPr>
          <w:rFonts w:ascii="Garamond" w:hAnsi="Garamond"/>
          <w:sz w:val="22"/>
          <w:szCs w:val="22"/>
          <w:lang w:val="es-MX"/>
        </w:rPr>
        <w:t xml:space="preserve">Promotora de Financiamiento para el Desarrollo de Jalisco, por sus siglas </w:t>
      </w:r>
      <w:r w:rsidR="00843B2B" w:rsidRPr="001A68D6">
        <w:rPr>
          <w:rFonts w:ascii="Garamond" w:hAnsi="Garamond"/>
          <w:sz w:val="22"/>
          <w:szCs w:val="22"/>
          <w:lang w:val="es-MX"/>
        </w:rPr>
        <w:t>PROJAL</w:t>
      </w:r>
      <w:r w:rsidR="00A91904">
        <w:rPr>
          <w:rFonts w:ascii="Garamond" w:hAnsi="Garamond"/>
          <w:sz w:val="22"/>
          <w:szCs w:val="22"/>
          <w:lang w:val="es-MX"/>
        </w:rPr>
        <w:t>”</w:t>
      </w:r>
      <w:r w:rsidR="00B843E6">
        <w:rPr>
          <w:rFonts w:ascii="Garamond" w:hAnsi="Garamond"/>
          <w:sz w:val="22"/>
          <w:szCs w:val="22"/>
          <w:lang w:val="es-MX"/>
        </w:rPr>
        <w:t>, e</w:t>
      </w:r>
      <w:r w:rsidR="00F721B6" w:rsidRPr="001A68D6">
        <w:rPr>
          <w:rFonts w:ascii="Garamond" w:hAnsi="Garamond"/>
          <w:sz w:val="22"/>
          <w:szCs w:val="22"/>
          <w:lang w:val="es-MX"/>
        </w:rPr>
        <w:t>l cual tiene por objeto establecer las bases de colaboración entre las partes, a fin de conjuntar esfuerzos para promover, acercar y f</w:t>
      </w:r>
      <w:r w:rsidR="00A91904">
        <w:rPr>
          <w:rFonts w:ascii="Garamond" w:hAnsi="Garamond"/>
          <w:sz w:val="22"/>
          <w:szCs w:val="22"/>
          <w:lang w:val="es-MX"/>
        </w:rPr>
        <w:t>acilitar el acceso a todos los V</w:t>
      </w:r>
      <w:r w:rsidR="00F721B6" w:rsidRPr="001A68D6">
        <w:rPr>
          <w:rFonts w:ascii="Garamond" w:hAnsi="Garamond"/>
          <w:sz w:val="22"/>
          <w:szCs w:val="22"/>
          <w:lang w:val="es-MX"/>
        </w:rPr>
        <w:t xml:space="preserve">allartenses a los productos y servicios de desarrollo empresarial que ofrece el </w:t>
      </w:r>
      <w:r w:rsidR="00843B2B" w:rsidRPr="001A68D6">
        <w:rPr>
          <w:rFonts w:ascii="Garamond" w:hAnsi="Garamond"/>
          <w:sz w:val="22"/>
          <w:szCs w:val="22"/>
          <w:lang w:val="es-MX"/>
        </w:rPr>
        <w:t>PROJAL</w:t>
      </w:r>
      <w:r w:rsidR="00F721B6" w:rsidRPr="001A68D6">
        <w:rPr>
          <w:rFonts w:ascii="Garamond" w:hAnsi="Garamond"/>
          <w:sz w:val="22"/>
          <w:szCs w:val="22"/>
          <w:lang w:val="es-MX"/>
        </w:rPr>
        <w:t xml:space="preserve">, dirigido a emprendedores y a las micro, pequeñas y medianas empresas, con una vigencia a partir de su suscripción y hasta el día </w:t>
      </w:r>
      <w:r w:rsidR="00B867F1">
        <w:rPr>
          <w:rFonts w:ascii="Garamond" w:hAnsi="Garamond"/>
          <w:sz w:val="22"/>
          <w:szCs w:val="22"/>
          <w:lang w:val="es-MX"/>
        </w:rPr>
        <w:t>treinta de septiembre de dos mil veintisiete</w:t>
      </w:r>
      <w:r w:rsidR="00F721B6" w:rsidRPr="001A68D6">
        <w:rPr>
          <w:rFonts w:ascii="Garamond" w:hAnsi="Garamond"/>
          <w:sz w:val="22"/>
          <w:szCs w:val="22"/>
          <w:lang w:val="es-MX"/>
        </w:rPr>
        <w:t>.</w:t>
      </w:r>
      <w:r w:rsidR="00B867F1">
        <w:rPr>
          <w:rFonts w:ascii="Garamond" w:hAnsi="Garamond"/>
          <w:sz w:val="22"/>
          <w:szCs w:val="22"/>
          <w:lang w:val="es-MX"/>
        </w:rPr>
        <w:t xml:space="preserve"> </w:t>
      </w:r>
      <w:r w:rsidR="00F721B6" w:rsidRPr="001A68D6">
        <w:rPr>
          <w:rFonts w:ascii="Garamond" w:hAnsi="Garamond"/>
          <w:sz w:val="22"/>
          <w:szCs w:val="22"/>
          <w:lang w:val="es-MX"/>
        </w:rPr>
        <w:t>Este convenio es para efecto de que pueda a trav</w:t>
      </w:r>
      <w:r w:rsidR="00B867F1">
        <w:rPr>
          <w:rFonts w:ascii="Garamond" w:hAnsi="Garamond"/>
          <w:sz w:val="22"/>
          <w:szCs w:val="22"/>
          <w:lang w:val="es-MX"/>
        </w:rPr>
        <w:t>és del Municipio, i</w:t>
      </w:r>
      <w:r w:rsidR="00F721B6" w:rsidRPr="001A68D6">
        <w:rPr>
          <w:rFonts w:ascii="Garamond" w:hAnsi="Garamond"/>
          <w:sz w:val="22"/>
          <w:szCs w:val="22"/>
          <w:lang w:val="es-MX"/>
        </w:rPr>
        <w:t>ntegrarse</w:t>
      </w:r>
      <w:r w:rsidR="00A91904">
        <w:rPr>
          <w:rFonts w:ascii="Garamond" w:hAnsi="Garamond"/>
          <w:sz w:val="22"/>
          <w:szCs w:val="22"/>
          <w:lang w:val="es-MX"/>
        </w:rPr>
        <w:t xml:space="preserve"> a los expedientes de todos </w:t>
      </w:r>
      <w:r w:rsidR="00F721B6" w:rsidRPr="001A68D6">
        <w:rPr>
          <w:rFonts w:ascii="Garamond" w:hAnsi="Garamond"/>
          <w:sz w:val="22"/>
          <w:szCs w:val="22"/>
          <w:lang w:val="es-MX"/>
        </w:rPr>
        <w:t>aquellos emprendedores, pequeños</w:t>
      </w:r>
      <w:r w:rsidR="00A91904">
        <w:rPr>
          <w:rFonts w:ascii="Garamond" w:hAnsi="Garamond"/>
          <w:sz w:val="22"/>
          <w:szCs w:val="22"/>
          <w:lang w:val="es-MX"/>
        </w:rPr>
        <w:t>,</w:t>
      </w:r>
      <w:r w:rsidR="00F721B6" w:rsidRPr="001A68D6">
        <w:rPr>
          <w:rFonts w:ascii="Garamond" w:hAnsi="Garamond"/>
          <w:sz w:val="22"/>
          <w:szCs w:val="22"/>
          <w:lang w:val="es-MX"/>
        </w:rPr>
        <w:t xml:space="preserve"> micro emprendedores que quieran acceder a la oferta de estímulos o préstamos, créditos e incentivos que pueda ofrecer el </w:t>
      </w:r>
      <w:r w:rsidR="00A91904" w:rsidRPr="001A68D6">
        <w:rPr>
          <w:rFonts w:ascii="Garamond" w:hAnsi="Garamond"/>
          <w:sz w:val="22"/>
          <w:szCs w:val="22"/>
          <w:lang w:val="es-MX"/>
        </w:rPr>
        <w:t xml:space="preserve">PROJAL </w:t>
      </w:r>
      <w:r w:rsidR="00F721B6" w:rsidRPr="001A68D6">
        <w:rPr>
          <w:rFonts w:ascii="Garamond" w:hAnsi="Garamond"/>
          <w:sz w:val="22"/>
          <w:szCs w:val="22"/>
          <w:lang w:val="es-MX"/>
        </w:rPr>
        <w:t>y no tengan que trasladarse hasta las oficinas.</w:t>
      </w:r>
      <w:r w:rsidR="00A91904">
        <w:rPr>
          <w:rFonts w:ascii="Garamond" w:hAnsi="Garamond"/>
          <w:sz w:val="22"/>
          <w:szCs w:val="22"/>
          <w:lang w:val="es-MX"/>
        </w:rPr>
        <w:t xml:space="preserve"> </w:t>
      </w:r>
      <w:r w:rsidR="00F721B6" w:rsidRPr="001A68D6">
        <w:rPr>
          <w:rFonts w:ascii="Garamond" w:hAnsi="Garamond"/>
          <w:sz w:val="22"/>
          <w:szCs w:val="22"/>
          <w:lang w:val="es-MX"/>
        </w:rPr>
        <w:t xml:space="preserve">Entonces, este convenio de colaboración permite que nosotros integremos y podamos hacerlo llegar a </w:t>
      </w:r>
      <w:r w:rsidR="00843B2B" w:rsidRPr="001A68D6">
        <w:rPr>
          <w:rFonts w:ascii="Garamond" w:hAnsi="Garamond"/>
          <w:sz w:val="22"/>
          <w:szCs w:val="22"/>
          <w:lang w:val="es-MX"/>
        </w:rPr>
        <w:t xml:space="preserve">PROJAL </w:t>
      </w:r>
      <w:r w:rsidR="00F721B6" w:rsidRPr="001A68D6">
        <w:rPr>
          <w:rFonts w:ascii="Garamond" w:hAnsi="Garamond"/>
          <w:sz w:val="22"/>
          <w:szCs w:val="22"/>
          <w:lang w:val="es-MX"/>
        </w:rPr>
        <w:t xml:space="preserve">para que los ciudadanos </w:t>
      </w:r>
      <w:r w:rsidR="00A91904" w:rsidRPr="001A68D6">
        <w:rPr>
          <w:rFonts w:ascii="Garamond" w:hAnsi="Garamond"/>
          <w:sz w:val="22"/>
          <w:szCs w:val="22"/>
          <w:lang w:val="es-MX"/>
        </w:rPr>
        <w:t xml:space="preserve">Vallartenses </w:t>
      </w:r>
      <w:r w:rsidR="00A91904">
        <w:rPr>
          <w:rFonts w:ascii="Garamond" w:hAnsi="Garamond"/>
          <w:sz w:val="22"/>
          <w:szCs w:val="22"/>
          <w:lang w:val="es-MX"/>
        </w:rPr>
        <w:t>que tengan esta i</w:t>
      </w:r>
      <w:r w:rsidR="00F721B6" w:rsidRPr="001A68D6">
        <w:rPr>
          <w:rFonts w:ascii="Garamond" w:hAnsi="Garamond"/>
          <w:sz w:val="22"/>
          <w:szCs w:val="22"/>
          <w:lang w:val="es-MX"/>
        </w:rPr>
        <w:t>ntención, eviten gastos en traslados, etcétera, etcétera.</w:t>
      </w:r>
      <w:r w:rsidR="00B843E6">
        <w:rPr>
          <w:rFonts w:ascii="Garamond" w:hAnsi="Garamond"/>
          <w:sz w:val="22"/>
          <w:szCs w:val="22"/>
          <w:lang w:val="es-MX"/>
        </w:rPr>
        <w:t xml:space="preserve"> </w:t>
      </w:r>
      <w:r w:rsidR="00F721B6" w:rsidRPr="001A68D6">
        <w:rPr>
          <w:rFonts w:ascii="Garamond" w:hAnsi="Garamond"/>
          <w:sz w:val="22"/>
          <w:szCs w:val="22"/>
          <w:lang w:val="es-MX"/>
        </w:rPr>
        <w:t xml:space="preserve">Nosotros ser facilitadores en ese sentido, intermediarios para hacer llegar estos expedientes a </w:t>
      </w:r>
      <w:r w:rsidR="00A91904" w:rsidRPr="001A68D6">
        <w:rPr>
          <w:rFonts w:ascii="Garamond" w:hAnsi="Garamond"/>
          <w:sz w:val="22"/>
          <w:szCs w:val="22"/>
          <w:lang w:val="es-MX"/>
        </w:rPr>
        <w:t xml:space="preserve">PROJAL </w:t>
      </w:r>
      <w:r w:rsidR="00F721B6" w:rsidRPr="001A68D6">
        <w:rPr>
          <w:rFonts w:ascii="Garamond" w:hAnsi="Garamond"/>
          <w:sz w:val="22"/>
          <w:szCs w:val="22"/>
          <w:lang w:val="es-MX"/>
        </w:rPr>
        <w:t>y el acceso a los beneficios que otorga este organismo sea más sencillo para quienes pretendan acceder a ellos en nuestra ciudad.</w:t>
      </w:r>
      <w:r w:rsidR="00843B2B">
        <w:rPr>
          <w:rFonts w:ascii="Garamond" w:hAnsi="Garamond"/>
          <w:sz w:val="22"/>
          <w:szCs w:val="22"/>
          <w:lang w:val="es-MX"/>
        </w:rPr>
        <w:t xml:space="preserve"> </w:t>
      </w:r>
      <w:r w:rsidR="00F721B6" w:rsidRPr="001A68D6">
        <w:rPr>
          <w:rFonts w:ascii="Garamond" w:hAnsi="Garamond"/>
          <w:sz w:val="22"/>
          <w:szCs w:val="22"/>
          <w:lang w:val="es-MX"/>
        </w:rPr>
        <w:t>Ser</w:t>
      </w:r>
      <w:r w:rsidR="00843B2B">
        <w:rPr>
          <w:rFonts w:ascii="Garamond" w:hAnsi="Garamond"/>
          <w:sz w:val="22"/>
          <w:szCs w:val="22"/>
          <w:lang w:val="es-MX"/>
        </w:rPr>
        <w:t>i</w:t>
      </w:r>
      <w:r w:rsidR="00F721B6" w:rsidRPr="001A68D6">
        <w:rPr>
          <w:rFonts w:ascii="Garamond" w:hAnsi="Garamond"/>
          <w:sz w:val="22"/>
          <w:szCs w:val="22"/>
          <w:lang w:val="es-MX"/>
        </w:rPr>
        <w:t>a cu</w:t>
      </w:r>
      <w:r w:rsidR="00843B2B">
        <w:rPr>
          <w:rFonts w:ascii="Garamond" w:hAnsi="Garamond"/>
          <w:sz w:val="22"/>
          <w:szCs w:val="22"/>
          <w:lang w:val="es-MX"/>
        </w:rPr>
        <w:t>anto</w:t>
      </w:r>
      <w:r w:rsidR="00F721B6" w:rsidRPr="001A68D6">
        <w:rPr>
          <w:rFonts w:ascii="Garamond" w:hAnsi="Garamond"/>
          <w:sz w:val="22"/>
          <w:szCs w:val="22"/>
          <w:lang w:val="es-MX"/>
        </w:rPr>
        <w:t xml:space="preserve"> señor Presidente</w:t>
      </w:r>
      <w:r w:rsidR="00843B2B">
        <w:rPr>
          <w:rFonts w:ascii="Garamond" w:hAnsi="Garamond"/>
          <w:sz w:val="22"/>
          <w:szCs w:val="22"/>
          <w:lang w:val="es-MX"/>
        </w:rPr>
        <w:t xml:space="preserve">”. </w:t>
      </w:r>
      <w:r w:rsidR="00843B2B" w:rsidRPr="00843B2B">
        <w:rPr>
          <w:rFonts w:ascii="Garamond" w:hAnsi="Garamond"/>
          <w:sz w:val="22"/>
          <w:szCs w:val="22"/>
          <w:lang w:val="es-ES_tradnl"/>
        </w:rPr>
        <w:t xml:space="preserve">El C. </w:t>
      </w:r>
      <w:r w:rsidR="00843B2B" w:rsidRPr="00843B2B">
        <w:rPr>
          <w:rFonts w:ascii="Garamond" w:hAnsi="Garamond"/>
          <w:sz w:val="22"/>
          <w:szCs w:val="22"/>
        </w:rPr>
        <w:t>Presidente Municipal, Arq. Luis Ernesto Munguía González: “</w:t>
      </w:r>
      <w:r w:rsidR="00F721B6" w:rsidRPr="00843B2B">
        <w:rPr>
          <w:rFonts w:ascii="Garamond" w:hAnsi="Garamond"/>
          <w:sz w:val="22"/>
          <w:szCs w:val="22"/>
          <w:lang w:val="es-MX"/>
        </w:rPr>
        <w:t>Quien esté por la afirmativa, manifestarlo levantando su mano</w:t>
      </w:r>
      <w:r w:rsidR="00A91904">
        <w:rPr>
          <w:rFonts w:ascii="Garamond" w:hAnsi="Garamond"/>
          <w:sz w:val="22"/>
          <w:szCs w:val="22"/>
          <w:lang w:val="es-MX"/>
        </w:rPr>
        <w:t>.</w:t>
      </w:r>
      <w:r w:rsidR="00F721B6" w:rsidRPr="00843B2B">
        <w:rPr>
          <w:rFonts w:ascii="Garamond" w:hAnsi="Garamond"/>
          <w:sz w:val="22"/>
          <w:szCs w:val="22"/>
          <w:lang w:val="es-MX"/>
        </w:rPr>
        <w:t xml:space="preserve"> </w:t>
      </w:r>
      <w:r w:rsidR="00A91904">
        <w:rPr>
          <w:rFonts w:ascii="Garamond" w:hAnsi="Garamond"/>
          <w:sz w:val="22"/>
          <w:szCs w:val="22"/>
          <w:lang w:val="es-MX"/>
        </w:rPr>
        <w:t>¿E</w:t>
      </w:r>
      <w:r w:rsidR="00F721B6" w:rsidRPr="00843B2B">
        <w:rPr>
          <w:rFonts w:ascii="Garamond" w:hAnsi="Garamond"/>
          <w:sz w:val="22"/>
          <w:szCs w:val="22"/>
          <w:lang w:val="es-MX"/>
        </w:rPr>
        <w:t>n contra</w:t>
      </w:r>
      <w:r w:rsidR="00A91904">
        <w:rPr>
          <w:rFonts w:ascii="Garamond" w:hAnsi="Garamond"/>
          <w:sz w:val="22"/>
          <w:szCs w:val="22"/>
          <w:lang w:val="es-MX"/>
        </w:rPr>
        <w:t>? ¿A</w:t>
      </w:r>
      <w:r w:rsidR="00F721B6" w:rsidRPr="00843B2B">
        <w:rPr>
          <w:rFonts w:ascii="Garamond" w:hAnsi="Garamond"/>
          <w:sz w:val="22"/>
          <w:szCs w:val="22"/>
          <w:lang w:val="es-MX"/>
        </w:rPr>
        <w:t>bstenciones</w:t>
      </w:r>
      <w:r w:rsidR="00A91904">
        <w:rPr>
          <w:rFonts w:ascii="Garamond" w:hAnsi="Garamond"/>
          <w:sz w:val="22"/>
          <w:szCs w:val="22"/>
          <w:lang w:val="es-MX"/>
        </w:rPr>
        <w:t>? Señor Secretario dé</w:t>
      </w:r>
      <w:r w:rsidR="00F721B6" w:rsidRPr="00843B2B">
        <w:rPr>
          <w:rFonts w:ascii="Garamond" w:hAnsi="Garamond"/>
          <w:sz w:val="22"/>
          <w:szCs w:val="22"/>
          <w:lang w:val="es-MX"/>
        </w:rPr>
        <w:t xml:space="preserve"> cuenta del resultado</w:t>
      </w:r>
      <w:r w:rsidR="00843B2B" w:rsidRPr="00843B2B">
        <w:rPr>
          <w:rFonts w:ascii="Garamond" w:hAnsi="Garamond"/>
          <w:sz w:val="22"/>
          <w:szCs w:val="22"/>
          <w:lang w:val="es-MX"/>
        </w:rPr>
        <w:t>”</w:t>
      </w:r>
      <w:r w:rsidR="00F721B6" w:rsidRPr="00843B2B">
        <w:rPr>
          <w:rFonts w:ascii="Garamond" w:hAnsi="Garamond"/>
          <w:sz w:val="22"/>
          <w:szCs w:val="22"/>
          <w:lang w:val="es-MX"/>
        </w:rPr>
        <w:t>.</w:t>
      </w:r>
      <w:r w:rsidR="00A91904">
        <w:rPr>
          <w:rFonts w:ascii="Garamond" w:hAnsi="Garamond"/>
          <w:sz w:val="22"/>
          <w:szCs w:val="22"/>
          <w:lang w:val="es-MX"/>
        </w:rPr>
        <w:t xml:space="preserve"> </w:t>
      </w:r>
      <w:r w:rsidR="00A91904" w:rsidRPr="006100F0">
        <w:rPr>
          <w:rFonts w:ascii="Garamond" w:hAnsi="Garamond"/>
          <w:sz w:val="22"/>
          <w:szCs w:val="22"/>
          <w:shd w:val="clear" w:color="auto" w:fill="FFFFFF"/>
          <w:lang w:val="es-ES_tradnl"/>
        </w:rPr>
        <w:t xml:space="preserve">El C. Secretario </w:t>
      </w:r>
      <w:r w:rsidR="00A91904" w:rsidRPr="006C432D">
        <w:rPr>
          <w:rFonts w:ascii="Garamond" w:hAnsi="Garamond"/>
          <w:sz w:val="22"/>
          <w:szCs w:val="22"/>
          <w:shd w:val="clear" w:color="auto" w:fill="FFFFFF"/>
          <w:lang w:val="es-ES_tradnl"/>
        </w:rPr>
        <w:t xml:space="preserve">General, </w:t>
      </w:r>
      <w:r w:rsidR="00A91904" w:rsidRPr="006C432D">
        <w:rPr>
          <w:rFonts w:ascii="Garamond" w:hAnsi="Garamond"/>
          <w:sz w:val="22"/>
          <w:szCs w:val="22"/>
          <w:shd w:val="clear" w:color="auto" w:fill="FFFFFF"/>
        </w:rPr>
        <w:t>Abg. José Juan Velázquez Hernández</w:t>
      </w:r>
      <w:r w:rsidR="00A91904" w:rsidRPr="006C432D">
        <w:rPr>
          <w:rFonts w:ascii="Garamond" w:hAnsi="Garamond"/>
          <w:sz w:val="22"/>
          <w:szCs w:val="22"/>
          <w:shd w:val="clear" w:color="auto" w:fill="FFFFFF"/>
          <w:lang w:val="es-ES_tradnl"/>
        </w:rPr>
        <w:t>: “</w:t>
      </w:r>
      <w:r w:rsidR="00A91904">
        <w:rPr>
          <w:rFonts w:ascii="Garamond" w:hAnsi="Garamond"/>
          <w:sz w:val="22"/>
          <w:szCs w:val="22"/>
          <w:lang w:val="es-MX"/>
        </w:rPr>
        <w:t>Con gusto señor P</w:t>
      </w:r>
      <w:r w:rsidR="00F721B6" w:rsidRPr="001A68D6">
        <w:rPr>
          <w:rFonts w:ascii="Garamond" w:hAnsi="Garamond"/>
          <w:sz w:val="22"/>
          <w:szCs w:val="22"/>
          <w:lang w:val="es-MX"/>
        </w:rPr>
        <w:t xml:space="preserve">residente, doy cuenta </w:t>
      </w:r>
      <w:r w:rsidR="00A91904">
        <w:rPr>
          <w:rFonts w:ascii="Garamond" w:hAnsi="Garamond"/>
          <w:sz w:val="22"/>
          <w:szCs w:val="22"/>
          <w:lang w:val="es-MX"/>
        </w:rPr>
        <w:t xml:space="preserve">a </w:t>
      </w:r>
      <w:r w:rsidR="00F721B6" w:rsidRPr="001A68D6">
        <w:rPr>
          <w:rFonts w:ascii="Garamond" w:hAnsi="Garamond"/>
          <w:sz w:val="22"/>
          <w:szCs w:val="22"/>
          <w:lang w:val="es-MX"/>
        </w:rPr>
        <w:t>usted con el resu</w:t>
      </w:r>
      <w:r w:rsidR="00A91904">
        <w:rPr>
          <w:rFonts w:ascii="Garamond" w:hAnsi="Garamond"/>
          <w:sz w:val="22"/>
          <w:szCs w:val="22"/>
          <w:lang w:val="es-MX"/>
        </w:rPr>
        <w:t>ltado de la votación</w:t>
      </w:r>
      <w:r w:rsidR="00F721B6" w:rsidRPr="001A68D6">
        <w:rPr>
          <w:rFonts w:ascii="Garamond" w:hAnsi="Garamond"/>
          <w:sz w:val="22"/>
          <w:szCs w:val="22"/>
          <w:lang w:val="es-MX"/>
        </w:rPr>
        <w:t xml:space="preserve"> con un total de </w:t>
      </w:r>
      <w:r w:rsidR="00872D08" w:rsidRPr="00872D08">
        <w:rPr>
          <w:rFonts w:ascii="Garamond" w:hAnsi="Garamond"/>
          <w:sz w:val="22"/>
          <w:szCs w:val="22"/>
          <w:lang w:val="es-MX"/>
        </w:rPr>
        <w:t>quince</w:t>
      </w:r>
      <w:r w:rsidR="00F721B6" w:rsidRPr="00872D08">
        <w:rPr>
          <w:rFonts w:ascii="Garamond" w:hAnsi="Garamond"/>
          <w:sz w:val="22"/>
          <w:szCs w:val="22"/>
          <w:lang w:val="es-MX"/>
        </w:rPr>
        <w:t xml:space="preserve"> votos a favor, cero votos en contra y cero abstenciones.</w:t>
      </w:r>
      <w:r w:rsidR="00872D08" w:rsidRPr="00872D08">
        <w:rPr>
          <w:rFonts w:ascii="Garamond" w:hAnsi="Garamond"/>
          <w:sz w:val="22"/>
          <w:szCs w:val="22"/>
          <w:lang w:val="es-MX"/>
        </w:rPr>
        <w:t xml:space="preserve"> Seri</w:t>
      </w:r>
      <w:r w:rsidR="00F721B6" w:rsidRPr="00872D08">
        <w:rPr>
          <w:rFonts w:ascii="Garamond" w:hAnsi="Garamond"/>
          <w:sz w:val="22"/>
          <w:szCs w:val="22"/>
          <w:lang w:val="es-MX"/>
        </w:rPr>
        <w:t>a cu</w:t>
      </w:r>
      <w:r w:rsidR="00872D08" w:rsidRPr="00872D08">
        <w:rPr>
          <w:rFonts w:ascii="Garamond" w:hAnsi="Garamond"/>
          <w:sz w:val="22"/>
          <w:szCs w:val="22"/>
          <w:lang w:val="es-MX"/>
        </w:rPr>
        <w:t>anto señor P</w:t>
      </w:r>
      <w:r w:rsidR="00F721B6" w:rsidRPr="00872D08">
        <w:rPr>
          <w:rFonts w:ascii="Garamond" w:hAnsi="Garamond"/>
          <w:sz w:val="22"/>
          <w:szCs w:val="22"/>
          <w:lang w:val="es-MX"/>
        </w:rPr>
        <w:t>residente</w:t>
      </w:r>
      <w:r w:rsidR="00872D08" w:rsidRPr="00872D08">
        <w:rPr>
          <w:rFonts w:ascii="Garamond" w:hAnsi="Garamond"/>
          <w:sz w:val="22"/>
          <w:szCs w:val="22"/>
          <w:lang w:val="es-MX"/>
        </w:rPr>
        <w:t xml:space="preserve">”. </w:t>
      </w:r>
      <w:r w:rsidR="00872D08" w:rsidRPr="00872D08">
        <w:rPr>
          <w:rFonts w:ascii="Garamond" w:hAnsi="Garamond"/>
          <w:sz w:val="22"/>
          <w:szCs w:val="22"/>
          <w:lang w:val="es-ES_tradnl"/>
        </w:rPr>
        <w:t xml:space="preserve">El C. </w:t>
      </w:r>
      <w:r w:rsidR="00872D08" w:rsidRPr="00872D08">
        <w:rPr>
          <w:rFonts w:ascii="Garamond" w:hAnsi="Garamond"/>
          <w:sz w:val="22"/>
          <w:szCs w:val="22"/>
        </w:rPr>
        <w:t>Presidente Municipal, Arq. Luis Ernesto Munguía González: “</w:t>
      </w:r>
      <w:r w:rsidR="00F721B6" w:rsidRPr="00872D08">
        <w:rPr>
          <w:rFonts w:ascii="Garamond" w:hAnsi="Garamond"/>
          <w:sz w:val="22"/>
          <w:szCs w:val="22"/>
          <w:lang w:val="es-MX"/>
        </w:rPr>
        <w:t>Aprobado por ma</w:t>
      </w:r>
      <w:r w:rsidR="00A91904">
        <w:rPr>
          <w:rFonts w:ascii="Garamond" w:hAnsi="Garamond"/>
          <w:sz w:val="22"/>
          <w:szCs w:val="22"/>
          <w:lang w:val="es-MX"/>
        </w:rPr>
        <w:t xml:space="preserve">yoría simple”. </w:t>
      </w:r>
      <w:r w:rsidR="0002246F" w:rsidRPr="0002246F">
        <w:rPr>
          <w:rFonts w:ascii="Garamond" w:eastAsia="Calibri" w:hAnsi="Garamond" w:cs="Times New Roman"/>
          <w:b/>
          <w:color w:val="auto"/>
          <w:sz w:val="22"/>
          <w:szCs w:val="22"/>
          <w:lang w:val="es-MX"/>
        </w:rPr>
        <w:t xml:space="preserve">Aprueba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02246F">
        <w:rPr>
          <w:rFonts w:ascii="Garamond" w:hAnsi="Garamond"/>
          <w:sz w:val="22"/>
          <w:szCs w:val="22"/>
        </w:rPr>
        <w:t xml:space="preserve">----- </w:t>
      </w:r>
      <w:r w:rsidR="0002246F">
        <w:rPr>
          <w:rFonts w:ascii="Garamond" w:hAnsi="Garamond"/>
          <w:b/>
          <w:sz w:val="22"/>
          <w:szCs w:val="22"/>
        </w:rPr>
        <w:t xml:space="preserve">10.6.- </w:t>
      </w:r>
      <w:r w:rsidR="0002246F" w:rsidRPr="0002246F">
        <w:rPr>
          <w:rFonts w:ascii="Garamond" w:hAnsi="Garamond"/>
          <w:b/>
          <w:bCs/>
          <w:sz w:val="22"/>
          <w:szCs w:val="22"/>
          <w:lang w:val="es-MX"/>
        </w:rPr>
        <w:t xml:space="preserve">Iniciativa de Acuerdo Edilicio presentada por el Presidente Municipal, Arq. Luis Ernesto Munguía González, La cual tiene por objeto que este H. Ayuntamiento </w:t>
      </w:r>
      <w:r w:rsidR="0002246F" w:rsidRPr="0002246F">
        <w:rPr>
          <w:rFonts w:ascii="Garamond" w:hAnsi="Garamond"/>
          <w:b/>
          <w:bCs/>
          <w:sz w:val="22"/>
          <w:szCs w:val="22"/>
        </w:rPr>
        <w:t xml:space="preserve">apruebe y autorice </w:t>
      </w:r>
      <w:r w:rsidR="0002246F" w:rsidRPr="0002246F">
        <w:rPr>
          <w:rFonts w:ascii="Garamond" w:hAnsi="Garamond"/>
          <w:b/>
          <w:bCs/>
          <w:sz w:val="22"/>
          <w:szCs w:val="22"/>
          <w:lang w:val="es-MX"/>
        </w:rPr>
        <w:t>la prórroga del Contrato de Colaboración celebrado el 30 de Agosto de 2012 entre el H. Ayuntamiento de Puerto Vallarta, Jalisco y la Empresa Compañía de Servicios Urbanos del Centro, S.A. De C.V., en los términos del proyecto que se acompaña a la presente iniciativa</w:t>
      </w:r>
      <w:r w:rsidR="0002246F">
        <w:rPr>
          <w:rFonts w:ascii="Garamond" w:hAnsi="Garamond"/>
          <w:b/>
          <w:bCs/>
          <w:sz w:val="22"/>
          <w:szCs w:val="22"/>
          <w:lang w:val="es-MX"/>
        </w:rPr>
        <w:t>.</w:t>
      </w:r>
      <w:r w:rsidR="001A68D6">
        <w:rPr>
          <w:rFonts w:ascii="Garamond" w:hAnsi="Garamond"/>
          <w:b/>
          <w:bCs/>
          <w:sz w:val="22"/>
          <w:szCs w:val="22"/>
          <w:lang w:val="es-MX"/>
        </w:rPr>
        <w:t xml:space="preserve"> </w:t>
      </w:r>
      <w:r w:rsidR="009C520A" w:rsidRPr="00430810">
        <w:rPr>
          <w:rFonts w:ascii="Garamond" w:eastAsia="Calibri" w:hAnsi="Garamond" w:cs="Times New Roman"/>
          <w:sz w:val="22"/>
          <w:szCs w:val="22"/>
          <w:lang w:val="es-MX"/>
        </w:rPr>
        <w:t>Lo anterior de conformidad a la iniciativa planteada y aprobada en los siguientes términos: -------</w:t>
      </w:r>
      <w:r w:rsidR="009C520A">
        <w:rPr>
          <w:rFonts w:ascii="Garamond" w:eastAsia="Calibri" w:hAnsi="Garamond" w:cs="Times New Roman"/>
          <w:sz w:val="22"/>
          <w:szCs w:val="22"/>
          <w:lang w:val="es-MX"/>
        </w:rPr>
        <w:t>--</w:t>
      </w:r>
      <w:r w:rsidR="001A68D6">
        <w:rPr>
          <w:rFonts w:ascii="Garamond" w:eastAsia="Calibri" w:hAnsi="Garamond" w:cs="Times New Roman"/>
          <w:sz w:val="22"/>
          <w:szCs w:val="22"/>
          <w:lang w:val="es-MX"/>
        </w:rPr>
        <w:t>---------------------------------------------------------------------------------------</w:t>
      </w:r>
      <w:r w:rsidR="009C520A">
        <w:rPr>
          <w:rFonts w:ascii="Garamond" w:eastAsia="Calibri" w:hAnsi="Garamond" w:cs="Times New Roman"/>
          <w:sz w:val="22"/>
          <w:szCs w:val="22"/>
          <w:lang w:val="es-MX"/>
        </w:rPr>
        <w:t>----</w:t>
      </w:r>
      <w:r w:rsidR="00B843E6">
        <w:rPr>
          <w:rFonts w:ascii="Garamond" w:eastAsia="Calibri" w:hAnsi="Garamond" w:cs="Times New Roman"/>
          <w:sz w:val="22"/>
          <w:szCs w:val="22"/>
          <w:lang w:val="es-MX"/>
        </w:rPr>
        <w:t xml:space="preserve"> </w:t>
      </w:r>
      <w:r w:rsidR="00B843E6" w:rsidRPr="00B843E6">
        <w:rPr>
          <w:rFonts w:asciiTheme="minorHAnsi" w:eastAsia="Aptos" w:hAnsiTheme="minorHAnsi" w:cstheme="minorHAnsi"/>
          <w:b/>
          <w:bCs/>
          <w:kern w:val="2"/>
          <w:sz w:val="20"/>
          <w:szCs w:val="20"/>
          <w:lang w:val="es-MX"/>
          <w14:ligatures w14:val="standardContextual"/>
        </w:rPr>
        <w:t>CC. INTEGRANTES DEL H. AYUNTAMIENTO CONSTITUCIONAL DE</w:t>
      </w:r>
      <w:r w:rsidR="00B843E6">
        <w:rPr>
          <w:rFonts w:asciiTheme="minorHAnsi" w:eastAsia="Aptos" w:hAnsiTheme="minorHAnsi" w:cstheme="minorHAnsi"/>
          <w:b/>
          <w:bCs/>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pt-BR"/>
          <w14:ligatures w14:val="standardContextual"/>
        </w:rPr>
        <w:t>PUERTO VALLARTA, JALISCO</w:t>
      </w:r>
      <w:r w:rsidR="00B843E6">
        <w:rPr>
          <w:rFonts w:asciiTheme="minorHAnsi" w:eastAsia="Aptos" w:hAnsiTheme="minorHAnsi" w:cstheme="minorHAnsi"/>
          <w:b/>
          <w:bCs/>
          <w:kern w:val="2"/>
          <w:sz w:val="20"/>
          <w:szCs w:val="20"/>
          <w:lang w:val="pt-BR"/>
          <w14:ligatures w14:val="standardContextual"/>
        </w:rPr>
        <w:t xml:space="preserve">. </w:t>
      </w:r>
      <w:r w:rsidR="00B843E6" w:rsidRPr="00B843E6">
        <w:rPr>
          <w:rFonts w:asciiTheme="minorHAnsi" w:eastAsia="Aptos" w:hAnsiTheme="minorHAnsi" w:cstheme="minorHAnsi"/>
          <w:b/>
          <w:bCs/>
          <w:kern w:val="2"/>
          <w:sz w:val="20"/>
          <w:szCs w:val="20"/>
          <w:lang w:val="pt-BR"/>
          <w14:ligatures w14:val="standardContextual"/>
        </w:rPr>
        <w:t>PRESENTE:</w:t>
      </w:r>
      <w:r w:rsidR="00B843E6">
        <w:rPr>
          <w:rFonts w:asciiTheme="minorHAnsi" w:eastAsia="Aptos" w:hAnsiTheme="minorHAnsi" w:cstheme="minorHAnsi"/>
          <w:b/>
          <w:bCs/>
          <w:kern w:val="2"/>
          <w:sz w:val="20"/>
          <w:szCs w:val="20"/>
          <w:lang w:val="pt-BR"/>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 xml:space="preserve">El que suscribe, Arq. Luis Ernesto Munguía González, con fundamento en lo dispuesto por los artículos 115, fracción II y fracción V, inciso d) de la Constitución Política de los Estados Unidos Mexicanos; 73, 77 fracción II y 86 de la Constitución Política del Estado de Jalisco; así como 2, 3, 10, 37 fracciones II, V, VI, IX y XIV, 38 fracción II, 47, 48, 49, 50 y 52 de la Ley del Gobierno y la Administración </w:t>
      </w:r>
      <w:r w:rsidR="00B843E6" w:rsidRPr="00B843E6">
        <w:rPr>
          <w:rFonts w:asciiTheme="minorHAnsi" w:eastAsia="Aptos" w:hAnsiTheme="minorHAnsi" w:cstheme="minorHAnsi"/>
          <w:kern w:val="2"/>
          <w:sz w:val="20"/>
          <w:szCs w:val="20"/>
          <w:lang w:val="es-MX"/>
          <w14:ligatures w14:val="standardContextual"/>
        </w:rPr>
        <w:lastRenderedPageBreak/>
        <w:t>Pública Municipal del Estado de Jalisco y en ejercicio de las facultades que me confieren los artículos 41 fracción I de la Ley del Gobierno y la Administración Pública Municipal del Estado de Jalisco, en correlación con los diversos 124, 127, 129, 135 y 136 del Reglamento del Gobierno Municipal de Puerto Vallarta, Jalisco, me permito someter a su consideración la siguiente</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INICIATIVA DE ACUERDO EDILICIO</w:t>
      </w:r>
      <w:r w:rsidR="00B843E6">
        <w:rPr>
          <w:rFonts w:asciiTheme="minorHAnsi" w:eastAsia="Aptos" w:hAnsiTheme="minorHAnsi" w:cstheme="minorHAnsi"/>
          <w:b/>
          <w:bCs/>
          <w:kern w:val="2"/>
          <w:sz w:val="20"/>
          <w:szCs w:val="20"/>
          <w:lang w:val="es-MX"/>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 xml:space="preserve">La cual tiene por objeto que este H. Ayuntamiento </w:t>
      </w:r>
      <w:r w:rsidR="00B843E6" w:rsidRPr="00B843E6">
        <w:rPr>
          <w:rFonts w:asciiTheme="minorHAnsi" w:eastAsia="Aptos" w:hAnsiTheme="minorHAnsi" w:cstheme="minorHAnsi"/>
          <w:b/>
          <w:bCs/>
          <w:kern w:val="2"/>
          <w:sz w:val="20"/>
          <w:szCs w:val="20"/>
          <w14:ligatures w14:val="standardContextual"/>
        </w:rPr>
        <w:t xml:space="preserve">apruebe y autorice </w:t>
      </w:r>
      <w:r w:rsidR="00B843E6" w:rsidRPr="00B843E6">
        <w:rPr>
          <w:rFonts w:asciiTheme="minorHAnsi" w:eastAsia="Aptos" w:hAnsiTheme="minorHAnsi" w:cstheme="minorHAnsi"/>
          <w:kern w:val="2"/>
          <w:sz w:val="20"/>
          <w:szCs w:val="20"/>
          <w:lang w:val="es-MX"/>
          <w14:ligatures w14:val="standardContextual"/>
        </w:rPr>
        <w:t>la PRÓRROGA DEL CONTRATO DE COLABORACIÓN CELEBRADO EL 30 DE AGOSTO DE 2012 ENTRE EL H. AYUNTAMIENTO DE PUERTO VALLARTA, JALISCO Y LA EMPRESA COMPAÑÍA DE SERVICIOS URBANOS DEL CENTRO, S.A. DE C.V., en los términos del proyecto que se acompaña a la presente iniciativa.</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Por lo que, para poder ofrecer un mayor conocimiento respecto de la presente, a continuación, me permito hacer referencia las siguientes</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CONSIDERACIONES:</w:t>
      </w:r>
      <w:r w:rsidR="00B843E6">
        <w:rPr>
          <w:rFonts w:asciiTheme="minorHAnsi" w:eastAsia="Aptos" w:hAnsiTheme="minorHAnsi" w:cstheme="minorHAnsi"/>
          <w:b/>
          <w:bCs/>
          <w:kern w:val="2"/>
          <w:sz w:val="20"/>
          <w:szCs w:val="20"/>
          <w:lang w:val="es-MX"/>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 xml:space="preserve">I. Antecedentes. Con fecha 30 de agosto de 2012, el Ayuntamiento de Puerto Vallarta celebró un contrato de colaboración con la empresa COMPAÑÍA DE SERVICIOS URBANOS DEL CENTRO, S.A. DE C.V., mediante el cual se estableció un modelo de participación orientado a la provisión, instalación, mantenimiento y aprovechamiento de infraestructura de paraderos de autobús y mobiliario urbano complementario. </w:t>
      </w:r>
      <w:r w:rsidR="00B843E6" w:rsidRPr="003A57BF">
        <w:rPr>
          <w:rFonts w:asciiTheme="minorHAnsi" w:eastAsia="Aptos" w:hAnsiTheme="minorHAnsi" w:cstheme="minorHAnsi"/>
          <w:bCs/>
          <w:kern w:val="2"/>
          <w:sz w:val="20"/>
          <w:szCs w:val="20"/>
          <w:lang w:val="es-ES_tradnl"/>
          <w14:ligatures w14:val="standardContextual"/>
        </w:rPr>
        <w:t>Dicho instrumento permite atender una necesidad creciente de ordenamiento urbano, particularmente en lo relativo a la infraestructura vinculada con el transporte público y la imagen urbana del municipio.</w:t>
      </w:r>
      <w:r w:rsidR="00B843E6">
        <w:rPr>
          <w:rFonts w:asciiTheme="minorHAnsi" w:eastAsia="Aptos" w:hAnsiTheme="minorHAnsi" w:cstheme="minorHAnsi"/>
          <w:b/>
          <w:bCs/>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El contrato se estructuró bajo una lógica de cooperación en la que el Municipio puede acceder y proporcionar a la población infraestructura urbana funcional sin comprometer recursos presupuestales, generando además un esquema de mantenimiento continuo que, en términos generales, ha contribuido a la prestación del servicio público, ello a través de inversión privada que dota de infraestructura, siendo su responsabilidad la su instalación, conservación, mantenimiento y operación, al tiempo que se le permitía la explotación de espacios publicitarios como mecanismo de recuperación de inversión. No obstante ello, se cuida el hecho de que año con año contribuya la empresa a través de la aportación económica que por concepto de derechos por dichos anuncios debe de cubrir en el mes de enero de cada año de calendario. La cláusula novena del contrato estableció una vigencia de quince años forzosos, con la posibilidad de prorrogarse por un periodo adicional equivalente. Esta previsión contractual no constituye por sí misma una renovación automática, sino una habilitación jurídica para que, llegado el momento, las partes puedan evaluar la conveniencia de dar continuidad al esquema bajo condiciones actualizadas y acordes con la realidad urbana, tecnológica y financiera del Municipio.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II. Análisis jurídico de la procedencia de la prórroga. Desde una perspectiva jurídica, la prórroga del contrato debe analizarse como un nuevo acto de voluntad administrativa que, si bien encuentra sustento en una cláusula previamente pactada, adquiere autonomía propia en la medida en que implica la extensión temporal de derechos y obligaciones, así como la eventual modificación de las condiciones originalmente establecidas.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El principio de seguridad jurídica exige que los actos que involucren el uso y aprovechamiento de bienes del dominio público, así como aquellos que generen compromisos de largo plazo para el Municipio, sean adoptados con pleno apego a las formalidades legales y bajo un esquema de control institucional adecuado. En este sentido, la intervención del Ayuntamiento como órgano colegiado garantiza que la decisión se adopte con base en criterios de legalidad, racionalidad y beneficio público.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Es preciso acotar que el contrato en cuestión no se configura de ninguna manera como una concesión de servicio público, sino como un instrumento de colaboración administrativa que combina elementos de prestación de servicios, aprovechamiento de bienes públicos e inversión en infraestructura. Esta naturaleza híbrida permite mayor flexibilidad en su estructuración, pero al mismo tiempo exige un análisis más riguroso al momento de evaluar su continuidad, a fin de evitar distorsiones en el uso del espacio público o en las condiciones de competencia económica. Es claro precisar que bajo este esquema</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eastAsia="Aptos" w:cstheme="minorHAnsi"/>
          <w:kern w:val="2"/>
          <w:sz w:val="20"/>
          <w:szCs w:val="20"/>
          <w:lang w:val="es-ES_tradnl"/>
          <w14:ligatures w14:val="standardContextual"/>
        </w:rPr>
        <w:t>1)</w:t>
      </w:r>
      <w:r w:rsidR="00B843E6">
        <w:rPr>
          <w:rFonts w:eastAsia="Aptos" w:cstheme="minorHAnsi"/>
          <w:b/>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El municipio obtiene un beneficio en cuanto a infraestructura urbana se refiere sin tener que comprometer recursos económicos, lo que le permite invertir en rubros distintos que generen un mayor beneficio a la sociedad Vallartense.</w:t>
      </w:r>
      <w:r w:rsidR="00B843E6">
        <w:rPr>
          <w:rFonts w:asciiTheme="minorHAnsi" w:eastAsia="Aptos" w:hAnsiTheme="minorHAnsi" w:cstheme="minorHAnsi"/>
          <w:kern w:val="2"/>
          <w:sz w:val="20"/>
          <w:szCs w:val="20"/>
          <w:lang w:val="es-ES_tradnl"/>
          <w14:ligatures w14:val="standardContextual"/>
        </w:rPr>
        <w:t xml:space="preserve"> 2</w:t>
      </w:r>
      <w:r w:rsidR="00B843E6">
        <w:rPr>
          <w:rFonts w:eastAsia="Aptos" w:cstheme="minorHAnsi"/>
          <w:kern w:val="2"/>
          <w:sz w:val="20"/>
          <w:szCs w:val="20"/>
          <w:lang w:val="es-ES_tradnl"/>
          <w14:ligatures w14:val="standardContextual"/>
        </w:rPr>
        <w:t>)</w:t>
      </w:r>
      <w:r w:rsidR="003A57BF">
        <w:rPr>
          <w:rFonts w:eastAsia="Aptos"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 xml:space="preserve">De manera anual, el municipio asegura la </w:t>
      </w:r>
      <w:r w:rsidR="00B843E6" w:rsidRPr="00B843E6">
        <w:rPr>
          <w:rFonts w:asciiTheme="minorHAnsi" w:eastAsia="Aptos" w:hAnsiTheme="minorHAnsi" w:cstheme="minorHAnsi"/>
          <w:kern w:val="2"/>
          <w:sz w:val="20"/>
          <w:szCs w:val="20"/>
          <w:lang w:val="es-ES_tradnl"/>
          <w14:ligatures w14:val="standardContextual"/>
        </w:rPr>
        <w:lastRenderedPageBreak/>
        <w:t>aportación económica que por concepto de licencia deba aportar la empresa con quien se asume el compromiso de colaboración, lo que representa un beneficio para las arcas y un incremento en las finanzas del municipio.</w:t>
      </w:r>
      <w:r w:rsidR="00B843E6">
        <w:rPr>
          <w:rFonts w:asciiTheme="minorHAnsi" w:eastAsia="Aptos" w:hAnsiTheme="minorHAnsi" w:cstheme="minorHAnsi"/>
          <w:kern w:val="2"/>
          <w:sz w:val="20"/>
          <w:szCs w:val="20"/>
          <w:lang w:val="es-ES_tradnl"/>
          <w14:ligatures w14:val="standardContextual"/>
        </w:rPr>
        <w:t xml:space="preserve"> </w:t>
      </w:r>
      <w:r w:rsidR="00B843E6">
        <w:rPr>
          <w:rFonts w:eastAsia="Aptos" w:cstheme="minorHAnsi"/>
          <w:kern w:val="2"/>
          <w:sz w:val="20"/>
          <w:szCs w:val="20"/>
          <w:lang w:val="es-ES_tradnl"/>
          <w14:ligatures w14:val="standardContextual"/>
        </w:rPr>
        <w:t xml:space="preserve">3) </w:t>
      </w:r>
      <w:r w:rsidR="00B843E6" w:rsidRPr="00B843E6">
        <w:rPr>
          <w:rFonts w:asciiTheme="minorHAnsi" w:eastAsia="Aptos" w:hAnsiTheme="minorHAnsi" w:cstheme="minorHAnsi"/>
          <w:kern w:val="2"/>
          <w:sz w:val="20"/>
          <w:szCs w:val="20"/>
          <w:lang w:val="es-ES_tradnl"/>
          <w14:ligatures w14:val="standardContextual"/>
        </w:rPr>
        <w:t>Se evita la erogación de recurso económico de manera reiterada al trasladar el municipio la obligación del mantenimiento de la infraestructura urbana a la empresa con quien se colabora, nuevamente evitando una disminución en las finanzas del municipio, lo que implica la mayor inversión en otros rubros que beneficien de manera superior a la población como podrían ser los programas sociales.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En este contexto, la prórroga resulta viable pues se justifica plenamente su conveniencia para el interés público, debiendo establecerse condiciones actualizadas que reflejen el valor real del aprovechamiento otorgado.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III. Análisis técnico de la infraestructura y necesidades urbanas. La dinámica de crecimiento de Puerto Vallarta en los últimos años ha generado una presión significativa sobre la infraestructura urbana, particularmente en lo relativo a la movilidad y a los espacios de espera para el transporte público. Los paraderos de autobús y el mobiliario urbano asociado no sólo cumplen una función operativa, sino que inciden directamente en la seguridad de los usuarios, la accesibilidad universal y la percepción de orden y calidad en el entorno urbano.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El diagnóstico actual permite advertir que el mobiliario existente, es sujeto a un desgaste importante derivado de su exposición prolongada a factores ambientales propios de la zona costera, tales como la humedad, la salinidad y la radiación solar, esto se traduce en que la inversión en el mantenimiento preventivo y correctivo es importante.</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La propuesta de prórroga incorpora nuevos elementos tecnológicos, tales como sistemas de conectividad lo que permite evolucionar hacia un modelo de mobiliario urbano inteligente, alineado con las tendencias contemporáneas de ciudades digitales.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De igual forma, el crecimiento territorial y demográfico del municipio hace necesario ampliar la cobertura de este tipo de infraestructura, de tal manera que la transición de un esquema limitado en número de ubicaciones hacia uno más amplio responde a una necesidad objetiva de atención a la demanda ciudadana, la cual, evidentemente no era la misma que hace 14 años, ello siempre bajo la estricta observancia, vigilancia y requerimiento de la autoridad, limitando de esta forma una decisión arbitraria o unilateral respecto de la ubicación o probable instalación de los mismos. Es pues un esquema que se propone sea a petición del Municipio, incluso de la propia ciudadanía que requiera de este tipo de infraestructura y no así, por intereses diversos a lo estrictamente necesario y requerido por la población.</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IV. Análisis económico y de eficiencia del modelo. Desde el punto de vista económico, la evaluación de la prórroga debe realizarse bajo un enfoque de costo–beneficio que considere no sólo los flujos financieros directos, sino también los costos evitados y los beneficios en especie que se generan a favor del Municipio.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En un escenario en el que el Ayuntamiento optara por asumir directamente la provisión de esta infraestructura, sería necesario destinar recursos significativos para la adquisición, instalación y mantenimiento del mobiliario, lo que implicaría una presión adicional sobre las finanzas públicas. En contraste, el modelo de colaboración permite que dichas inversiones sean absorbidas por el particular, trasladando el riesgo financiero y operativo, sin que ello implique la pérdida de control sobre el uso del espacio público.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Adicionalmente, la propuesta de la actualización de las condiciones económicas de la relación contractual permite incrementar los beneficios para el Municipio, tanto en términos de ingresos directos como de contraprestaciones en especie, lo que fortalece la viabilidad financiera del esquema y contribuye a un mejor aprovechamiento del patrimonio municipal.</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V. Consideraciones administrativas y de gestión pública. Desde la óptica administrativa, la continuidad del contrato bajo condiciones actualizadas contribuye a la estabilidad en la prestación de los servicios asociados al mobiliario urbano, evitando interrupciones o periodos de transición que pudieran afectar a la ciudadanía. Asimismo, permite consolidar un modelo de gestión en el que la autoridad municipal conserva funciones de supervisión, regulación y control, mientras que el particular asume responsabilidades operativas específicas.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 xml:space="preserve">Este tipo de esquemas resulta particularmente útil en contextos en los que la administración pública enfrenta limitaciones de capacidad operativa o </w:t>
      </w:r>
      <w:r w:rsidR="00B843E6" w:rsidRPr="00B843E6">
        <w:rPr>
          <w:rFonts w:asciiTheme="minorHAnsi" w:eastAsia="Aptos" w:hAnsiTheme="minorHAnsi" w:cstheme="minorHAnsi"/>
          <w:kern w:val="2"/>
          <w:sz w:val="20"/>
          <w:szCs w:val="20"/>
          <w:lang w:val="es-ES_tradnl"/>
          <w14:ligatures w14:val="standardContextual"/>
        </w:rPr>
        <w:lastRenderedPageBreak/>
        <w:t>presupuestal, ya que permite concentrar los esfuerzos institucionales en funciones estratégicas, sin descuidar la calidad de los servicios que se prestan a la población.</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VI. Análisis de riesgos y salvaguardas institucionales. No obstante las ventajas señaladas, resulta indispensable reconocer que la celebración de contratos de largo plazo con particulares conlleva ciertos riesgos, entre los que se encuentran la posible subvaluación del uso del espacio público, la concentración de mercado en un solo operador y la rigidez que puede derivarse de compromisos contractuales prolongados.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Estos riesgos pueden ser mitigados mediante la definición clara de las condiciones de la prórroga, la incorporación de mecanismos de supervisión y evaluación periódica, así como la intervención de las áreas técnicas y jurídicas del Ayuntamiento en la elaboración del instrumento modificatorio correspondiente, por lo que la propuesta es para que justamente sea la Dirección Jurídica en conjunto con la Sindicatura de este H. Ayuntamiento de Puerto Vallarta, Jalisco las áreas encargadas de velar por cuidar que la prórroga se celebre bajo las mejores condiciones que puedan otorgarse y verse beneficiado el municipio. De esta manera, se garantiza que el interés público se mantenga como eje rector de la relación contractual.</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VII. Justificación integral de la propuesta. En atención a lo expuesto, la prórroga del contrato de colaboración celebrado en 2012 se presenta como una opción jurídicamente viable, técnicamente necesaria, administrativamente conveniente y financieramente eficiente para el Municipio de Puerto Vallarta. La posibilidad de dar continuidad al esquema, bajo condiciones actualizadas y con mayores beneficios para el Ayuntamiento, permite consolidar un modelo de gestión de infraestructura urbana que responde a las necesidades actuales y futuras de la ciudad, ello aunado a que la empresa Compañía de Servicios Urbanos del Centro, S.A. de C.V., ha cumplido con sus obligaciones contractuales hacia este Municipio.</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La decisión de someter esta iniciativa a consideración del Ayuntamiento obedece, por tanto, a la necesidad de contar con una validación institucional que garantice la legalidad del acto, la transparencia en su adopción y la alineación con los principios de buen gobierno que rigen la actuación de la administración pública municipal.</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En virtud de las consideraciones vertidas, me permito presentar el siguiente apartado consistente en el</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MARCO NORMATIVO:</w:t>
      </w:r>
      <w:r w:rsidR="00B843E6">
        <w:rPr>
          <w:rFonts w:asciiTheme="minorHAnsi" w:eastAsia="Aptos" w:hAnsiTheme="minorHAnsi" w:cstheme="minorHAnsi"/>
          <w:b/>
          <w:bCs/>
          <w:kern w:val="2"/>
          <w:sz w:val="20"/>
          <w:szCs w:val="20"/>
          <w:lang w:val="es-MX"/>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 xml:space="preserve">Que el Municipio libre es la base de la división territorial y de la organización política y administrativa del estado de Jalisco, y está investido de personalidad jurídica y patrimonio propios, tal y como lo establecen el artículo 115 de la Constitución Política de los Estados Unidos Mexicanos; y su correlativo 73 de la Constitución Política del Estado de Jalisco </w:t>
      </w:r>
      <w:r w:rsidR="00B843E6" w:rsidRPr="00B843E6">
        <w:rPr>
          <w:rFonts w:asciiTheme="minorHAnsi" w:eastAsia="Aptos" w:hAnsiTheme="minorHAnsi" w:cstheme="minorHAnsi"/>
          <w:kern w:val="2"/>
          <w:sz w:val="20"/>
          <w:szCs w:val="20"/>
          <w:lang w:val="es-ES_tradnl"/>
          <w14:ligatures w14:val="standardContextual"/>
        </w:rPr>
        <w:t>por lo que el municipio como orden de gobierno, goza de una esfera de atribuciones constitucionalmente reconocida que le permite administrar su patrimonio y organizar la prestación de los servicios públicos a su cargo, otorgándole la potestad de decidir sobre el uso y destino de los bienes que integran su hacienda, así como de establecer los mecanismos más adecuados para garantizar la prestación eficiente de los servicios públicos municipales.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En ese mismo sentido, la Constitución Política del Estado de Jalisco refuerza el carácter del Ayuntamiento como órgano de gobierno con capacidad para tomar decisiones que incidan en la organización administrativa, la gestión del patrimonio y la celebración de actos jurídicos que resulten necesarios para el cumplimiento de sus fines.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ES_tradnl"/>
          <w14:ligatures w14:val="standardContextual"/>
        </w:rPr>
        <w:t xml:space="preserve">Este marco se complementa con la Ley del Gobierno y la Administración Pública Municipal del Estado de Jalisco, la cual </w:t>
      </w:r>
      <w:r w:rsidR="00B843E6" w:rsidRPr="00B843E6">
        <w:rPr>
          <w:rFonts w:asciiTheme="minorHAnsi" w:eastAsia="Aptos" w:hAnsiTheme="minorHAnsi" w:cstheme="minorHAnsi"/>
          <w:kern w:val="2"/>
          <w:sz w:val="20"/>
          <w:szCs w:val="20"/>
          <w:lang w:val="es-MX"/>
          <w14:ligatures w14:val="standardContextual"/>
        </w:rPr>
        <w:t>de conformidad con el artículo 38 fracción II,</w:t>
      </w:r>
      <w:r w:rsidR="00B843E6" w:rsidRP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la Administración Pública Municipal del Estado de Jalisco, tiene la facultad de Celebrar convenios con organismos públicos y privados tendientes a la realización de obras de interés común</w:t>
      </w:r>
      <w:r w:rsidR="00B843E6" w:rsidRPr="00B843E6">
        <w:rPr>
          <w:rFonts w:asciiTheme="minorHAnsi" w:eastAsia="Aptos" w:hAnsiTheme="minorHAnsi" w:cstheme="minorHAnsi"/>
          <w:kern w:val="2"/>
          <w:sz w:val="20"/>
          <w:szCs w:val="20"/>
          <w:lang w:val="es-ES_tradnl"/>
          <w14:ligatures w14:val="standardContextual"/>
        </w:rPr>
        <w:t xml:space="preserve"> e infraestructura; esta ley desarrolla de manera puntual las facultades del Ayuntamiento para aprobar actos de gobierno, celebrar contratos, administrar bienes del dominio público y autorizar aquellos instrumentos que impliquen compromisos o que afecten de manera directa el patrimonio municipal. Bajo esta lógica, la prórroga del contrato materia de la presente iniciativa no puede entenderse como un acto automático, sino como una determinación que requiere una valoración integral de sus implicaciones jurídicas, técnicas, económicas y sociales.</w:t>
      </w:r>
      <w:r w:rsidR="00B843E6">
        <w:rPr>
          <w:rFonts w:asciiTheme="minorHAnsi" w:eastAsia="Aptos" w:hAnsiTheme="minorHAnsi" w:cstheme="minorHAnsi"/>
          <w:kern w:val="2"/>
          <w:sz w:val="20"/>
          <w:szCs w:val="20"/>
          <w:lang w:val="es-ES_tradnl"/>
          <w14:ligatures w14:val="standardContextual"/>
        </w:rPr>
        <w:t xml:space="preserve"> </w:t>
      </w:r>
      <w:r w:rsidR="00B843E6" w:rsidRPr="00B843E6">
        <w:rPr>
          <w:rFonts w:asciiTheme="minorHAnsi" w:eastAsia="Aptos" w:hAnsiTheme="minorHAnsi" w:cstheme="minorHAnsi"/>
          <w:kern w:val="2"/>
          <w:sz w:val="20"/>
          <w:szCs w:val="20"/>
          <w:lang w:val="es-MX"/>
          <w14:ligatures w14:val="standardContextual"/>
        </w:rPr>
        <w:t>Por todo lo anterior expuesto, es que someto a su consideración los siguientes</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PUNTOS DE ACUERDO:</w:t>
      </w:r>
      <w:r w:rsidR="00B843E6">
        <w:rPr>
          <w:rFonts w:asciiTheme="minorHAnsi" w:eastAsia="Aptos" w:hAnsiTheme="minorHAnsi" w:cstheme="minorHAnsi"/>
          <w:b/>
          <w:bCs/>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PRIMERO.-</w:t>
      </w:r>
      <w:r w:rsidR="00B843E6" w:rsidRPr="00B843E6">
        <w:rPr>
          <w:rFonts w:asciiTheme="minorHAnsi" w:eastAsia="Aptos" w:hAnsiTheme="minorHAnsi" w:cstheme="minorHAnsi"/>
          <w:kern w:val="2"/>
          <w:sz w:val="20"/>
          <w:szCs w:val="20"/>
          <w:lang w:val="es-MX"/>
          <w14:ligatures w14:val="standardContextual"/>
        </w:rPr>
        <w:t xml:space="preserve"> Se autoriza la prórroga del Contrato de Colaboración celebrado el 30 de agosto de 2012 </w:t>
      </w:r>
      <w:r w:rsidR="00B843E6" w:rsidRPr="00B843E6">
        <w:rPr>
          <w:rFonts w:asciiTheme="minorHAnsi" w:eastAsia="Aptos" w:hAnsiTheme="minorHAnsi" w:cstheme="minorHAnsi"/>
          <w:kern w:val="2"/>
          <w:sz w:val="20"/>
          <w:szCs w:val="20"/>
          <w:lang w:val="es-MX"/>
          <w14:ligatures w14:val="standardContextual"/>
        </w:rPr>
        <w:lastRenderedPageBreak/>
        <w:t>entre el Municipio de Puerto Vallarta, Jalisco, y la empresa denominada Compañía de Servicios Urbanos del Centro, Sociedad Anónima de Capital Variable, por un periodo adicional de quince años, contados a partir del 01 de septiembre de 2027, en los términos y bajo las condiciones actualizadas propuestas.</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SEGUNDO.-</w:t>
      </w:r>
      <w:r w:rsidR="00B843E6" w:rsidRPr="00B843E6">
        <w:rPr>
          <w:rFonts w:asciiTheme="minorHAnsi" w:eastAsia="Aptos" w:hAnsiTheme="minorHAnsi" w:cstheme="minorHAnsi"/>
          <w:kern w:val="2"/>
          <w:sz w:val="20"/>
          <w:szCs w:val="20"/>
          <w:lang w:val="es-MX"/>
          <w14:ligatures w14:val="standardContextual"/>
        </w:rPr>
        <w:t xml:space="preserve"> Se aprueban las condiciones económicas, técnicas y operativas que deberán incorporarse en el convenio correspondiente, en los términos establecidos en la propuesta efectuada, las cuales deberán garantizar el interés público, la modernización de la infraestructura y la obtención de beneficios para el Municipio.</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TERCERO.-</w:t>
      </w:r>
      <w:r w:rsidR="00B843E6" w:rsidRPr="00B843E6">
        <w:rPr>
          <w:rFonts w:asciiTheme="minorHAnsi" w:eastAsia="Aptos" w:hAnsiTheme="minorHAnsi" w:cstheme="minorHAnsi"/>
          <w:kern w:val="2"/>
          <w:sz w:val="20"/>
          <w:szCs w:val="20"/>
          <w:lang w:val="es-MX"/>
          <w14:ligatures w14:val="standardContextual"/>
        </w:rPr>
        <w:t xml:space="preserve"> El Ayuntamiento Constitucional del Municipio de Puerto Vallarta, Jalisco, autoriza, ordena y faculta a los Ciudadanos Presidente Municipal, Síndico Municipal, Secretario General y Tesorero, para que suscriban la documentación inherente a efecto de dar cumplimiento al presente acuerdo, incluyendo el convenio modificatorio del contrato de colaboración, pudiendo incorporar cláusulas adicionales que no contravengan lo aquí aprobado y que resulten necesarias para su adecuada instrumentación.</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CUARTO.-</w:t>
      </w:r>
      <w:r w:rsidR="00B843E6" w:rsidRPr="00B843E6">
        <w:rPr>
          <w:rFonts w:asciiTheme="minorHAnsi" w:eastAsia="Aptos" w:hAnsiTheme="minorHAnsi" w:cstheme="minorHAnsi"/>
          <w:kern w:val="2"/>
          <w:sz w:val="20"/>
          <w:szCs w:val="20"/>
          <w:lang w:val="es-MX"/>
          <w14:ligatures w14:val="standardContextual"/>
        </w:rPr>
        <w:t xml:space="preserve"> El Ayuntamiento Constitucional del Municipio de Puerto Vallarta, Jalisco instruye a la Sindicatura Municipal y a la Dirección Jurídica para que elaboren el instrumento jurídico correspondiente, cuidando en todo momento la protección del interés municipal y la correcta regulación del uso de bienes del dominio público.</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QUINTO.-</w:t>
      </w:r>
      <w:r w:rsidR="00B843E6" w:rsidRPr="00B843E6">
        <w:rPr>
          <w:rFonts w:asciiTheme="minorHAnsi" w:eastAsia="Aptos" w:hAnsiTheme="minorHAnsi" w:cstheme="minorHAnsi"/>
          <w:kern w:val="2"/>
          <w:sz w:val="20"/>
          <w:szCs w:val="20"/>
          <w:lang w:val="es-MX"/>
          <w14:ligatures w14:val="standardContextual"/>
        </w:rPr>
        <w:t xml:space="preserve"> Notifíquese el presente acuerdo a la Tesorería Municipal, Dirección de Patrimonio, Dirección de Servicios Eficientes, Dirección de Infraestructura y Obra Pública, Dirección de Ordenamiento Territorial y Desarrollo Urbano y demás dependencias competentes, para su conocimiento y efectos legales correspondientes.</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
          <w:bCs/>
          <w:kern w:val="2"/>
          <w:sz w:val="20"/>
          <w:szCs w:val="20"/>
          <w:lang w:val="es-MX"/>
          <w14:ligatures w14:val="standardContextual"/>
        </w:rPr>
        <w:t>SEXTO.-</w:t>
      </w:r>
      <w:r w:rsidR="00B843E6" w:rsidRPr="00B843E6">
        <w:rPr>
          <w:rFonts w:asciiTheme="minorHAnsi" w:eastAsia="Aptos" w:hAnsiTheme="minorHAnsi" w:cstheme="minorHAnsi"/>
          <w:kern w:val="2"/>
          <w:sz w:val="20"/>
          <w:szCs w:val="20"/>
          <w:lang w:val="es-MX"/>
          <w14:ligatures w14:val="standardContextual"/>
        </w:rPr>
        <w:t xml:space="preserve"> El Ayuntamiento Constitucional del Municipio de Puerto Vallaría, Jalisco, autoriza, ordena y faculta al Secretario General para que notifique el presente a los interesados, para los efectos legales que haya lugar.</w:t>
      </w:r>
      <w:r w:rsidR="00B843E6">
        <w:rPr>
          <w:rFonts w:asciiTheme="minorHAnsi" w:eastAsia="Aptos" w:hAnsiTheme="minorHAnsi" w:cstheme="minorHAnsi"/>
          <w:kern w:val="2"/>
          <w:sz w:val="20"/>
          <w:szCs w:val="20"/>
          <w:lang w:val="es-MX"/>
          <w14:ligatures w14:val="standardContextual"/>
        </w:rPr>
        <w:t xml:space="preserve"> </w:t>
      </w:r>
      <w:r w:rsidR="00B843E6" w:rsidRPr="00B843E6">
        <w:rPr>
          <w:rFonts w:asciiTheme="minorHAnsi" w:eastAsia="Aptos" w:hAnsiTheme="minorHAnsi" w:cstheme="minorHAnsi"/>
          <w:bCs/>
          <w:kern w:val="2"/>
          <w:sz w:val="20"/>
          <w:szCs w:val="20"/>
          <w:lang w:val="es-MX"/>
          <w14:ligatures w14:val="standardContextual"/>
        </w:rPr>
        <w:t>Atentamente. “2026</w:t>
      </w:r>
      <w:r w:rsidR="00B843E6" w:rsidRPr="00B843E6">
        <w:rPr>
          <w:rFonts w:asciiTheme="minorHAnsi" w:eastAsia="Times New Roman" w:hAnsiTheme="minorHAnsi" w:cstheme="minorHAnsi"/>
          <w:b/>
          <w:bCs/>
          <w:sz w:val="20"/>
          <w:szCs w:val="20"/>
          <w:lang w:eastAsia="es-MX"/>
        </w:rPr>
        <w:t xml:space="preserve"> </w:t>
      </w:r>
      <w:r w:rsidR="00B843E6" w:rsidRPr="00B843E6">
        <w:rPr>
          <w:rFonts w:asciiTheme="minorHAnsi" w:eastAsia="Aptos" w:hAnsiTheme="minorHAnsi" w:cstheme="minorHAnsi"/>
          <w:bCs/>
          <w:kern w:val="2"/>
          <w:sz w:val="20"/>
          <w:szCs w:val="20"/>
          <w14:ligatures w14:val="standardContextual"/>
        </w:rPr>
        <w:t xml:space="preserve">Jalisco, Cuna de Identidad Nacional y el Mundial que nos Une”. Puerto Vallarta, Jalisco, a 05 cinco de Junio del año 2026. </w:t>
      </w:r>
      <w:r w:rsidR="00B843E6" w:rsidRPr="00B843E6">
        <w:rPr>
          <w:rFonts w:asciiTheme="minorHAnsi" w:eastAsia="Aptos" w:hAnsiTheme="minorHAnsi" w:cstheme="minorHAnsi"/>
          <w:bCs/>
          <w:kern w:val="2"/>
          <w:sz w:val="20"/>
          <w:szCs w:val="20"/>
          <w:lang w:val="es-MX"/>
          <w14:ligatures w14:val="standardContextual"/>
        </w:rPr>
        <w:t xml:space="preserve">(Rúbrica) </w:t>
      </w:r>
      <w:r w:rsidR="00B843E6" w:rsidRPr="00B843E6">
        <w:rPr>
          <w:rFonts w:asciiTheme="minorHAnsi" w:eastAsia="Aptos" w:hAnsiTheme="minorHAnsi" w:cstheme="minorHAnsi"/>
          <w:bCs/>
          <w:sz w:val="20"/>
          <w:szCs w:val="20"/>
          <w:lang w:val="es-MX"/>
          <w14:ligatures w14:val="standardContextual"/>
        </w:rPr>
        <w:t xml:space="preserve">Arq. Luis Ernesto Munguía González, Presidente Municipal H. Ayuntamiento Municipal de Puerto Vallarta, Jalisco, </w:t>
      </w:r>
      <w:r w:rsidR="00B843E6" w:rsidRPr="00B843E6">
        <w:rPr>
          <w:rFonts w:asciiTheme="minorHAnsi" w:eastAsia="Aptos" w:hAnsiTheme="minorHAnsi" w:cstheme="minorHAnsi"/>
          <w:bCs/>
          <w:kern w:val="2"/>
          <w:sz w:val="20"/>
          <w:szCs w:val="20"/>
          <w:lang w:val="es-MX"/>
          <w14:ligatures w14:val="standardContextual"/>
        </w:rPr>
        <w:t xml:space="preserve">2024-2027. </w:t>
      </w:r>
      <w:r w:rsidR="00A91904">
        <w:rPr>
          <w:rFonts w:ascii="Garamond" w:hAnsi="Garamond"/>
          <w:sz w:val="22"/>
          <w:szCs w:val="22"/>
          <w:lang w:val="es-ES_tradnl"/>
        </w:rPr>
        <w:t>--</w:t>
      </w:r>
      <w:r w:rsidR="00B843E6">
        <w:rPr>
          <w:rFonts w:ascii="Garamond" w:hAnsi="Garamond"/>
          <w:sz w:val="22"/>
          <w:szCs w:val="22"/>
          <w:lang w:val="es-ES_tradnl"/>
        </w:rPr>
        <w:t>-----------------</w:t>
      </w:r>
      <w:r w:rsidR="00A91904">
        <w:rPr>
          <w:rFonts w:ascii="Garamond" w:hAnsi="Garamond"/>
          <w:sz w:val="22"/>
          <w:szCs w:val="22"/>
          <w:lang w:val="es-ES_tradnl"/>
        </w:rPr>
        <w:t xml:space="preserve">- </w:t>
      </w:r>
      <w:r w:rsidR="00872D08" w:rsidRPr="00872D08">
        <w:rPr>
          <w:rFonts w:ascii="Garamond" w:hAnsi="Garamond"/>
          <w:sz w:val="22"/>
          <w:szCs w:val="22"/>
          <w:lang w:val="es-ES_tradnl"/>
        </w:rPr>
        <w:t xml:space="preserve">El C. </w:t>
      </w:r>
      <w:r w:rsidR="00872D08" w:rsidRPr="00872D08">
        <w:rPr>
          <w:rFonts w:ascii="Garamond" w:hAnsi="Garamond"/>
          <w:sz w:val="22"/>
          <w:szCs w:val="22"/>
        </w:rPr>
        <w:t>Presidente Municipal, Arq. Luis Ernesto Munguía González: “</w:t>
      </w:r>
      <w:r w:rsidR="00872D08">
        <w:rPr>
          <w:rFonts w:ascii="Garamond" w:hAnsi="Garamond"/>
          <w:sz w:val="22"/>
          <w:szCs w:val="22"/>
        </w:rPr>
        <w:t>P</w:t>
      </w:r>
      <w:r w:rsidR="00872D08">
        <w:rPr>
          <w:rFonts w:ascii="Garamond" w:hAnsi="Garamond"/>
          <w:sz w:val="22"/>
          <w:szCs w:val="22"/>
          <w:lang w:val="es-MX"/>
        </w:rPr>
        <w:t>asamos al último</w:t>
      </w:r>
      <w:r w:rsidR="00AF00C4">
        <w:rPr>
          <w:rFonts w:ascii="Garamond" w:hAnsi="Garamond"/>
          <w:sz w:val="22"/>
          <w:szCs w:val="22"/>
          <w:lang w:val="es-MX"/>
        </w:rPr>
        <w:t>…p</w:t>
      </w:r>
      <w:r w:rsidR="00872D08">
        <w:rPr>
          <w:rFonts w:ascii="Garamond" w:hAnsi="Garamond"/>
          <w:sz w:val="22"/>
          <w:szCs w:val="22"/>
          <w:lang w:val="es-MX"/>
        </w:rPr>
        <w:t xml:space="preserve">enúltimo”. </w:t>
      </w:r>
      <w:r w:rsidR="00A91904" w:rsidRPr="006100F0">
        <w:rPr>
          <w:rFonts w:ascii="Garamond" w:hAnsi="Garamond"/>
          <w:sz w:val="22"/>
          <w:szCs w:val="22"/>
          <w:shd w:val="clear" w:color="auto" w:fill="FFFFFF"/>
          <w:lang w:val="es-ES_tradnl"/>
        </w:rPr>
        <w:t xml:space="preserve">El C. Secretario </w:t>
      </w:r>
      <w:r w:rsidR="00A91904" w:rsidRPr="006C432D">
        <w:rPr>
          <w:rFonts w:ascii="Garamond" w:hAnsi="Garamond"/>
          <w:sz w:val="22"/>
          <w:szCs w:val="22"/>
          <w:shd w:val="clear" w:color="auto" w:fill="FFFFFF"/>
          <w:lang w:val="es-ES_tradnl"/>
        </w:rPr>
        <w:t xml:space="preserve">General, </w:t>
      </w:r>
      <w:r w:rsidR="00A91904" w:rsidRPr="006C432D">
        <w:rPr>
          <w:rFonts w:ascii="Garamond" w:hAnsi="Garamond"/>
          <w:sz w:val="22"/>
          <w:szCs w:val="22"/>
          <w:shd w:val="clear" w:color="auto" w:fill="FFFFFF"/>
        </w:rPr>
        <w:t>Abg. José Juan Velázquez Hernández</w:t>
      </w:r>
      <w:r w:rsidR="00A91904" w:rsidRPr="006C432D">
        <w:rPr>
          <w:rFonts w:ascii="Garamond" w:hAnsi="Garamond"/>
          <w:sz w:val="22"/>
          <w:szCs w:val="22"/>
          <w:shd w:val="clear" w:color="auto" w:fill="FFFFFF"/>
          <w:lang w:val="es-ES_tradnl"/>
        </w:rPr>
        <w:t>: “</w:t>
      </w:r>
      <w:r w:rsidR="00A91904">
        <w:rPr>
          <w:rFonts w:ascii="Garamond" w:hAnsi="Garamond"/>
          <w:sz w:val="22"/>
          <w:szCs w:val="22"/>
          <w:shd w:val="clear" w:color="auto" w:fill="FFFFFF"/>
          <w:lang w:val="es-ES_tradnl"/>
        </w:rPr>
        <w:t>C</w:t>
      </w:r>
      <w:r w:rsidR="00A91904">
        <w:rPr>
          <w:rFonts w:ascii="Garamond" w:hAnsi="Garamond"/>
          <w:bCs/>
          <w:sz w:val="22"/>
          <w:szCs w:val="22"/>
          <w:lang w:val="es-MX"/>
        </w:rPr>
        <w:t>on su instrucción señor Pr</w:t>
      </w:r>
      <w:r w:rsidR="00F721B6" w:rsidRPr="001A68D6">
        <w:rPr>
          <w:rFonts w:ascii="Garamond" w:hAnsi="Garamond"/>
          <w:bCs/>
          <w:sz w:val="22"/>
          <w:szCs w:val="22"/>
          <w:lang w:val="es-MX"/>
        </w:rPr>
        <w:t xml:space="preserve">esidente, doy lectura a la siguiente iniciativa </w:t>
      </w:r>
      <w:r w:rsidR="00AF00C4">
        <w:rPr>
          <w:rFonts w:ascii="Garamond" w:hAnsi="Garamond"/>
          <w:bCs/>
          <w:sz w:val="22"/>
          <w:szCs w:val="22"/>
          <w:lang w:val="es-MX"/>
        </w:rPr>
        <w:t>en</w:t>
      </w:r>
      <w:r w:rsidR="00F721B6" w:rsidRPr="001A68D6">
        <w:rPr>
          <w:rFonts w:ascii="Garamond" w:hAnsi="Garamond"/>
          <w:bCs/>
          <w:sz w:val="22"/>
          <w:szCs w:val="22"/>
          <w:lang w:val="es-MX"/>
        </w:rPr>
        <w:t>listada</w:t>
      </w:r>
      <w:r w:rsidR="00A91904">
        <w:rPr>
          <w:rFonts w:ascii="Garamond" w:hAnsi="Garamond"/>
          <w:bCs/>
          <w:sz w:val="22"/>
          <w:szCs w:val="22"/>
          <w:lang w:val="es-MX"/>
        </w:rPr>
        <w:t>,</w:t>
      </w:r>
      <w:r w:rsidR="00F721B6" w:rsidRPr="001A68D6">
        <w:rPr>
          <w:rFonts w:ascii="Garamond" w:hAnsi="Garamond"/>
          <w:bCs/>
          <w:sz w:val="22"/>
          <w:szCs w:val="22"/>
          <w:lang w:val="es-MX"/>
        </w:rPr>
        <w:t xml:space="preserve"> consistente en la iniciativa</w:t>
      </w:r>
      <w:r w:rsidR="00AF00C4">
        <w:rPr>
          <w:rFonts w:ascii="Garamond" w:hAnsi="Garamond"/>
          <w:bCs/>
          <w:sz w:val="22"/>
          <w:szCs w:val="22"/>
          <w:lang w:val="es-MX"/>
        </w:rPr>
        <w:t xml:space="preserve"> de</w:t>
      </w:r>
      <w:r w:rsidR="00F721B6" w:rsidRPr="001A68D6">
        <w:rPr>
          <w:rFonts w:ascii="Garamond" w:hAnsi="Garamond"/>
          <w:bCs/>
          <w:sz w:val="22"/>
          <w:szCs w:val="22"/>
          <w:lang w:val="es-MX"/>
        </w:rPr>
        <w:t xml:space="preserve"> acuerdo </w:t>
      </w:r>
      <w:r w:rsidR="00AF00C4">
        <w:rPr>
          <w:rFonts w:ascii="Garamond" w:hAnsi="Garamond"/>
          <w:bCs/>
          <w:sz w:val="22"/>
          <w:szCs w:val="22"/>
          <w:lang w:val="es-MX"/>
        </w:rPr>
        <w:t>e</w:t>
      </w:r>
      <w:r w:rsidR="00F721B6" w:rsidRPr="001A68D6">
        <w:rPr>
          <w:rFonts w:ascii="Garamond" w:hAnsi="Garamond"/>
          <w:bCs/>
          <w:sz w:val="22"/>
          <w:szCs w:val="22"/>
          <w:lang w:val="es-MX"/>
        </w:rPr>
        <w:t>d</w:t>
      </w:r>
      <w:r w:rsidR="00AF00C4">
        <w:rPr>
          <w:rFonts w:ascii="Garamond" w:hAnsi="Garamond"/>
          <w:bCs/>
          <w:sz w:val="22"/>
          <w:szCs w:val="22"/>
          <w:lang w:val="es-MX"/>
        </w:rPr>
        <w:t>i</w:t>
      </w:r>
      <w:r w:rsidR="00F721B6" w:rsidRPr="001A68D6">
        <w:rPr>
          <w:rFonts w:ascii="Garamond" w:hAnsi="Garamond"/>
          <w:bCs/>
          <w:sz w:val="22"/>
          <w:szCs w:val="22"/>
          <w:lang w:val="es-MX"/>
        </w:rPr>
        <w:t>lic</w:t>
      </w:r>
      <w:r w:rsidR="00AF00C4">
        <w:rPr>
          <w:rFonts w:ascii="Garamond" w:hAnsi="Garamond"/>
          <w:bCs/>
          <w:sz w:val="22"/>
          <w:szCs w:val="22"/>
          <w:lang w:val="es-MX"/>
        </w:rPr>
        <w:t>io presentada por el A</w:t>
      </w:r>
      <w:r w:rsidR="00F721B6" w:rsidRPr="001A68D6">
        <w:rPr>
          <w:rFonts w:ascii="Garamond" w:hAnsi="Garamond"/>
          <w:bCs/>
          <w:sz w:val="22"/>
          <w:szCs w:val="22"/>
          <w:lang w:val="es-MX"/>
        </w:rPr>
        <w:t>rquitecto Luis Ernesto M</w:t>
      </w:r>
      <w:r w:rsidR="00577A78">
        <w:rPr>
          <w:rFonts w:ascii="Garamond" w:hAnsi="Garamond"/>
          <w:bCs/>
          <w:sz w:val="22"/>
          <w:szCs w:val="22"/>
          <w:lang w:val="es-MX"/>
        </w:rPr>
        <w:t>unguía</w:t>
      </w:r>
      <w:r w:rsidR="00F721B6" w:rsidRPr="001A68D6">
        <w:rPr>
          <w:rFonts w:ascii="Garamond" w:hAnsi="Garamond"/>
          <w:bCs/>
          <w:sz w:val="22"/>
          <w:szCs w:val="22"/>
          <w:lang w:val="es-MX"/>
        </w:rPr>
        <w:t xml:space="preserve"> González, la cual tiene por objeto que el </w:t>
      </w:r>
      <w:r w:rsidR="00AF00C4">
        <w:rPr>
          <w:rFonts w:ascii="Garamond" w:hAnsi="Garamond"/>
          <w:bCs/>
          <w:sz w:val="22"/>
          <w:szCs w:val="22"/>
          <w:lang w:val="es-MX"/>
        </w:rPr>
        <w:t>A</w:t>
      </w:r>
      <w:r w:rsidR="00872D08">
        <w:rPr>
          <w:rFonts w:ascii="Garamond" w:hAnsi="Garamond"/>
          <w:bCs/>
          <w:sz w:val="22"/>
          <w:szCs w:val="22"/>
          <w:lang w:val="es-MX"/>
        </w:rPr>
        <w:t>yuntamiento apruebe y autorice l</w:t>
      </w:r>
      <w:r w:rsidR="00F721B6" w:rsidRPr="001A68D6">
        <w:rPr>
          <w:rFonts w:ascii="Garamond" w:hAnsi="Garamond"/>
          <w:bCs/>
          <w:sz w:val="22"/>
          <w:szCs w:val="22"/>
          <w:lang w:val="es-MX"/>
        </w:rPr>
        <w:t xml:space="preserve">a prórroga del contrato de colaboración celebrará el día </w:t>
      </w:r>
      <w:r w:rsidR="00A91904">
        <w:rPr>
          <w:rFonts w:ascii="Garamond" w:hAnsi="Garamond"/>
          <w:bCs/>
          <w:sz w:val="22"/>
          <w:szCs w:val="22"/>
          <w:lang w:val="es-MX"/>
        </w:rPr>
        <w:t>treinta de agosto de dos mil doce,</w:t>
      </w:r>
      <w:r w:rsidR="00F721B6" w:rsidRPr="001A68D6">
        <w:rPr>
          <w:rFonts w:ascii="Garamond" w:hAnsi="Garamond"/>
          <w:bCs/>
          <w:sz w:val="22"/>
          <w:szCs w:val="22"/>
          <w:lang w:val="es-MX"/>
        </w:rPr>
        <w:t xml:space="preserve"> entre e</w:t>
      </w:r>
      <w:r w:rsidR="00AF00C4">
        <w:rPr>
          <w:rFonts w:ascii="Garamond" w:hAnsi="Garamond"/>
          <w:bCs/>
          <w:sz w:val="22"/>
          <w:szCs w:val="22"/>
          <w:lang w:val="es-MX"/>
        </w:rPr>
        <w:t>l H</w:t>
      </w:r>
      <w:r w:rsidR="00F721B6" w:rsidRPr="001A68D6">
        <w:rPr>
          <w:rFonts w:ascii="Garamond" w:hAnsi="Garamond"/>
          <w:bCs/>
          <w:sz w:val="22"/>
          <w:szCs w:val="22"/>
          <w:lang w:val="es-MX"/>
        </w:rPr>
        <w:t xml:space="preserve">onorable Ayuntamiento de Puerto </w:t>
      </w:r>
      <w:r w:rsidR="00577A78">
        <w:rPr>
          <w:rFonts w:ascii="Garamond" w:hAnsi="Garamond"/>
          <w:bCs/>
          <w:sz w:val="22"/>
          <w:szCs w:val="22"/>
          <w:lang w:val="es-MX"/>
        </w:rPr>
        <w:t>Vallart</w:t>
      </w:r>
      <w:r w:rsidR="00F721B6" w:rsidRPr="001A68D6">
        <w:rPr>
          <w:rFonts w:ascii="Garamond" w:hAnsi="Garamond"/>
          <w:bCs/>
          <w:sz w:val="22"/>
          <w:szCs w:val="22"/>
          <w:lang w:val="es-MX"/>
        </w:rPr>
        <w:t>a, Jalisco, y la empresa Compañía de Servicios Urbanos del Centro.</w:t>
      </w:r>
      <w:r w:rsidR="00AF00C4">
        <w:rPr>
          <w:rFonts w:ascii="Garamond" w:hAnsi="Garamond"/>
          <w:bCs/>
          <w:sz w:val="22"/>
          <w:szCs w:val="22"/>
          <w:lang w:val="es-MX"/>
        </w:rPr>
        <w:t xml:space="preserve"> </w:t>
      </w:r>
      <w:r w:rsidR="00F721B6" w:rsidRPr="001A68D6">
        <w:rPr>
          <w:rFonts w:ascii="Garamond" w:hAnsi="Garamond"/>
          <w:bCs/>
          <w:sz w:val="22"/>
          <w:szCs w:val="22"/>
          <w:lang w:val="es-MX"/>
        </w:rPr>
        <w:t xml:space="preserve">Para ello se proponen los siguientes puntos de acuerdo: </w:t>
      </w:r>
      <w:r w:rsidR="00872D08">
        <w:rPr>
          <w:rFonts w:ascii="Garamond" w:hAnsi="Garamond"/>
          <w:bCs/>
          <w:sz w:val="22"/>
          <w:szCs w:val="22"/>
          <w:lang w:val="es-MX"/>
        </w:rPr>
        <w:t>P</w:t>
      </w:r>
      <w:r w:rsidR="00F721B6" w:rsidRPr="001A68D6">
        <w:rPr>
          <w:rFonts w:ascii="Garamond" w:hAnsi="Garamond"/>
          <w:bCs/>
          <w:sz w:val="22"/>
          <w:szCs w:val="22"/>
          <w:lang w:val="es-MX"/>
        </w:rPr>
        <w:t>rimero</w:t>
      </w:r>
      <w:r w:rsidR="00872D08">
        <w:rPr>
          <w:rFonts w:ascii="Garamond" w:hAnsi="Garamond"/>
          <w:bCs/>
          <w:sz w:val="22"/>
          <w:szCs w:val="22"/>
          <w:lang w:val="es-MX"/>
        </w:rPr>
        <w:t>.- S</w:t>
      </w:r>
      <w:r w:rsidR="00F721B6" w:rsidRPr="001A68D6">
        <w:rPr>
          <w:rFonts w:ascii="Garamond" w:hAnsi="Garamond"/>
          <w:bCs/>
          <w:sz w:val="22"/>
          <w:szCs w:val="22"/>
          <w:lang w:val="es-MX"/>
        </w:rPr>
        <w:t xml:space="preserve">e autoriza la prórroga del contrato de colaboración celebrará el día </w:t>
      </w:r>
      <w:r w:rsidR="00510D5E">
        <w:rPr>
          <w:rFonts w:ascii="Garamond" w:hAnsi="Garamond"/>
          <w:bCs/>
          <w:sz w:val="22"/>
          <w:szCs w:val="22"/>
          <w:lang w:val="es-MX"/>
        </w:rPr>
        <w:t xml:space="preserve">treinta de agosto de dos mil doce, </w:t>
      </w:r>
      <w:r w:rsidR="00F721B6" w:rsidRPr="001A68D6">
        <w:rPr>
          <w:rFonts w:ascii="Garamond" w:hAnsi="Garamond"/>
          <w:bCs/>
          <w:sz w:val="22"/>
          <w:szCs w:val="22"/>
          <w:lang w:val="es-MX"/>
        </w:rPr>
        <w:t>e</w:t>
      </w:r>
      <w:r w:rsidR="00510D5E">
        <w:rPr>
          <w:rFonts w:ascii="Garamond" w:hAnsi="Garamond"/>
          <w:bCs/>
          <w:sz w:val="22"/>
          <w:szCs w:val="22"/>
          <w:lang w:val="es-MX"/>
        </w:rPr>
        <w:t>ntre el M</w:t>
      </w:r>
      <w:r w:rsidR="00F721B6" w:rsidRPr="001A68D6">
        <w:rPr>
          <w:rFonts w:ascii="Garamond" w:hAnsi="Garamond"/>
          <w:bCs/>
          <w:sz w:val="22"/>
          <w:szCs w:val="22"/>
          <w:lang w:val="es-MX"/>
        </w:rPr>
        <w:t xml:space="preserve">unicipio de Puerto </w:t>
      </w:r>
      <w:r w:rsidR="00510D5E">
        <w:rPr>
          <w:rFonts w:ascii="Garamond" w:hAnsi="Garamond"/>
          <w:bCs/>
          <w:sz w:val="22"/>
          <w:szCs w:val="22"/>
          <w:lang w:val="es-MX"/>
        </w:rPr>
        <w:t>Vallarta</w:t>
      </w:r>
      <w:r w:rsidR="00F721B6" w:rsidRPr="001A68D6">
        <w:rPr>
          <w:rFonts w:ascii="Garamond" w:hAnsi="Garamond"/>
          <w:bCs/>
          <w:sz w:val="22"/>
          <w:szCs w:val="22"/>
          <w:lang w:val="es-MX"/>
        </w:rPr>
        <w:t>, Jalisco</w:t>
      </w:r>
      <w:r w:rsidR="00510D5E">
        <w:rPr>
          <w:rFonts w:ascii="Garamond" w:hAnsi="Garamond"/>
          <w:bCs/>
          <w:sz w:val="22"/>
          <w:szCs w:val="22"/>
          <w:lang w:val="es-MX"/>
        </w:rPr>
        <w:t>,</w:t>
      </w:r>
      <w:r w:rsidR="00F721B6" w:rsidRPr="001A68D6">
        <w:rPr>
          <w:rFonts w:ascii="Garamond" w:hAnsi="Garamond"/>
          <w:bCs/>
          <w:sz w:val="22"/>
          <w:szCs w:val="22"/>
          <w:lang w:val="es-MX"/>
        </w:rPr>
        <w:t xml:space="preserve"> y la empresa denominada Compañía de Servicios Urbanos del Centro </w:t>
      </w:r>
      <w:r w:rsidR="00872D08">
        <w:rPr>
          <w:rFonts w:ascii="Garamond" w:hAnsi="Garamond"/>
          <w:bCs/>
          <w:sz w:val="22"/>
          <w:szCs w:val="22"/>
          <w:lang w:val="es-MX"/>
        </w:rPr>
        <w:t>S.</w:t>
      </w:r>
      <w:r w:rsidR="00F721B6" w:rsidRPr="001A68D6">
        <w:rPr>
          <w:rFonts w:ascii="Garamond" w:hAnsi="Garamond"/>
          <w:bCs/>
          <w:sz w:val="22"/>
          <w:szCs w:val="22"/>
          <w:lang w:val="es-MX"/>
        </w:rPr>
        <w:t>A.</w:t>
      </w:r>
      <w:r w:rsidR="00872D08">
        <w:rPr>
          <w:rFonts w:ascii="Garamond" w:hAnsi="Garamond"/>
          <w:bCs/>
          <w:sz w:val="22"/>
          <w:szCs w:val="22"/>
          <w:lang w:val="es-MX"/>
        </w:rPr>
        <w:t xml:space="preserve"> </w:t>
      </w:r>
      <w:r w:rsidR="00F721B6" w:rsidRPr="001A68D6">
        <w:rPr>
          <w:rFonts w:ascii="Garamond" w:hAnsi="Garamond"/>
          <w:bCs/>
          <w:sz w:val="22"/>
          <w:szCs w:val="22"/>
          <w:lang w:val="es-MX"/>
        </w:rPr>
        <w:t>de C</w:t>
      </w:r>
      <w:r w:rsidR="00872D08">
        <w:rPr>
          <w:rFonts w:ascii="Garamond" w:hAnsi="Garamond"/>
          <w:bCs/>
          <w:sz w:val="22"/>
          <w:szCs w:val="22"/>
          <w:lang w:val="es-MX"/>
        </w:rPr>
        <w:t>.V</w:t>
      </w:r>
      <w:r w:rsidR="00F721B6" w:rsidRPr="001A68D6">
        <w:rPr>
          <w:rFonts w:ascii="Garamond" w:hAnsi="Garamond"/>
          <w:bCs/>
          <w:sz w:val="22"/>
          <w:szCs w:val="22"/>
          <w:lang w:val="es-MX"/>
        </w:rPr>
        <w:t>.</w:t>
      </w:r>
      <w:r w:rsidR="00510D5E">
        <w:rPr>
          <w:rFonts w:ascii="Garamond" w:hAnsi="Garamond"/>
          <w:bCs/>
          <w:sz w:val="22"/>
          <w:szCs w:val="22"/>
          <w:lang w:val="es-MX"/>
        </w:rPr>
        <w:t>, p</w:t>
      </w:r>
      <w:r w:rsidR="00F721B6" w:rsidRPr="001A68D6">
        <w:rPr>
          <w:rFonts w:ascii="Garamond" w:hAnsi="Garamond"/>
          <w:bCs/>
          <w:sz w:val="22"/>
          <w:szCs w:val="22"/>
          <w:lang w:val="es-MX"/>
        </w:rPr>
        <w:t xml:space="preserve">or un periodo adicional de </w:t>
      </w:r>
      <w:r w:rsidR="00872D08">
        <w:rPr>
          <w:rFonts w:ascii="Garamond" w:hAnsi="Garamond"/>
          <w:bCs/>
          <w:sz w:val="22"/>
          <w:szCs w:val="22"/>
          <w:lang w:val="es-MX"/>
        </w:rPr>
        <w:t>quince</w:t>
      </w:r>
      <w:r w:rsidR="00F721B6" w:rsidRPr="001A68D6">
        <w:rPr>
          <w:rFonts w:ascii="Garamond" w:hAnsi="Garamond"/>
          <w:bCs/>
          <w:sz w:val="22"/>
          <w:szCs w:val="22"/>
          <w:lang w:val="es-MX"/>
        </w:rPr>
        <w:t xml:space="preserve"> años, contados a partir del día </w:t>
      </w:r>
      <w:r w:rsidR="00510D5E">
        <w:rPr>
          <w:rFonts w:ascii="Garamond" w:hAnsi="Garamond"/>
          <w:bCs/>
          <w:sz w:val="22"/>
          <w:szCs w:val="22"/>
          <w:lang w:val="es-MX"/>
        </w:rPr>
        <w:t>primero de septiembre de dos mil veintisiete</w:t>
      </w:r>
      <w:r w:rsidR="00F721B6" w:rsidRPr="001A68D6">
        <w:rPr>
          <w:rFonts w:ascii="Garamond" w:hAnsi="Garamond"/>
          <w:bCs/>
          <w:sz w:val="22"/>
          <w:szCs w:val="22"/>
          <w:lang w:val="es-MX"/>
        </w:rPr>
        <w:t xml:space="preserve"> en los términos y bajo las condiciones actualizadas propuestas.</w:t>
      </w:r>
      <w:r w:rsidR="00510D5E">
        <w:rPr>
          <w:rFonts w:ascii="Garamond" w:hAnsi="Garamond"/>
          <w:bCs/>
          <w:sz w:val="22"/>
          <w:szCs w:val="22"/>
          <w:lang w:val="es-MX"/>
        </w:rPr>
        <w:t xml:space="preserve"> </w:t>
      </w:r>
      <w:r w:rsidR="00872D08">
        <w:rPr>
          <w:rFonts w:ascii="Garamond" w:hAnsi="Garamond"/>
          <w:bCs/>
          <w:sz w:val="22"/>
          <w:szCs w:val="22"/>
          <w:lang w:val="es-MX"/>
        </w:rPr>
        <w:t>Segundo.-</w:t>
      </w:r>
      <w:r w:rsidR="00F721B6" w:rsidRPr="001A68D6">
        <w:rPr>
          <w:rFonts w:ascii="Garamond" w:hAnsi="Garamond"/>
          <w:bCs/>
          <w:sz w:val="22"/>
          <w:szCs w:val="22"/>
          <w:lang w:val="es-MX"/>
        </w:rPr>
        <w:t xml:space="preserve"> </w:t>
      </w:r>
      <w:r w:rsidR="00872D08">
        <w:rPr>
          <w:rFonts w:ascii="Garamond" w:hAnsi="Garamond"/>
          <w:bCs/>
          <w:sz w:val="22"/>
          <w:szCs w:val="22"/>
          <w:lang w:val="es-MX"/>
        </w:rPr>
        <w:t>S</w:t>
      </w:r>
      <w:r w:rsidR="00F721B6" w:rsidRPr="001A68D6">
        <w:rPr>
          <w:rFonts w:ascii="Garamond" w:hAnsi="Garamond"/>
          <w:bCs/>
          <w:sz w:val="22"/>
          <w:szCs w:val="22"/>
          <w:lang w:val="es-MX"/>
        </w:rPr>
        <w:t>e aprueban las condiciones económicas, técnicas y operativas que deberán incorporarse en el convenio correspondiente</w:t>
      </w:r>
      <w:r w:rsidR="00AF00C4">
        <w:rPr>
          <w:rFonts w:ascii="Garamond" w:hAnsi="Garamond"/>
          <w:bCs/>
          <w:sz w:val="22"/>
          <w:szCs w:val="22"/>
          <w:lang w:val="es-MX"/>
        </w:rPr>
        <w:t>,</w:t>
      </w:r>
      <w:r w:rsidR="00F721B6" w:rsidRPr="001A68D6">
        <w:rPr>
          <w:rFonts w:ascii="Garamond" w:hAnsi="Garamond"/>
          <w:bCs/>
          <w:sz w:val="22"/>
          <w:szCs w:val="22"/>
          <w:lang w:val="es-MX"/>
        </w:rPr>
        <w:t xml:space="preserve"> en los términos establecidos en la propuesta efectuada, las cuales deberán garantizar el interés público, la modernización de la infraestructura y la o</w:t>
      </w:r>
      <w:r w:rsidR="00872D08">
        <w:rPr>
          <w:rFonts w:ascii="Garamond" w:hAnsi="Garamond"/>
          <w:bCs/>
          <w:sz w:val="22"/>
          <w:szCs w:val="22"/>
          <w:lang w:val="es-MX"/>
        </w:rPr>
        <w:t>btención de beneficios para el M</w:t>
      </w:r>
      <w:r w:rsidR="00F721B6" w:rsidRPr="001A68D6">
        <w:rPr>
          <w:rFonts w:ascii="Garamond" w:hAnsi="Garamond"/>
          <w:bCs/>
          <w:sz w:val="22"/>
          <w:szCs w:val="22"/>
          <w:lang w:val="es-MX"/>
        </w:rPr>
        <w:t>unicipio.</w:t>
      </w:r>
      <w:r w:rsidR="00510D5E">
        <w:rPr>
          <w:rFonts w:ascii="Garamond" w:hAnsi="Garamond"/>
          <w:bCs/>
          <w:sz w:val="22"/>
          <w:szCs w:val="22"/>
          <w:lang w:val="es-MX"/>
        </w:rPr>
        <w:t xml:space="preserve"> </w:t>
      </w:r>
      <w:r w:rsidR="00F721B6" w:rsidRPr="001A68D6">
        <w:rPr>
          <w:rFonts w:ascii="Garamond" w:hAnsi="Garamond"/>
          <w:bCs/>
          <w:sz w:val="22"/>
          <w:szCs w:val="22"/>
          <w:lang w:val="es-MX"/>
        </w:rPr>
        <w:t>Tercero</w:t>
      </w:r>
      <w:r w:rsidR="00872D08">
        <w:rPr>
          <w:rFonts w:ascii="Garamond" w:hAnsi="Garamond"/>
          <w:bCs/>
          <w:sz w:val="22"/>
          <w:szCs w:val="22"/>
          <w:lang w:val="es-MX"/>
        </w:rPr>
        <w:t>.-</w:t>
      </w:r>
      <w:r w:rsidR="00F721B6" w:rsidRPr="001A68D6">
        <w:rPr>
          <w:rFonts w:ascii="Garamond" w:hAnsi="Garamond"/>
          <w:bCs/>
          <w:sz w:val="22"/>
          <w:szCs w:val="22"/>
          <w:lang w:val="es-MX"/>
        </w:rPr>
        <w:t xml:space="preserve"> </w:t>
      </w:r>
      <w:r w:rsidR="00872D08">
        <w:rPr>
          <w:rFonts w:ascii="Garamond" w:hAnsi="Garamond"/>
          <w:bCs/>
          <w:sz w:val="22"/>
          <w:szCs w:val="22"/>
          <w:lang w:val="es-MX"/>
        </w:rPr>
        <w:t>E</w:t>
      </w:r>
      <w:r w:rsidR="00F721B6" w:rsidRPr="001A68D6">
        <w:rPr>
          <w:rFonts w:ascii="Garamond" w:hAnsi="Garamond"/>
          <w:bCs/>
          <w:sz w:val="22"/>
          <w:szCs w:val="22"/>
          <w:lang w:val="es-MX"/>
        </w:rPr>
        <w:t>l</w:t>
      </w:r>
      <w:r w:rsidR="00AF00C4">
        <w:rPr>
          <w:rFonts w:ascii="Garamond" w:hAnsi="Garamond"/>
          <w:bCs/>
          <w:sz w:val="22"/>
          <w:szCs w:val="22"/>
          <w:lang w:val="es-MX"/>
        </w:rPr>
        <w:t xml:space="preserve"> Ayuntamiento C</w:t>
      </w:r>
      <w:r w:rsidR="00872D08">
        <w:rPr>
          <w:rFonts w:ascii="Garamond" w:hAnsi="Garamond"/>
          <w:bCs/>
          <w:sz w:val="22"/>
          <w:szCs w:val="22"/>
          <w:lang w:val="es-MX"/>
        </w:rPr>
        <w:t xml:space="preserve">onstitucional de </w:t>
      </w:r>
      <w:r w:rsidR="00F721B6" w:rsidRPr="001A68D6">
        <w:rPr>
          <w:rFonts w:ascii="Garamond" w:hAnsi="Garamond"/>
          <w:bCs/>
          <w:sz w:val="22"/>
          <w:szCs w:val="22"/>
          <w:lang w:val="es-MX"/>
        </w:rPr>
        <w:t xml:space="preserve">Puerto Vallarta, Jalisco, autoriza, ordena y faculta a los ciudadanos </w:t>
      </w:r>
      <w:r w:rsidR="00510D5E" w:rsidRPr="001A68D6">
        <w:rPr>
          <w:rFonts w:ascii="Garamond" w:hAnsi="Garamond"/>
          <w:bCs/>
          <w:sz w:val="22"/>
          <w:szCs w:val="22"/>
          <w:lang w:val="es-MX"/>
        </w:rPr>
        <w:t>Presidente Municipal, Síndico</w:t>
      </w:r>
      <w:r w:rsidR="00510D5E">
        <w:rPr>
          <w:rFonts w:ascii="Garamond" w:hAnsi="Garamond"/>
          <w:bCs/>
          <w:sz w:val="22"/>
          <w:szCs w:val="22"/>
          <w:lang w:val="es-MX"/>
        </w:rPr>
        <w:t xml:space="preserve"> Municipal, Secretario General y</w:t>
      </w:r>
      <w:r w:rsidR="00510D5E" w:rsidRPr="001A68D6">
        <w:rPr>
          <w:rFonts w:ascii="Garamond" w:hAnsi="Garamond"/>
          <w:bCs/>
          <w:sz w:val="22"/>
          <w:szCs w:val="22"/>
          <w:lang w:val="es-MX"/>
        </w:rPr>
        <w:t xml:space="preserve"> Tesorero</w:t>
      </w:r>
      <w:r w:rsidR="00F721B6" w:rsidRPr="001A68D6">
        <w:rPr>
          <w:rFonts w:ascii="Garamond" w:hAnsi="Garamond"/>
          <w:bCs/>
          <w:sz w:val="22"/>
          <w:szCs w:val="22"/>
          <w:lang w:val="es-MX"/>
        </w:rPr>
        <w:t>, para que suscriban la documentación inherente a efecto de dar cumplimiento al presente acuerdo, incluyendo el convenio modificatorio del contrato de colaboración, pudiendo incorporar cláusulas adicionales que no contravengan lo aquí aprobado y que resulten necesarias pa</w:t>
      </w:r>
      <w:r w:rsidR="00872D08">
        <w:rPr>
          <w:rFonts w:ascii="Garamond" w:hAnsi="Garamond"/>
          <w:bCs/>
          <w:sz w:val="22"/>
          <w:szCs w:val="22"/>
          <w:lang w:val="es-MX"/>
        </w:rPr>
        <w:t>ra su adecuada instrumentación. C</w:t>
      </w:r>
      <w:r w:rsidR="00F721B6" w:rsidRPr="001A68D6">
        <w:rPr>
          <w:rFonts w:ascii="Garamond" w:hAnsi="Garamond"/>
          <w:bCs/>
          <w:sz w:val="22"/>
          <w:szCs w:val="22"/>
          <w:lang w:val="es-MX"/>
        </w:rPr>
        <w:t>uarto.</w:t>
      </w:r>
      <w:r w:rsidR="00872D08">
        <w:rPr>
          <w:rFonts w:ascii="Garamond" w:hAnsi="Garamond"/>
          <w:bCs/>
          <w:sz w:val="22"/>
          <w:szCs w:val="22"/>
          <w:lang w:val="es-MX"/>
        </w:rPr>
        <w:t xml:space="preserve">- </w:t>
      </w:r>
      <w:r w:rsidR="00F721B6" w:rsidRPr="001A68D6">
        <w:rPr>
          <w:rFonts w:ascii="Garamond" w:hAnsi="Garamond"/>
          <w:bCs/>
          <w:sz w:val="22"/>
          <w:szCs w:val="22"/>
          <w:lang w:val="es-MX"/>
        </w:rPr>
        <w:t>El A</w:t>
      </w:r>
      <w:r w:rsidR="00510D5E">
        <w:rPr>
          <w:rFonts w:ascii="Garamond" w:hAnsi="Garamond"/>
          <w:bCs/>
          <w:sz w:val="22"/>
          <w:szCs w:val="22"/>
          <w:lang w:val="es-MX"/>
        </w:rPr>
        <w:t>yuntamiento Constitucional del M</w:t>
      </w:r>
      <w:r w:rsidR="00F721B6" w:rsidRPr="001A68D6">
        <w:rPr>
          <w:rFonts w:ascii="Garamond" w:hAnsi="Garamond"/>
          <w:bCs/>
          <w:sz w:val="22"/>
          <w:szCs w:val="22"/>
          <w:lang w:val="es-MX"/>
        </w:rPr>
        <w:t xml:space="preserve">unicipio de Puerto Vallarta, Jalisco, instruye a la </w:t>
      </w:r>
      <w:r w:rsidR="00872D08" w:rsidRPr="001A68D6">
        <w:rPr>
          <w:rFonts w:ascii="Garamond" w:hAnsi="Garamond"/>
          <w:bCs/>
          <w:sz w:val="22"/>
          <w:szCs w:val="22"/>
          <w:lang w:val="es-MX"/>
        </w:rPr>
        <w:t xml:space="preserve">Sindicatura Municipal </w:t>
      </w:r>
      <w:r w:rsidR="00F721B6" w:rsidRPr="001A68D6">
        <w:rPr>
          <w:rFonts w:ascii="Garamond" w:hAnsi="Garamond"/>
          <w:bCs/>
          <w:sz w:val="22"/>
          <w:szCs w:val="22"/>
          <w:lang w:val="es-MX"/>
        </w:rPr>
        <w:t xml:space="preserve">y a la </w:t>
      </w:r>
      <w:r w:rsidR="00872D08" w:rsidRPr="001A68D6">
        <w:rPr>
          <w:rFonts w:ascii="Garamond" w:hAnsi="Garamond"/>
          <w:bCs/>
          <w:sz w:val="22"/>
          <w:szCs w:val="22"/>
          <w:lang w:val="es-MX"/>
        </w:rPr>
        <w:t>Dirección Jurídica</w:t>
      </w:r>
      <w:r w:rsidR="00872D08">
        <w:rPr>
          <w:rFonts w:ascii="Garamond" w:hAnsi="Garamond"/>
          <w:bCs/>
          <w:sz w:val="22"/>
          <w:szCs w:val="22"/>
          <w:lang w:val="es-MX"/>
        </w:rPr>
        <w:t>,</w:t>
      </w:r>
      <w:r w:rsidR="00872D08" w:rsidRPr="001A68D6">
        <w:rPr>
          <w:rFonts w:ascii="Garamond" w:hAnsi="Garamond"/>
          <w:bCs/>
          <w:sz w:val="22"/>
          <w:szCs w:val="22"/>
          <w:lang w:val="es-MX"/>
        </w:rPr>
        <w:t xml:space="preserve"> </w:t>
      </w:r>
      <w:r w:rsidR="00F721B6" w:rsidRPr="001A68D6">
        <w:rPr>
          <w:rFonts w:ascii="Garamond" w:hAnsi="Garamond"/>
          <w:bCs/>
          <w:sz w:val="22"/>
          <w:szCs w:val="22"/>
          <w:lang w:val="es-MX"/>
        </w:rPr>
        <w:t>para que elaboren el instrumento jurídico correspondiente, cuidando en todo momento la protección del interés municipal y la correcta regulación del uso de bienes de dominio público.</w:t>
      </w:r>
      <w:r w:rsidR="00872D08">
        <w:rPr>
          <w:rFonts w:ascii="Garamond" w:hAnsi="Garamond"/>
          <w:bCs/>
          <w:sz w:val="22"/>
          <w:szCs w:val="22"/>
          <w:lang w:val="es-MX"/>
        </w:rPr>
        <w:t xml:space="preserve"> Quinto.-</w:t>
      </w:r>
      <w:r w:rsidR="00F721B6" w:rsidRPr="001A68D6">
        <w:rPr>
          <w:rFonts w:ascii="Garamond" w:hAnsi="Garamond"/>
          <w:bCs/>
          <w:sz w:val="22"/>
          <w:szCs w:val="22"/>
          <w:lang w:val="es-MX"/>
        </w:rPr>
        <w:t xml:space="preserve"> </w:t>
      </w:r>
      <w:r w:rsidR="00872D08">
        <w:rPr>
          <w:rFonts w:ascii="Garamond" w:hAnsi="Garamond"/>
          <w:bCs/>
          <w:sz w:val="22"/>
          <w:szCs w:val="22"/>
          <w:lang w:val="es-MX"/>
        </w:rPr>
        <w:t>N</w:t>
      </w:r>
      <w:r w:rsidR="00F721B6" w:rsidRPr="001A68D6">
        <w:rPr>
          <w:rFonts w:ascii="Garamond" w:hAnsi="Garamond"/>
          <w:bCs/>
          <w:sz w:val="22"/>
          <w:szCs w:val="22"/>
          <w:lang w:val="es-MX"/>
        </w:rPr>
        <w:t xml:space="preserve">otifíquese el </w:t>
      </w:r>
      <w:r w:rsidR="00F721B6" w:rsidRPr="001A68D6">
        <w:rPr>
          <w:rFonts w:ascii="Garamond" w:hAnsi="Garamond"/>
          <w:bCs/>
          <w:sz w:val="22"/>
          <w:szCs w:val="22"/>
          <w:lang w:val="es-MX"/>
        </w:rPr>
        <w:lastRenderedPageBreak/>
        <w:t xml:space="preserve">presente acuerdo a la </w:t>
      </w:r>
      <w:r w:rsidR="00510D5E" w:rsidRPr="001A68D6">
        <w:rPr>
          <w:rFonts w:ascii="Garamond" w:hAnsi="Garamond"/>
          <w:bCs/>
          <w:sz w:val="22"/>
          <w:szCs w:val="22"/>
          <w:lang w:val="es-MX"/>
        </w:rPr>
        <w:t xml:space="preserve">Tesorería Municipal, Dirección </w:t>
      </w:r>
      <w:r w:rsidR="00F721B6" w:rsidRPr="001A68D6">
        <w:rPr>
          <w:rFonts w:ascii="Garamond" w:hAnsi="Garamond"/>
          <w:bCs/>
          <w:sz w:val="22"/>
          <w:szCs w:val="22"/>
          <w:lang w:val="es-MX"/>
        </w:rPr>
        <w:t xml:space="preserve">de </w:t>
      </w:r>
      <w:r w:rsidR="00510D5E" w:rsidRPr="001A68D6">
        <w:rPr>
          <w:rFonts w:ascii="Garamond" w:hAnsi="Garamond"/>
          <w:bCs/>
          <w:sz w:val="22"/>
          <w:szCs w:val="22"/>
          <w:lang w:val="es-MX"/>
        </w:rPr>
        <w:t>Patrimonio</w:t>
      </w:r>
      <w:r w:rsidR="00F721B6" w:rsidRPr="001A68D6">
        <w:rPr>
          <w:rFonts w:ascii="Garamond" w:hAnsi="Garamond"/>
          <w:bCs/>
          <w:sz w:val="22"/>
          <w:szCs w:val="22"/>
          <w:lang w:val="es-MX"/>
        </w:rPr>
        <w:t xml:space="preserve">, </w:t>
      </w:r>
      <w:r w:rsidR="00510D5E" w:rsidRPr="001A68D6">
        <w:rPr>
          <w:rFonts w:ascii="Garamond" w:hAnsi="Garamond"/>
          <w:bCs/>
          <w:sz w:val="22"/>
          <w:szCs w:val="22"/>
          <w:lang w:val="es-MX"/>
        </w:rPr>
        <w:t xml:space="preserve">Dirección </w:t>
      </w:r>
      <w:r w:rsidR="00F721B6" w:rsidRPr="001A68D6">
        <w:rPr>
          <w:rFonts w:ascii="Garamond" w:hAnsi="Garamond"/>
          <w:bCs/>
          <w:sz w:val="22"/>
          <w:szCs w:val="22"/>
          <w:lang w:val="es-MX"/>
        </w:rPr>
        <w:t xml:space="preserve">de </w:t>
      </w:r>
      <w:r w:rsidR="00510D5E" w:rsidRPr="001A68D6">
        <w:rPr>
          <w:rFonts w:ascii="Garamond" w:hAnsi="Garamond"/>
          <w:bCs/>
          <w:sz w:val="22"/>
          <w:szCs w:val="22"/>
          <w:lang w:val="es-MX"/>
        </w:rPr>
        <w:t xml:space="preserve">Servicios Eficientes, Dirección </w:t>
      </w:r>
      <w:r w:rsidR="00F721B6" w:rsidRPr="001A68D6">
        <w:rPr>
          <w:rFonts w:ascii="Garamond" w:hAnsi="Garamond"/>
          <w:bCs/>
          <w:sz w:val="22"/>
          <w:szCs w:val="22"/>
          <w:lang w:val="es-MX"/>
        </w:rPr>
        <w:t xml:space="preserve">de </w:t>
      </w:r>
      <w:r w:rsidR="00510D5E" w:rsidRPr="001A68D6">
        <w:rPr>
          <w:rFonts w:ascii="Garamond" w:hAnsi="Garamond"/>
          <w:bCs/>
          <w:sz w:val="22"/>
          <w:szCs w:val="22"/>
          <w:lang w:val="es-MX"/>
        </w:rPr>
        <w:t xml:space="preserve">Infraestructura </w:t>
      </w:r>
      <w:r w:rsidR="00F721B6" w:rsidRPr="001A68D6">
        <w:rPr>
          <w:rFonts w:ascii="Garamond" w:hAnsi="Garamond"/>
          <w:bCs/>
          <w:sz w:val="22"/>
          <w:szCs w:val="22"/>
          <w:lang w:val="es-MX"/>
        </w:rPr>
        <w:t xml:space="preserve">y </w:t>
      </w:r>
      <w:r w:rsidR="00510D5E" w:rsidRPr="001A68D6">
        <w:rPr>
          <w:rFonts w:ascii="Garamond" w:hAnsi="Garamond"/>
          <w:bCs/>
          <w:sz w:val="22"/>
          <w:szCs w:val="22"/>
          <w:lang w:val="es-MX"/>
        </w:rPr>
        <w:t>Obra Pública</w:t>
      </w:r>
      <w:r w:rsidR="00510D5E">
        <w:rPr>
          <w:rFonts w:ascii="Garamond" w:hAnsi="Garamond"/>
          <w:bCs/>
          <w:sz w:val="22"/>
          <w:szCs w:val="22"/>
          <w:lang w:val="es-MX"/>
        </w:rPr>
        <w:t xml:space="preserve">, </w:t>
      </w:r>
      <w:r w:rsidR="00F721B6" w:rsidRPr="001A68D6">
        <w:rPr>
          <w:rFonts w:ascii="Garamond" w:hAnsi="Garamond"/>
          <w:bCs/>
          <w:sz w:val="22"/>
          <w:szCs w:val="22"/>
          <w:lang w:val="es-MX"/>
        </w:rPr>
        <w:t xml:space="preserve">Dirección de </w:t>
      </w:r>
      <w:r w:rsidR="00510D5E" w:rsidRPr="001A68D6">
        <w:rPr>
          <w:rFonts w:ascii="Garamond" w:hAnsi="Garamond"/>
          <w:bCs/>
          <w:sz w:val="22"/>
          <w:szCs w:val="22"/>
          <w:lang w:val="es-MX"/>
        </w:rPr>
        <w:t xml:space="preserve">Ordenamiento Territorial </w:t>
      </w:r>
      <w:r w:rsidR="00F721B6" w:rsidRPr="001A68D6">
        <w:rPr>
          <w:rFonts w:ascii="Garamond" w:hAnsi="Garamond"/>
          <w:bCs/>
          <w:sz w:val="22"/>
          <w:szCs w:val="22"/>
          <w:lang w:val="es-MX"/>
        </w:rPr>
        <w:t xml:space="preserve">y </w:t>
      </w:r>
      <w:r w:rsidR="00510D5E" w:rsidRPr="001A68D6">
        <w:rPr>
          <w:rFonts w:ascii="Garamond" w:hAnsi="Garamond"/>
          <w:bCs/>
          <w:sz w:val="22"/>
          <w:szCs w:val="22"/>
          <w:lang w:val="es-MX"/>
        </w:rPr>
        <w:t xml:space="preserve">Desarrollo Urbano </w:t>
      </w:r>
      <w:r w:rsidR="00F721B6" w:rsidRPr="001A68D6">
        <w:rPr>
          <w:rFonts w:ascii="Garamond" w:hAnsi="Garamond"/>
          <w:bCs/>
          <w:sz w:val="22"/>
          <w:szCs w:val="22"/>
          <w:lang w:val="es-MX"/>
        </w:rPr>
        <w:t>y</w:t>
      </w:r>
      <w:r w:rsidR="00510D5E">
        <w:rPr>
          <w:rFonts w:ascii="Garamond" w:hAnsi="Garamond"/>
          <w:bCs/>
          <w:sz w:val="22"/>
          <w:szCs w:val="22"/>
          <w:lang w:val="es-MX"/>
        </w:rPr>
        <w:t>;</w:t>
      </w:r>
      <w:r w:rsidR="00F721B6" w:rsidRPr="001A68D6">
        <w:rPr>
          <w:rFonts w:ascii="Garamond" w:hAnsi="Garamond"/>
          <w:bCs/>
          <w:sz w:val="22"/>
          <w:szCs w:val="22"/>
          <w:lang w:val="es-MX"/>
        </w:rPr>
        <w:t xml:space="preserve"> demás dependencias competentes para su conocimiento y efectos legales correspondientes.</w:t>
      </w:r>
      <w:r w:rsidR="00510D5E">
        <w:rPr>
          <w:rFonts w:ascii="Garamond" w:hAnsi="Garamond"/>
          <w:bCs/>
          <w:sz w:val="22"/>
          <w:szCs w:val="22"/>
          <w:lang w:val="es-MX"/>
        </w:rPr>
        <w:t xml:space="preserve"> </w:t>
      </w:r>
      <w:r w:rsidR="00F721B6" w:rsidRPr="001A68D6">
        <w:rPr>
          <w:rFonts w:ascii="Garamond" w:hAnsi="Garamond"/>
          <w:bCs/>
          <w:sz w:val="22"/>
          <w:szCs w:val="22"/>
          <w:lang w:val="es-MX"/>
        </w:rPr>
        <w:t>Sexto</w:t>
      </w:r>
      <w:r w:rsidR="00510D5E">
        <w:rPr>
          <w:rFonts w:ascii="Garamond" w:hAnsi="Garamond"/>
          <w:bCs/>
          <w:sz w:val="22"/>
          <w:szCs w:val="22"/>
          <w:lang w:val="es-MX"/>
        </w:rPr>
        <w:t>.-</w:t>
      </w:r>
      <w:r w:rsidR="00F721B6" w:rsidRPr="001A68D6">
        <w:rPr>
          <w:rFonts w:ascii="Garamond" w:hAnsi="Garamond"/>
          <w:bCs/>
          <w:sz w:val="22"/>
          <w:szCs w:val="22"/>
          <w:lang w:val="es-MX"/>
        </w:rPr>
        <w:t xml:space="preserve"> </w:t>
      </w:r>
      <w:r w:rsidR="00510D5E">
        <w:rPr>
          <w:rFonts w:ascii="Garamond" w:hAnsi="Garamond"/>
          <w:bCs/>
          <w:sz w:val="22"/>
          <w:szCs w:val="22"/>
          <w:lang w:val="es-MX"/>
        </w:rPr>
        <w:t>E</w:t>
      </w:r>
      <w:r w:rsidR="00F721B6" w:rsidRPr="001A68D6">
        <w:rPr>
          <w:rFonts w:ascii="Garamond" w:hAnsi="Garamond"/>
          <w:bCs/>
          <w:sz w:val="22"/>
          <w:szCs w:val="22"/>
          <w:lang w:val="es-MX"/>
        </w:rPr>
        <w:t>l A</w:t>
      </w:r>
      <w:r w:rsidR="00510D5E">
        <w:rPr>
          <w:rFonts w:ascii="Garamond" w:hAnsi="Garamond"/>
          <w:bCs/>
          <w:sz w:val="22"/>
          <w:szCs w:val="22"/>
          <w:lang w:val="es-MX"/>
        </w:rPr>
        <w:t>yuntamiento Constitucional del M</w:t>
      </w:r>
      <w:r w:rsidR="00F721B6" w:rsidRPr="001A68D6">
        <w:rPr>
          <w:rFonts w:ascii="Garamond" w:hAnsi="Garamond"/>
          <w:bCs/>
          <w:sz w:val="22"/>
          <w:szCs w:val="22"/>
          <w:lang w:val="es-MX"/>
        </w:rPr>
        <w:t>unicipio de Puerto Vallarta, Jalisco, autoriza, ordena y faculta al Secretario General para que notifique el presente a los interesados para los efectos legales a que haya lugar.</w:t>
      </w:r>
      <w:r w:rsidR="00872D08">
        <w:rPr>
          <w:rFonts w:ascii="Garamond" w:hAnsi="Garamond"/>
          <w:bCs/>
          <w:sz w:val="22"/>
          <w:szCs w:val="22"/>
          <w:lang w:val="es-MX"/>
        </w:rPr>
        <w:t xml:space="preserve"> </w:t>
      </w:r>
      <w:r w:rsidR="00F721B6" w:rsidRPr="001A68D6">
        <w:rPr>
          <w:rFonts w:ascii="Garamond" w:hAnsi="Garamond"/>
          <w:bCs/>
          <w:sz w:val="22"/>
          <w:szCs w:val="22"/>
          <w:lang w:val="es-MX"/>
        </w:rPr>
        <w:t>Ser</w:t>
      </w:r>
      <w:r w:rsidR="00872D08">
        <w:rPr>
          <w:rFonts w:ascii="Garamond" w:hAnsi="Garamond"/>
          <w:bCs/>
          <w:sz w:val="22"/>
          <w:szCs w:val="22"/>
          <w:lang w:val="es-MX"/>
        </w:rPr>
        <w:t>i</w:t>
      </w:r>
      <w:r w:rsidR="00F721B6" w:rsidRPr="001A68D6">
        <w:rPr>
          <w:rFonts w:ascii="Garamond" w:hAnsi="Garamond"/>
          <w:bCs/>
          <w:sz w:val="22"/>
          <w:szCs w:val="22"/>
          <w:lang w:val="es-MX"/>
        </w:rPr>
        <w:t>a cu</w:t>
      </w:r>
      <w:r w:rsidR="00872D08">
        <w:rPr>
          <w:rFonts w:ascii="Garamond" w:hAnsi="Garamond"/>
          <w:bCs/>
          <w:sz w:val="22"/>
          <w:szCs w:val="22"/>
          <w:lang w:val="es-MX"/>
        </w:rPr>
        <w:t>anto</w:t>
      </w:r>
      <w:r w:rsidR="00F721B6" w:rsidRPr="001A68D6">
        <w:rPr>
          <w:rFonts w:ascii="Garamond" w:hAnsi="Garamond"/>
          <w:bCs/>
          <w:sz w:val="22"/>
          <w:szCs w:val="22"/>
          <w:lang w:val="es-MX"/>
        </w:rPr>
        <w:t xml:space="preserve"> señor Presidente</w:t>
      </w:r>
      <w:r w:rsidR="00872D08">
        <w:rPr>
          <w:rFonts w:ascii="Garamond" w:hAnsi="Garamond"/>
          <w:bCs/>
          <w:sz w:val="22"/>
          <w:szCs w:val="22"/>
          <w:lang w:val="es-MX"/>
        </w:rPr>
        <w:t xml:space="preserve">”. </w:t>
      </w:r>
      <w:r w:rsidR="00510D5E">
        <w:rPr>
          <w:rFonts w:ascii="Garamond" w:hAnsi="Garamond"/>
          <w:bCs/>
          <w:sz w:val="22"/>
          <w:szCs w:val="22"/>
          <w:lang w:val="es-MX"/>
        </w:rPr>
        <w:t>E</w:t>
      </w:r>
      <w:r w:rsidR="00872D08" w:rsidRPr="00872D08">
        <w:rPr>
          <w:rFonts w:ascii="Garamond" w:hAnsi="Garamond"/>
          <w:sz w:val="22"/>
          <w:szCs w:val="22"/>
          <w:lang w:val="es-ES_tradnl"/>
        </w:rPr>
        <w:t xml:space="preserve">l C. </w:t>
      </w:r>
      <w:r w:rsidR="00872D08" w:rsidRPr="00872D08">
        <w:rPr>
          <w:rFonts w:ascii="Garamond" w:hAnsi="Garamond"/>
          <w:sz w:val="22"/>
          <w:szCs w:val="22"/>
        </w:rPr>
        <w:t>Presidente Municipal, Arq. Luis Ernesto Munguía González: “</w:t>
      </w:r>
      <w:r w:rsidR="00F721B6" w:rsidRPr="001A68D6">
        <w:rPr>
          <w:rFonts w:ascii="Garamond" w:hAnsi="Garamond"/>
          <w:bCs/>
          <w:sz w:val="22"/>
          <w:szCs w:val="22"/>
          <w:lang w:val="es-MX"/>
        </w:rPr>
        <w:t>Se pone a consideración la dispensa de trámite, por lo que consulto a la Asamblea si es de aprobarse m</w:t>
      </w:r>
      <w:r w:rsidR="00AF00C4">
        <w:rPr>
          <w:rFonts w:ascii="Garamond" w:hAnsi="Garamond"/>
          <w:bCs/>
          <w:sz w:val="22"/>
          <w:szCs w:val="22"/>
          <w:lang w:val="es-MX"/>
        </w:rPr>
        <w:t>anifestarlo levantando su mano. ¿</w:t>
      </w:r>
      <w:r w:rsidR="00F721B6" w:rsidRPr="001A68D6">
        <w:rPr>
          <w:rFonts w:ascii="Garamond" w:hAnsi="Garamond"/>
          <w:bCs/>
          <w:sz w:val="22"/>
          <w:szCs w:val="22"/>
          <w:lang w:val="es-MX"/>
        </w:rPr>
        <w:t>En abstención</w:t>
      </w:r>
      <w:r w:rsidR="00AF00C4">
        <w:rPr>
          <w:rFonts w:ascii="Garamond" w:hAnsi="Garamond"/>
          <w:bCs/>
          <w:sz w:val="22"/>
          <w:szCs w:val="22"/>
          <w:lang w:val="es-MX"/>
        </w:rPr>
        <w:t>?</w:t>
      </w:r>
      <w:r w:rsidR="00F721B6" w:rsidRPr="001A68D6">
        <w:rPr>
          <w:rFonts w:ascii="Garamond" w:hAnsi="Garamond"/>
          <w:bCs/>
          <w:sz w:val="22"/>
          <w:szCs w:val="22"/>
          <w:lang w:val="es-MX"/>
        </w:rPr>
        <w:t xml:space="preserve"> </w:t>
      </w:r>
      <w:r w:rsidR="00AF00C4">
        <w:rPr>
          <w:rFonts w:ascii="Garamond" w:hAnsi="Garamond"/>
          <w:bCs/>
          <w:sz w:val="22"/>
          <w:szCs w:val="22"/>
          <w:lang w:val="es-MX"/>
        </w:rPr>
        <w:t>¿E</w:t>
      </w:r>
      <w:r w:rsidR="00F721B6" w:rsidRPr="001A68D6">
        <w:rPr>
          <w:rFonts w:ascii="Garamond" w:hAnsi="Garamond"/>
          <w:bCs/>
          <w:sz w:val="22"/>
          <w:szCs w:val="22"/>
          <w:lang w:val="es-MX"/>
        </w:rPr>
        <w:t>n contra</w:t>
      </w:r>
      <w:r w:rsidR="00AF00C4">
        <w:rPr>
          <w:rFonts w:ascii="Garamond" w:hAnsi="Garamond"/>
          <w:bCs/>
          <w:sz w:val="22"/>
          <w:szCs w:val="22"/>
          <w:lang w:val="es-MX"/>
        </w:rPr>
        <w:t>? S</w:t>
      </w:r>
      <w:r w:rsidR="00F721B6" w:rsidRPr="001A68D6">
        <w:rPr>
          <w:rFonts w:ascii="Garamond" w:hAnsi="Garamond"/>
          <w:bCs/>
          <w:sz w:val="22"/>
          <w:szCs w:val="22"/>
          <w:lang w:val="es-MX"/>
        </w:rPr>
        <w:t>eñor Secretario dé cuenta del resultado de la votación</w:t>
      </w:r>
      <w:r w:rsidR="00AF00C4">
        <w:rPr>
          <w:rFonts w:ascii="Garamond" w:hAnsi="Garamond"/>
          <w:bCs/>
          <w:sz w:val="22"/>
          <w:szCs w:val="22"/>
          <w:lang w:val="es-MX"/>
        </w:rPr>
        <w:t>”</w:t>
      </w:r>
      <w:r w:rsidR="00F721B6" w:rsidRPr="001A68D6">
        <w:rPr>
          <w:rFonts w:ascii="Garamond" w:hAnsi="Garamond"/>
          <w:bCs/>
          <w:sz w:val="22"/>
          <w:szCs w:val="22"/>
          <w:lang w:val="es-MX"/>
        </w:rPr>
        <w:t>.</w:t>
      </w:r>
      <w:r w:rsidR="00AF00C4">
        <w:rPr>
          <w:rFonts w:ascii="Garamond" w:hAnsi="Garamond"/>
          <w:bCs/>
          <w:sz w:val="22"/>
          <w:szCs w:val="22"/>
          <w:lang w:val="es-MX"/>
        </w:rPr>
        <w:t xml:space="preserve"> </w:t>
      </w:r>
      <w:r w:rsidR="00AF00C4" w:rsidRPr="006100F0">
        <w:rPr>
          <w:rFonts w:ascii="Garamond" w:hAnsi="Garamond"/>
          <w:sz w:val="22"/>
          <w:szCs w:val="22"/>
          <w:shd w:val="clear" w:color="auto" w:fill="FFFFFF"/>
          <w:lang w:val="es-ES_tradnl"/>
        </w:rPr>
        <w:t xml:space="preserve">El C. Secretario </w:t>
      </w:r>
      <w:r w:rsidR="00AF00C4" w:rsidRPr="006C432D">
        <w:rPr>
          <w:rFonts w:ascii="Garamond" w:hAnsi="Garamond"/>
          <w:sz w:val="22"/>
          <w:szCs w:val="22"/>
          <w:shd w:val="clear" w:color="auto" w:fill="FFFFFF"/>
          <w:lang w:val="es-ES_tradnl"/>
        </w:rPr>
        <w:t xml:space="preserve">General, </w:t>
      </w:r>
      <w:r w:rsidR="00AF00C4" w:rsidRPr="006C432D">
        <w:rPr>
          <w:rFonts w:ascii="Garamond" w:hAnsi="Garamond"/>
          <w:sz w:val="22"/>
          <w:szCs w:val="22"/>
          <w:shd w:val="clear" w:color="auto" w:fill="FFFFFF"/>
        </w:rPr>
        <w:t>Abg. José Juan Velázquez Hernández</w:t>
      </w:r>
      <w:r w:rsidR="00AF00C4" w:rsidRPr="006C432D">
        <w:rPr>
          <w:rFonts w:ascii="Garamond" w:hAnsi="Garamond"/>
          <w:sz w:val="22"/>
          <w:szCs w:val="22"/>
          <w:shd w:val="clear" w:color="auto" w:fill="FFFFFF"/>
          <w:lang w:val="es-ES_tradnl"/>
        </w:rPr>
        <w:t>: “</w:t>
      </w:r>
      <w:r w:rsidR="00F721B6" w:rsidRPr="001A68D6">
        <w:rPr>
          <w:rFonts w:ascii="Garamond" w:hAnsi="Garamond"/>
          <w:bCs/>
          <w:sz w:val="22"/>
          <w:szCs w:val="22"/>
          <w:lang w:val="es-MX"/>
        </w:rPr>
        <w:t xml:space="preserve">Claro que sí señor Presidente, doy cuenta </w:t>
      </w:r>
      <w:r w:rsidR="00577A78">
        <w:rPr>
          <w:rFonts w:ascii="Garamond" w:hAnsi="Garamond"/>
          <w:bCs/>
          <w:sz w:val="22"/>
          <w:szCs w:val="22"/>
          <w:lang w:val="es-MX"/>
        </w:rPr>
        <w:t xml:space="preserve">a </w:t>
      </w:r>
      <w:r w:rsidR="00F721B6" w:rsidRPr="001A68D6">
        <w:rPr>
          <w:rFonts w:ascii="Garamond" w:hAnsi="Garamond"/>
          <w:bCs/>
          <w:sz w:val="22"/>
          <w:szCs w:val="22"/>
          <w:lang w:val="es-MX"/>
        </w:rPr>
        <w:t>usted del resultado d</w:t>
      </w:r>
      <w:r w:rsidR="00AF00C4">
        <w:rPr>
          <w:rFonts w:ascii="Garamond" w:hAnsi="Garamond"/>
          <w:bCs/>
          <w:sz w:val="22"/>
          <w:szCs w:val="22"/>
          <w:lang w:val="es-MX"/>
        </w:rPr>
        <w:t>e la votación con un total de catorce</w:t>
      </w:r>
      <w:r w:rsidR="00F721B6" w:rsidRPr="001A68D6">
        <w:rPr>
          <w:rFonts w:ascii="Garamond" w:hAnsi="Garamond"/>
          <w:bCs/>
          <w:sz w:val="22"/>
          <w:szCs w:val="22"/>
          <w:lang w:val="es-MX"/>
        </w:rPr>
        <w:t xml:space="preserve"> votos a favor, cero votos en contra y una abstención.</w:t>
      </w:r>
      <w:r w:rsidR="00AF00C4">
        <w:rPr>
          <w:rFonts w:ascii="Garamond" w:hAnsi="Garamond"/>
          <w:bCs/>
          <w:sz w:val="22"/>
          <w:szCs w:val="22"/>
          <w:lang w:val="es-MX"/>
        </w:rPr>
        <w:t xml:space="preserve"> </w:t>
      </w:r>
      <w:r w:rsidR="00F721B6" w:rsidRPr="001A68D6">
        <w:rPr>
          <w:rFonts w:ascii="Garamond" w:hAnsi="Garamond"/>
          <w:bCs/>
          <w:sz w:val="22"/>
          <w:szCs w:val="22"/>
          <w:lang w:val="es-MX"/>
        </w:rPr>
        <w:t>Es cu</w:t>
      </w:r>
      <w:r w:rsidR="00AF00C4">
        <w:rPr>
          <w:rFonts w:ascii="Garamond" w:hAnsi="Garamond"/>
          <w:bCs/>
          <w:sz w:val="22"/>
          <w:szCs w:val="22"/>
          <w:lang w:val="es-MX"/>
        </w:rPr>
        <w:t>a</w:t>
      </w:r>
      <w:r w:rsidR="00F721B6" w:rsidRPr="001A68D6">
        <w:rPr>
          <w:rFonts w:ascii="Garamond" w:hAnsi="Garamond"/>
          <w:bCs/>
          <w:sz w:val="22"/>
          <w:szCs w:val="22"/>
          <w:lang w:val="es-MX"/>
        </w:rPr>
        <w:t>nto señor Presidente</w:t>
      </w:r>
      <w:r w:rsidR="00AF00C4">
        <w:rPr>
          <w:rFonts w:ascii="Garamond" w:hAnsi="Garamond"/>
          <w:bCs/>
          <w:sz w:val="22"/>
          <w:szCs w:val="22"/>
          <w:lang w:val="es-MX"/>
        </w:rPr>
        <w:t xml:space="preserve">”. </w:t>
      </w:r>
      <w:r w:rsidR="00740F20" w:rsidRPr="00872D08">
        <w:rPr>
          <w:rFonts w:ascii="Garamond" w:hAnsi="Garamond"/>
          <w:sz w:val="22"/>
          <w:szCs w:val="22"/>
          <w:lang w:val="es-ES_tradnl"/>
        </w:rPr>
        <w:t xml:space="preserve">El C. </w:t>
      </w:r>
      <w:r w:rsidR="00740F20" w:rsidRPr="00872D08">
        <w:rPr>
          <w:rFonts w:ascii="Garamond" w:hAnsi="Garamond"/>
          <w:sz w:val="22"/>
          <w:szCs w:val="22"/>
        </w:rPr>
        <w:t>Presidente Municipal, Arq. Luis Ernesto Munguía González: “</w:t>
      </w:r>
      <w:r w:rsidR="00F721B6" w:rsidRPr="001A68D6">
        <w:rPr>
          <w:rFonts w:ascii="Garamond" w:hAnsi="Garamond"/>
          <w:bCs/>
          <w:sz w:val="22"/>
          <w:szCs w:val="22"/>
          <w:lang w:val="es-MX"/>
        </w:rPr>
        <w:t>Se</w:t>
      </w:r>
      <w:r w:rsidR="00AF00C4">
        <w:rPr>
          <w:rFonts w:ascii="Garamond" w:hAnsi="Garamond"/>
          <w:bCs/>
          <w:sz w:val="22"/>
          <w:szCs w:val="22"/>
          <w:lang w:val="es-MX"/>
        </w:rPr>
        <w:t xml:space="preserve"> aprueba la dispensa de trámite.</w:t>
      </w:r>
      <w:r w:rsidR="00F721B6" w:rsidRPr="001A68D6">
        <w:rPr>
          <w:rFonts w:ascii="Garamond" w:hAnsi="Garamond"/>
          <w:bCs/>
          <w:sz w:val="22"/>
          <w:szCs w:val="22"/>
          <w:lang w:val="es-MX"/>
        </w:rPr>
        <w:t xml:space="preserve"> </w:t>
      </w:r>
      <w:r w:rsidR="00AF00C4">
        <w:rPr>
          <w:rFonts w:ascii="Garamond" w:hAnsi="Garamond"/>
          <w:bCs/>
          <w:sz w:val="22"/>
          <w:szCs w:val="22"/>
          <w:lang w:val="es-MX"/>
        </w:rPr>
        <w:t>P</w:t>
      </w:r>
      <w:r w:rsidR="00F721B6" w:rsidRPr="001A68D6">
        <w:rPr>
          <w:rFonts w:ascii="Garamond" w:hAnsi="Garamond"/>
          <w:bCs/>
          <w:sz w:val="22"/>
          <w:szCs w:val="22"/>
          <w:lang w:val="es-MX"/>
        </w:rPr>
        <w:t>or lo que procedemos a consultar a esta asamblea, si es de aprobarse el</w:t>
      </w:r>
      <w:r w:rsidR="00AF00C4">
        <w:rPr>
          <w:rFonts w:ascii="Garamond" w:hAnsi="Garamond"/>
          <w:bCs/>
          <w:sz w:val="22"/>
          <w:szCs w:val="22"/>
          <w:lang w:val="es-MX"/>
        </w:rPr>
        <w:t>…</w:t>
      </w:r>
      <w:r w:rsidR="00F721B6" w:rsidRPr="001A68D6">
        <w:rPr>
          <w:rFonts w:ascii="Garamond" w:hAnsi="Garamond"/>
          <w:bCs/>
          <w:sz w:val="22"/>
          <w:szCs w:val="22"/>
          <w:lang w:val="es-MX"/>
        </w:rPr>
        <w:t>la iniciativa, manifestarlo levantando su mano</w:t>
      </w:r>
      <w:r w:rsidR="00AF00C4">
        <w:rPr>
          <w:rFonts w:ascii="Garamond" w:hAnsi="Garamond"/>
          <w:bCs/>
          <w:sz w:val="22"/>
          <w:szCs w:val="22"/>
          <w:lang w:val="es-MX"/>
        </w:rPr>
        <w:t>.</w:t>
      </w:r>
      <w:r w:rsidR="00F721B6" w:rsidRPr="001A68D6">
        <w:rPr>
          <w:rFonts w:ascii="Garamond" w:hAnsi="Garamond"/>
          <w:bCs/>
          <w:sz w:val="22"/>
          <w:szCs w:val="22"/>
          <w:lang w:val="es-MX"/>
        </w:rPr>
        <w:t xml:space="preserve"> </w:t>
      </w:r>
      <w:r w:rsidR="00AF00C4">
        <w:rPr>
          <w:rFonts w:ascii="Garamond" w:hAnsi="Garamond"/>
          <w:bCs/>
          <w:sz w:val="22"/>
          <w:szCs w:val="22"/>
          <w:lang w:val="es-MX"/>
        </w:rPr>
        <w:t>¿E</w:t>
      </w:r>
      <w:r w:rsidR="00F721B6" w:rsidRPr="001A68D6">
        <w:rPr>
          <w:rFonts w:ascii="Garamond" w:hAnsi="Garamond"/>
          <w:bCs/>
          <w:sz w:val="22"/>
          <w:szCs w:val="22"/>
          <w:lang w:val="es-MX"/>
        </w:rPr>
        <w:t>n contra</w:t>
      </w:r>
      <w:r w:rsidR="00AF00C4">
        <w:rPr>
          <w:rFonts w:ascii="Garamond" w:hAnsi="Garamond"/>
          <w:bCs/>
          <w:sz w:val="22"/>
          <w:szCs w:val="22"/>
          <w:lang w:val="es-MX"/>
        </w:rPr>
        <w:t>? ¿A</w:t>
      </w:r>
      <w:r w:rsidR="00F721B6" w:rsidRPr="001A68D6">
        <w:rPr>
          <w:rFonts w:ascii="Garamond" w:hAnsi="Garamond"/>
          <w:bCs/>
          <w:sz w:val="22"/>
          <w:szCs w:val="22"/>
          <w:lang w:val="es-MX"/>
        </w:rPr>
        <w:t>bstenciones</w:t>
      </w:r>
      <w:r w:rsidR="00AF00C4">
        <w:rPr>
          <w:rFonts w:ascii="Garamond" w:hAnsi="Garamond"/>
          <w:bCs/>
          <w:sz w:val="22"/>
          <w:szCs w:val="22"/>
          <w:lang w:val="es-MX"/>
        </w:rPr>
        <w:t>? Señor Secretario</w:t>
      </w:r>
      <w:r w:rsidR="00F721B6" w:rsidRPr="001A68D6">
        <w:rPr>
          <w:rFonts w:ascii="Garamond" w:hAnsi="Garamond"/>
          <w:bCs/>
          <w:sz w:val="22"/>
          <w:szCs w:val="22"/>
          <w:lang w:val="es-MX"/>
        </w:rPr>
        <w:t xml:space="preserve"> apóyenos con el resultado de la votación</w:t>
      </w:r>
      <w:r w:rsidR="00AF00C4">
        <w:rPr>
          <w:rFonts w:ascii="Garamond" w:hAnsi="Garamond"/>
          <w:bCs/>
          <w:sz w:val="22"/>
          <w:szCs w:val="22"/>
          <w:lang w:val="es-MX"/>
        </w:rPr>
        <w:t>”</w:t>
      </w:r>
      <w:r w:rsidR="00F721B6" w:rsidRPr="001A68D6">
        <w:rPr>
          <w:rFonts w:ascii="Garamond" w:hAnsi="Garamond"/>
          <w:bCs/>
          <w:sz w:val="22"/>
          <w:szCs w:val="22"/>
          <w:lang w:val="es-MX"/>
        </w:rPr>
        <w:t>.</w:t>
      </w:r>
      <w:r w:rsidR="00AF00C4">
        <w:rPr>
          <w:rFonts w:ascii="Garamond" w:hAnsi="Garamond"/>
          <w:bCs/>
          <w:sz w:val="22"/>
          <w:szCs w:val="22"/>
          <w:lang w:val="es-MX"/>
        </w:rPr>
        <w:t xml:space="preserve"> </w:t>
      </w:r>
      <w:r w:rsidR="00AF00C4" w:rsidRPr="006100F0">
        <w:rPr>
          <w:rFonts w:ascii="Garamond" w:hAnsi="Garamond"/>
          <w:sz w:val="22"/>
          <w:szCs w:val="22"/>
          <w:shd w:val="clear" w:color="auto" w:fill="FFFFFF"/>
          <w:lang w:val="es-ES_tradnl"/>
        </w:rPr>
        <w:t xml:space="preserve">El C. Secretario </w:t>
      </w:r>
      <w:r w:rsidR="00AF00C4" w:rsidRPr="006C432D">
        <w:rPr>
          <w:rFonts w:ascii="Garamond" w:hAnsi="Garamond"/>
          <w:sz w:val="22"/>
          <w:szCs w:val="22"/>
          <w:shd w:val="clear" w:color="auto" w:fill="FFFFFF"/>
          <w:lang w:val="es-ES_tradnl"/>
        </w:rPr>
        <w:t xml:space="preserve">General, </w:t>
      </w:r>
      <w:r w:rsidR="00AF00C4" w:rsidRPr="006C432D">
        <w:rPr>
          <w:rFonts w:ascii="Garamond" w:hAnsi="Garamond"/>
          <w:sz w:val="22"/>
          <w:szCs w:val="22"/>
          <w:shd w:val="clear" w:color="auto" w:fill="FFFFFF"/>
        </w:rPr>
        <w:t>Abg. José Juan Velázquez Hernández</w:t>
      </w:r>
      <w:r w:rsidR="00AF00C4" w:rsidRPr="006C432D">
        <w:rPr>
          <w:rFonts w:ascii="Garamond" w:hAnsi="Garamond"/>
          <w:sz w:val="22"/>
          <w:szCs w:val="22"/>
          <w:shd w:val="clear" w:color="auto" w:fill="FFFFFF"/>
          <w:lang w:val="es-ES_tradnl"/>
        </w:rPr>
        <w:t>: “</w:t>
      </w:r>
      <w:r w:rsidR="00F721B6" w:rsidRPr="001A68D6">
        <w:rPr>
          <w:rFonts w:ascii="Garamond" w:hAnsi="Garamond"/>
          <w:bCs/>
          <w:sz w:val="22"/>
          <w:szCs w:val="22"/>
          <w:lang w:val="es-MX"/>
        </w:rPr>
        <w:t>Claro que sí señor</w:t>
      </w:r>
      <w:r w:rsidR="00AF00C4">
        <w:rPr>
          <w:rFonts w:ascii="Garamond" w:hAnsi="Garamond"/>
          <w:bCs/>
          <w:sz w:val="22"/>
          <w:szCs w:val="22"/>
          <w:lang w:val="es-MX"/>
        </w:rPr>
        <w:t>…claro que sí</w:t>
      </w:r>
      <w:r w:rsidR="00F721B6" w:rsidRPr="001A68D6">
        <w:rPr>
          <w:rFonts w:ascii="Garamond" w:hAnsi="Garamond"/>
          <w:bCs/>
          <w:sz w:val="22"/>
          <w:szCs w:val="22"/>
          <w:lang w:val="es-MX"/>
        </w:rPr>
        <w:t xml:space="preserve"> señor Presidente, doy cuenta </w:t>
      </w:r>
      <w:r w:rsidR="00AE1C70">
        <w:rPr>
          <w:rFonts w:ascii="Garamond" w:hAnsi="Garamond"/>
          <w:bCs/>
          <w:sz w:val="22"/>
          <w:szCs w:val="22"/>
          <w:lang w:val="es-MX"/>
        </w:rPr>
        <w:t xml:space="preserve">a </w:t>
      </w:r>
      <w:r w:rsidR="00F721B6" w:rsidRPr="001A68D6">
        <w:rPr>
          <w:rFonts w:ascii="Garamond" w:hAnsi="Garamond"/>
          <w:bCs/>
          <w:sz w:val="22"/>
          <w:szCs w:val="22"/>
          <w:lang w:val="es-MX"/>
        </w:rPr>
        <w:t xml:space="preserve">usted </w:t>
      </w:r>
      <w:r w:rsidR="00AE1C70">
        <w:rPr>
          <w:rFonts w:ascii="Garamond" w:hAnsi="Garamond"/>
          <w:bCs/>
          <w:sz w:val="22"/>
          <w:szCs w:val="22"/>
          <w:lang w:val="es-MX"/>
        </w:rPr>
        <w:t>d</w:t>
      </w:r>
      <w:r w:rsidR="00F721B6" w:rsidRPr="001A68D6">
        <w:rPr>
          <w:rFonts w:ascii="Garamond" w:hAnsi="Garamond"/>
          <w:bCs/>
          <w:sz w:val="22"/>
          <w:szCs w:val="22"/>
          <w:lang w:val="es-MX"/>
        </w:rPr>
        <w:t xml:space="preserve">el resultado de la votación con un total de </w:t>
      </w:r>
      <w:r w:rsidR="00AE1C70">
        <w:rPr>
          <w:rFonts w:ascii="Garamond" w:hAnsi="Garamond"/>
          <w:bCs/>
          <w:sz w:val="22"/>
          <w:szCs w:val="22"/>
          <w:lang w:val="es-MX"/>
        </w:rPr>
        <w:t>catorce</w:t>
      </w:r>
      <w:r w:rsidR="00F721B6" w:rsidRPr="001A68D6">
        <w:rPr>
          <w:rFonts w:ascii="Garamond" w:hAnsi="Garamond"/>
          <w:bCs/>
          <w:sz w:val="22"/>
          <w:szCs w:val="22"/>
          <w:lang w:val="es-MX"/>
        </w:rPr>
        <w:t xml:space="preserve"> votos a favor, cero vo</w:t>
      </w:r>
      <w:r w:rsidR="00AE1C70">
        <w:rPr>
          <w:rFonts w:ascii="Garamond" w:hAnsi="Garamond"/>
          <w:bCs/>
          <w:sz w:val="22"/>
          <w:szCs w:val="22"/>
          <w:lang w:val="es-MX"/>
        </w:rPr>
        <w:t>tos en contra y una abstención. Es cuanto</w:t>
      </w:r>
      <w:r w:rsidR="00F721B6" w:rsidRPr="001A68D6">
        <w:rPr>
          <w:rFonts w:ascii="Garamond" w:hAnsi="Garamond"/>
          <w:bCs/>
          <w:sz w:val="22"/>
          <w:szCs w:val="22"/>
          <w:lang w:val="es-MX"/>
        </w:rPr>
        <w:t xml:space="preserve"> señor Presidente</w:t>
      </w:r>
      <w:r w:rsidR="00AE1C70">
        <w:rPr>
          <w:rFonts w:ascii="Garamond" w:hAnsi="Garamond"/>
          <w:bCs/>
          <w:sz w:val="22"/>
          <w:szCs w:val="22"/>
          <w:lang w:val="es-MX"/>
        </w:rPr>
        <w:t>”</w:t>
      </w:r>
      <w:r w:rsidR="00F721B6" w:rsidRPr="001A68D6">
        <w:rPr>
          <w:rFonts w:ascii="Garamond" w:hAnsi="Garamond"/>
          <w:bCs/>
          <w:sz w:val="22"/>
          <w:szCs w:val="22"/>
          <w:lang w:val="es-MX"/>
        </w:rPr>
        <w:t>.</w:t>
      </w:r>
      <w:r w:rsidR="00AE1C70">
        <w:rPr>
          <w:rFonts w:ascii="Garamond" w:hAnsi="Garamond"/>
          <w:bCs/>
          <w:sz w:val="22"/>
          <w:szCs w:val="22"/>
          <w:lang w:val="es-MX"/>
        </w:rPr>
        <w:t xml:space="preserve"> </w:t>
      </w:r>
      <w:r w:rsidR="00AE1C70" w:rsidRPr="00872D08">
        <w:rPr>
          <w:rFonts w:ascii="Garamond" w:hAnsi="Garamond"/>
          <w:sz w:val="22"/>
          <w:szCs w:val="22"/>
          <w:lang w:val="es-ES_tradnl"/>
        </w:rPr>
        <w:t xml:space="preserve">El C. </w:t>
      </w:r>
      <w:r w:rsidR="00AE1C70" w:rsidRPr="00872D08">
        <w:rPr>
          <w:rFonts w:ascii="Garamond" w:hAnsi="Garamond"/>
          <w:sz w:val="22"/>
          <w:szCs w:val="22"/>
        </w:rPr>
        <w:t>Presidente Municipal, Arq. Luis Ernesto Munguía González: “</w:t>
      </w:r>
      <w:r w:rsidR="00F721B6" w:rsidRPr="001A68D6">
        <w:rPr>
          <w:rFonts w:ascii="Garamond" w:hAnsi="Garamond"/>
          <w:bCs/>
          <w:sz w:val="22"/>
          <w:szCs w:val="22"/>
          <w:lang w:val="es-MX"/>
        </w:rPr>
        <w:t>Queda aprobado por mayoría s</w:t>
      </w:r>
      <w:r w:rsidR="00AE1C70">
        <w:rPr>
          <w:rFonts w:ascii="Garamond" w:hAnsi="Garamond"/>
          <w:bCs/>
          <w:sz w:val="22"/>
          <w:szCs w:val="22"/>
          <w:lang w:val="es-MX"/>
        </w:rPr>
        <w:t xml:space="preserve">imple de votos…calificada de votos”. </w:t>
      </w:r>
      <w:r w:rsidR="00AE1C70" w:rsidRPr="00AE1C70">
        <w:rPr>
          <w:rFonts w:ascii="Garamond" w:hAnsi="Garamond"/>
          <w:b/>
          <w:bCs/>
          <w:sz w:val="22"/>
          <w:szCs w:val="22"/>
          <w:lang w:val="es-MX"/>
        </w:rPr>
        <w:t>Se a</w:t>
      </w:r>
      <w:r w:rsidR="0002246F" w:rsidRPr="0002246F">
        <w:rPr>
          <w:rFonts w:ascii="Garamond" w:eastAsia="Calibri" w:hAnsi="Garamond" w:cs="Times New Roman"/>
          <w:b/>
          <w:color w:val="auto"/>
          <w:sz w:val="22"/>
          <w:szCs w:val="22"/>
          <w:lang w:val="es-MX"/>
        </w:rPr>
        <w:t xml:space="preserve">prueba por Mayoría Calificada de Votos, </w:t>
      </w:r>
      <w:r w:rsidR="0002246F" w:rsidRPr="0002246F">
        <w:rPr>
          <w:rFonts w:ascii="Garamond" w:eastAsia="Calibri" w:hAnsi="Garamond" w:cs="Times New Roman"/>
          <w:color w:val="auto"/>
          <w:sz w:val="22"/>
          <w:szCs w:val="22"/>
          <w:lang w:val="es-MX"/>
        </w:rPr>
        <w:t>por 14 catorce a favor, 0 cero en contra y 01 una abstención</w:t>
      </w:r>
      <w:r w:rsidR="00AE1C70">
        <w:rPr>
          <w:rFonts w:ascii="Garamond" w:eastAsia="Calibri" w:hAnsi="Garamond" w:cs="Times New Roman"/>
          <w:color w:val="auto"/>
          <w:sz w:val="22"/>
          <w:szCs w:val="22"/>
          <w:lang w:val="es-MX"/>
        </w:rPr>
        <w:t xml:space="preserve"> por parte de la </w:t>
      </w:r>
      <w:r w:rsidR="00AE1C70" w:rsidRPr="000119FF">
        <w:rPr>
          <w:rFonts w:ascii="Garamond" w:hAnsi="Garamond"/>
          <w:sz w:val="22"/>
          <w:szCs w:val="22"/>
          <w:lang w:val="es-ES_tradnl"/>
        </w:rPr>
        <w:t xml:space="preserve">C. Regidora, L.A.E. </w:t>
      </w:r>
      <w:r w:rsidR="00AE1C70" w:rsidRPr="000119FF">
        <w:rPr>
          <w:rFonts w:ascii="Garamond" w:hAnsi="Garamond"/>
          <w:sz w:val="22"/>
          <w:szCs w:val="22"/>
        </w:rPr>
        <w:t>Melissa Marlene Madero Plascencia</w:t>
      </w:r>
      <w:r w:rsidR="0002246F">
        <w:rPr>
          <w:rFonts w:ascii="Garamond" w:eastAsia="Calibri" w:hAnsi="Garamond" w:cs="Times New Roman"/>
          <w:color w:val="auto"/>
          <w:sz w:val="22"/>
          <w:szCs w:val="22"/>
          <w:lang w:val="es-MX"/>
        </w:rPr>
        <w:t>. -----------------------------------------------------------------------------------------------------------------------------------------</w:t>
      </w:r>
      <w:r w:rsidR="00AE1C70">
        <w:rPr>
          <w:rFonts w:ascii="Garamond" w:eastAsia="Calibri" w:hAnsi="Garamond" w:cs="Times New Roman"/>
          <w:color w:val="auto"/>
          <w:sz w:val="22"/>
          <w:szCs w:val="22"/>
          <w:lang w:val="es-MX"/>
        </w:rPr>
        <w:t>---</w:t>
      </w:r>
      <w:r w:rsidR="0002246F">
        <w:rPr>
          <w:rFonts w:ascii="Garamond" w:hAnsi="Garamond"/>
          <w:sz w:val="22"/>
          <w:szCs w:val="22"/>
        </w:rPr>
        <w:t xml:space="preserve">-- </w:t>
      </w:r>
      <w:r w:rsidR="0002246F">
        <w:rPr>
          <w:rFonts w:ascii="Garamond" w:hAnsi="Garamond"/>
          <w:b/>
          <w:sz w:val="22"/>
          <w:szCs w:val="22"/>
        </w:rPr>
        <w:t xml:space="preserve">10.7.- </w:t>
      </w:r>
      <w:r w:rsidR="0002246F" w:rsidRPr="0002246F">
        <w:rPr>
          <w:rFonts w:ascii="Garamond" w:hAnsi="Garamond"/>
          <w:b/>
          <w:bCs/>
          <w:sz w:val="22"/>
          <w:szCs w:val="22"/>
          <w:lang w:val="es-MX"/>
        </w:rPr>
        <w:t>Iniciativa de Acuerdo Edilicio presentada por el Presidente Municipal, Arq. Luis Ernesto Munguía González, que tiene por objeto que el pleno del H. Ayuntamiento de Puerto Vallarta, Jalisco, apruebe la creación del Consejo Consultivo de Seguridad de Puerto Vallarta</w:t>
      </w:r>
      <w:r w:rsidR="0002246F">
        <w:rPr>
          <w:rFonts w:ascii="Garamond" w:hAnsi="Garamond"/>
          <w:b/>
          <w:bCs/>
          <w:sz w:val="22"/>
          <w:szCs w:val="22"/>
          <w:lang w:val="es-MX"/>
        </w:rPr>
        <w:t xml:space="preserve">. </w:t>
      </w:r>
      <w:r w:rsidR="0002246F">
        <w:rPr>
          <w:rFonts w:ascii="Garamond" w:hAnsi="Garamond"/>
          <w:b/>
          <w:sz w:val="22"/>
          <w:szCs w:val="22"/>
        </w:rPr>
        <w:t xml:space="preserve"> </w:t>
      </w:r>
      <w:r w:rsidR="009C520A" w:rsidRPr="00430810">
        <w:rPr>
          <w:rFonts w:ascii="Garamond" w:eastAsia="Calibri" w:hAnsi="Garamond" w:cs="Times New Roman"/>
          <w:sz w:val="22"/>
          <w:szCs w:val="22"/>
          <w:lang w:val="es-MX"/>
        </w:rPr>
        <w:t>Lo anterior de conformidad a la iniciativa planteada y aprobada en los siguientes términos: ---</w:t>
      </w:r>
      <w:r w:rsidR="00510D5E">
        <w:rPr>
          <w:rFonts w:ascii="Garamond" w:eastAsia="Calibri" w:hAnsi="Garamond" w:cs="Times New Roman"/>
          <w:sz w:val="22"/>
          <w:szCs w:val="22"/>
          <w:lang w:val="es-MX"/>
        </w:rPr>
        <w:t>-----------------------------------------------------------------------------------------------------</w:t>
      </w:r>
      <w:r w:rsidR="009C520A" w:rsidRPr="00430810">
        <w:rPr>
          <w:rFonts w:ascii="Garamond" w:eastAsia="Calibri" w:hAnsi="Garamond" w:cs="Times New Roman"/>
          <w:sz w:val="22"/>
          <w:szCs w:val="22"/>
          <w:lang w:val="es-MX"/>
        </w:rPr>
        <w:t>---</w:t>
      </w:r>
      <w:r w:rsidR="009C520A">
        <w:rPr>
          <w:rFonts w:ascii="Garamond" w:eastAsia="Calibri" w:hAnsi="Garamond" w:cs="Times New Roman"/>
          <w:sz w:val="22"/>
          <w:szCs w:val="22"/>
          <w:lang w:val="es-MX"/>
        </w:rPr>
        <w:t>------</w:t>
      </w:r>
      <w:r w:rsidR="00577A78">
        <w:rPr>
          <w:rFonts w:ascii="Garamond" w:eastAsia="Calibri" w:hAnsi="Garamond" w:cs="Times New Roman"/>
          <w:sz w:val="22"/>
          <w:szCs w:val="22"/>
          <w:lang w:val="es-MX"/>
        </w:rPr>
        <w:t xml:space="preserve"> </w:t>
      </w:r>
      <w:r w:rsidR="00577A78" w:rsidRPr="00577A78">
        <w:rPr>
          <w:rFonts w:eastAsia="Times New Roman"/>
          <w:b/>
          <w:bCs/>
          <w:sz w:val="20"/>
          <w:szCs w:val="20"/>
          <w:lang w:val="es-MX" w:eastAsia="es-MX"/>
        </w:rPr>
        <w:t>H. AYUNTAMIENTO CONSTITUCIONAL DE PUERTO VALLARTA, JALISCO</w:t>
      </w:r>
      <w:r w:rsidR="00577A78">
        <w:rPr>
          <w:rFonts w:eastAsia="Times New Roman"/>
          <w:b/>
          <w:bCs/>
          <w:sz w:val="20"/>
          <w:szCs w:val="20"/>
          <w:lang w:val="es-MX" w:eastAsia="es-MX"/>
        </w:rPr>
        <w:t xml:space="preserve">. </w:t>
      </w:r>
      <w:r w:rsidR="00577A78" w:rsidRPr="00577A78">
        <w:rPr>
          <w:rFonts w:eastAsia="Times New Roman"/>
          <w:b/>
          <w:bCs/>
          <w:sz w:val="20"/>
          <w:szCs w:val="20"/>
          <w:lang w:val="es-MX" w:eastAsia="es-MX"/>
        </w:rPr>
        <w:t>PRESENTE.</w:t>
      </w:r>
      <w:r w:rsidR="00577A78">
        <w:rPr>
          <w:rFonts w:eastAsia="Times New Roman"/>
          <w:b/>
          <w:bCs/>
          <w:sz w:val="20"/>
          <w:szCs w:val="20"/>
          <w:lang w:val="es-MX" w:eastAsia="es-MX"/>
        </w:rPr>
        <w:t xml:space="preserve"> </w:t>
      </w:r>
      <w:r w:rsidR="00577A78" w:rsidRPr="00577A78">
        <w:rPr>
          <w:rFonts w:eastAsia="Times New Roman"/>
          <w:sz w:val="20"/>
          <w:szCs w:val="20"/>
          <w:lang w:val="es-MX" w:eastAsia="es-MX"/>
        </w:rPr>
        <w:t>El que suscribe, Arq. Luis Ernesto Munguía González, en mi carácter de Presidente Municipal en mi carácter de Presidente Municipal de Puerto Vallarta, Jalisco, en ejercicio de las facultades que me confieren el artículo 41 fracción I de la Ley del Gobierno y la Administración Pública Municipal del Estado de Jalisco y el artículo 124 del Reglamento del Gobierno Municipal de Puerto Vallarta, Jalisco, a través de este medio comparezco ante este honorable órgano de gobierno para presentar de manera respetuosa la siguiente:</w:t>
      </w:r>
      <w:r w:rsidR="00577A78">
        <w:rPr>
          <w:rFonts w:eastAsia="Times New Roman"/>
          <w:sz w:val="20"/>
          <w:szCs w:val="20"/>
          <w:lang w:val="es-MX" w:eastAsia="es-MX"/>
        </w:rPr>
        <w:t xml:space="preserve"> </w:t>
      </w:r>
      <w:r w:rsidR="00577A78" w:rsidRPr="00577A78">
        <w:rPr>
          <w:rFonts w:eastAsia="Times New Roman"/>
          <w:b/>
          <w:bCs/>
          <w:sz w:val="20"/>
          <w:szCs w:val="20"/>
          <w:lang w:val="es-MX" w:eastAsia="es-MX"/>
        </w:rPr>
        <w:t>Iniciativa de acuerdo Edilicio</w:t>
      </w:r>
      <w:r w:rsidR="00577A78">
        <w:rPr>
          <w:rFonts w:eastAsia="Times New Roman"/>
          <w:b/>
          <w:bCs/>
          <w:sz w:val="20"/>
          <w:szCs w:val="20"/>
          <w:lang w:val="es-MX" w:eastAsia="es-MX"/>
        </w:rPr>
        <w:t xml:space="preserve">. </w:t>
      </w:r>
      <w:r w:rsidR="00577A78" w:rsidRPr="00577A78">
        <w:rPr>
          <w:rFonts w:eastAsia="Times New Roman"/>
          <w:bCs/>
          <w:sz w:val="20"/>
          <w:szCs w:val="20"/>
          <w:lang w:val="es-MX" w:eastAsia="es-MX"/>
        </w:rPr>
        <w:t>Que tiene por objeto que el pleno del H. Ayuntamiento de Puerto Vallarta, Jalisco, apruebe la creación del Consejo Consultivo de Seguridad de Puerto Vallarta.</w:t>
      </w:r>
      <w:r w:rsidR="00577A78">
        <w:rPr>
          <w:rFonts w:eastAsia="Times New Roman"/>
          <w:bCs/>
          <w:sz w:val="20"/>
          <w:szCs w:val="20"/>
          <w:lang w:val="es-MX" w:eastAsia="es-MX"/>
        </w:rPr>
        <w:t xml:space="preserve"> </w:t>
      </w:r>
      <w:r w:rsidR="00577A78" w:rsidRPr="00577A78">
        <w:rPr>
          <w:rFonts w:eastAsia="Calibri"/>
          <w:sz w:val="20"/>
          <w:szCs w:val="20"/>
          <w:lang w:val="es-MX"/>
        </w:rPr>
        <w:t>Por lo que, para poder ofrecer un mayor conocimiento respecto de la presente, a continuación me permito hacer referencia los siguientes.</w:t>
      </w:r>
      <w:r w:rsidR="00577A78">
        <w:rPr>
          <w:rFonts w:eastAsia="Calibri"/>
          <w:sz w:val="20"/>
          <w:szCs w:val="20"/>
          <w:lang w:val="es-MX"/>
        </w:rPr>
        <w:t xml:space="preserve"> </w:t>
      </w:r>
      <w:r w:rsidR="00577A78" w:rsidRPr="00577A78">
        <w:rPr>
          <w:rFonts w:eastAsia="Times New Roman"/>
          <w:b/>
          <w:bCs/>
          <w:sz w:val="20"/>
          <w:szCs w:val="20"/>
          <w:lang w:val="es-MX" w:eastAsia="es-ES"/>
        </w:rPr>
        <w:t>Antecedentes</w:t>
      </w:r>
      <w:r w:rsidR="00577A78">
        <w:rPr>
          <w:rFonts w:eastAsia="Times New Roman"/>
          <w:b/>
          <w:bCs/>
          <w:sz w:val="20"/>
          <w:szCs w:val="20"/>
          <w:lang w:val="es-MX" w:eastAsia="es-ES"/>
        </w:rPr>
        <w:t xml:space="preserve">. </w:t>
      </w:r>
      <w:r w:rsidR="00577A78" w:rsidRPr="00577A78">
        <w:rPr>
          <w:rFonts w:eastAsia="Times New Roman"/>
          <w:bCs/>
          <w:sz w:val="20"/>
          <w:szCs w:val="20"/>
          <w:lang w:val="es-MX" w:eastAsia="es-ES"/>
        </w:rPr>
        <w:t>1.-</w:t>
      </w:r>
      <w:r w:rsidR="00577A78" w:rsidRPr="00577A78">
        <w:rPr>
          <w:rFonts w:eastAsia="Times New Roman"/>
          <w:b/>
          <w:bCs/>
          <w:sz w:val="20"/>
          <w:szCs w:val="20"/>
          <w:lang w:val="es-MX" w:eastAsia="es-ES"/>
        </w:rPr>
        <w:t xml:space="preserve"> </w:t>
      </w:r>
      <w:r w:rsidR="00577A78" w:rsidRPr="00577A78">
        <w:rPr>
          <w:rFonts w:eastAsia="Times New Roman"/>
          <w:bCs/>
          <w:sz w:val="20"/>
          <w:szCs w:val="20"/>
          <w:lang w:val="es-MX" w:eastAsia="es-ES"/>
        </w:rPr>
        <w:t>Mediante solicitud elaborada en fecha de 12 doce de mayo del 2026 presentada ante la Secretaria Ejecutiva del Consejo Estatal de Seguridad Pública el pasado 28 veintiocho de mayo del 2026 dos mil veintiséis; se pidió la creación del Consejo Consultivo de Seguridad de Puerto Vallarta.</w:t>
      </w:r>
      <w:r w:rsidR="00577A78">
        <w:rPr>
          <w:rFonts w:eastAsia="Times New Roman"/>
          <w:bCs/>
          <w:sz w:val="20"/>
          <w:szCs w:val="20"/>
          <w:lang w:val="es-MX" w:eastAsia="es-ES"/>
        </w:rPr>
        <w:t xml:space="preserve"> </w:t>
      </w:r>
      <w:r w:rsidR="00577A78" w:rsidRPr="00577A78">
        <w:rPr>
          <w:rFonts w:eastAsia="Times New Roman"/>
          <w:bCs/>
          <w:sz w:val="20"/>
          <w:szCs w:val="20"/>
          <w:lang w:val="es-MX" w:eastAsia="es-ES"/>
        </w:rPr>
        <w:t xml:space="preserve">2.- Con fecha 04 cuatro de junio de la presente anualidad se recibió el oficio CESP/OSE/0616/2026; del cual se desprende la respuesta a la solicitud de creación </w:t>
      </w:r>
      <w:r w:rsidR="00577A78" w:rsidRPr="00577A78">
        <w:rPr>
          <w:rFonts w:eastAsia="Times New Roman"/>
          <w:bCs/>
          <w:sz w:val="20"/>
          <w:szCs w:val="20"/>
          <w:lang w:val="es-MX" w:eastAsia="es-MX"/>
        </w:rPr>
        <w:t>del Consejo Consultivo de Seguridad de Puerto Vallarta</w:t>
      </w:r>
      <w:r w:rsidR="00577A78">
        <w:rPr>
          <w:rFonts w:eastAsia="Times New Roman"/>
          <w:bCs/>
          <w:sz w:val="20"/>
          <w:szCs w:val="20"/>
          <w:lang w:val="es-MX" w:eastAsia="es-ES"/>
        </w:rPr>
        <w:t xml:space="preserve">. </w:t>
      </w:r>
      <w:r w:rsidR="00577A78" w:rsidRPr="00577A78">
        <w:rPr>
          <w:rFonts w:eastAsia="Times New Roman"/>
          <w:sz w:val="20"/>
          <w:szCs w:val="20"/>
          <w:lang w:val="es-MX" w:eastAsia="es-ES"/>
        </w:rPr>
        <w:t>Lo anterior, de conformidad con los motivos y fundamentos que a continuación se exponen.</w:t>
      </w:r>
      <w:r w:rsidR="00577A78">
        <w:rPr>
          <w:rFonts w:eastAsia="Times New Roman"/>
          <w:sz w:val="20"/>
          <w:szCs w:val="20"/>
          <w:lang w:val="es-MX" w:eastAsia="es-ES"/>
        </w:rPr>
        <w:t xml:space="preserve"> </w:t>
      </w:r>
      <w:r w:rsidR="00577A78" w:rsidRPr="00577A78">
        <w:rPr>
          <w:rFonts w:eastAsia="Times New Roman"/>
          <w:b/>
          <w:bCs/>
          <w:sz w:val="20"/>
          <w:szCs w:val="20"/>
          <w:lang w:val="es-MX" w:eastAsia="es-ES"/>
        </w:rPr>
        <w:t>Exposición de Motivos</w:t>
      </w:r>
      <w:r w:rsidR="00577A78">
        <w:rPr>
          <w:rFonts w:eastAsia="Times New Roman"/>
          <w:b/>
          <w:bCs/>
          <w:sz w:val="20"/>
          <w:szCs w:val="20"/>
          <w:lang w:val="es-MX" w:eastAsia="es-ES"/>
        </w:rPr>
        <w:t xml:space="preserve">. </w:t>
      </w:r>
      <w:r w:rsidR="00577A78" w:rsidRPr="00577A78">
        <w:rPr>
          <w:rFonts w:eastAsia="Calibri"/>
          <w:sz w:val="20"/>
          <w:szCs w:val="20"/>
          <w:lang w:val="es-MX"/>
        </w:rPr>
        <w:t>La presente iniciativa tiene como finalidad fortalecer la coordinación institucional y la capacidad de respuesta ante situaciones que afecten la seguridad pública y que puedan incidir de manera directa en la estabilidad social, económica y turística de la región, tomando como antecedente los acontecimientos registrados el pasado 22 de febrero.</w:t>
      </w:r>
      <w:r w:rsidR="00577A78">
        <w:rPr>
          <w:rFonts w:eastAsia="Calibri"/>
          <w:sz w:val="20"/>
          <w:szCs w:val="20"/>
          <w:lang w:val="es-MX"/>
        </w:rPr>
        <w:t xml:space="preserve"> </w:t>
      </w:r>
      <w:r w:rsidR="00577A78" w:rsidRPr="00577A78">
        <w:rPr>
          <w:rFonts w:eastAsia="Calibri"/>
          <w:sz w:val="20"/>
          <w:szCs w:val="20"/>
          <w:lang w:val="es-MX"/>
        </w:rPr>
        <w:t xml:space="preserve">Que la instalación de este Consejo Consultivo de Seguridad, busca la participación, consulta y </w:t>
      </w:r>
      <w:r w:rsidR="00577A78" w:rsidRPr="00577A78">
        <w:rPr>
          <w:rFonts w:eastAsia="Calibri"/>
          <w:sz w:val="20"/>
          <w:szCs w:val="20"/>
          <w:lang w:val="es-MX"/>
        </w:rPr>
        <w:lastRenderedPageBreak/>
        <w:t>vinculación entre autoridades de los tres órdenes de gobierno, sociedad civil, sector empresarial, instituciones académicas y organizaciones sociales.</w:t>
      </w:r>
      <w:r w:rsidR="00577A78">
        <w:rPr>
          <w:rFonts w:eastAsia="Calibri"/>
          <w:sz w:val="20"/>
          <w:szCs w:val="20"/>
          <w:lang w:val="es-MX"/>
        </w:rPr>
        <w:t xml:space="preserve"> </w:t>
      </w:r>
      <w:r w:rsidR="00577A78" w:rsidRPr="00577A78">
        <w:rPr>
          <w:rFonts w:eastAsia="Calibri"/>
          <w:sz w:val="20"/>
          <w:szCs w:val="20"/>
          <w:lang w:val="es-MX"/>
        </w:rPr>
        <w:t>Así mismo, el objeto será contribuir al fortalecimiento de las acciones de coordinación, análisis y atención en materia de seguridad pública, así como generar propuestas y recomendaciones que favorezcan la prevención, la respuesta institucional y la preservación de las condiciones de seguridad necesarias para el desarrollo integral de la región.</w:t>
      </w:r>
      <w:r w:rsidR="00577A78">
        <w:rPr>
          <w:rFonts w:eastAsia="Calibri"/>
          <w:sz w:val="20"/>
          <w:szCs w:val="20"/>
          <w:lang w:val="es-MX"/>
        </w:rPr>
        <w:t xml:space="preserve"> </w:t>
      </w:r>
      <w:r w:rsidR="00577A78" w:rsidRPr="00577A78">
        <w:rPr>
          <w:rFonts w:eastAsia="Times New Roman"/>
          <w:b/>
          <w:sz w:val="20"/>
          <w:szCs w:val="20"/>
          <w:lang w:val="es-MX" w:eastAsia="es-ES"/>
        </w:rPr>
        <w:t>MARCO NORMATIVO</w:t>
      </w:r>
      <w:r w:rsidR="00577A78">
        <w:rPr>
          <w:rFonts w:eastAsia="Times New Roman"/>
          <w:b/>
          <w:sz w:val="20"/>
          <w:szCs w:val="20"/>
          <w:lang w:val="es-MX" w:eastAsia="es-ES"/>
        </w:rPr>
        <w:t xml:space="preserve">. </w:t>
      </w:r>
      <w:r w:rsidR="00577A78" w:rsidRPr="00577A78">
        <w:rPr>
          <w:rFonts w:eastAsia="Times New Roman"/>
          <w:b/>
          <w:sz w:val="20"/>
          <w:szCs w:val="20"/>
          <w:lang w:val="es-MX" w:eastAsia="es-ES"/>
        </w:rPr>
        <w:t>I.-</w:t>
      </w:r>
      <w:r w:rsidR="00577A78" w:rsidRPr="00577A78">
        <w:rPr>
          <w:rFonts w:eastAsia="Times New Roman"/>
          <w:sz w:val="20"/>
          <w:szCs w:val="20"/>
          <w:lang w:val="es-MX" w:eastAsia="es-ES"/>
        </w:rPr>
        <w:t xml:space="preserve"> De conformidad al artículo 115 fracción II, de la Constitución Federal establece que los Ayuntamientos tienen la facultad para aprobar de acuerdo  a  las leyes en materia municipal que deberán expedir las Legislaturas de los Estados, los bandos de policías y buen gobierno, los reglamentos, circulares y disposiciones administrativas de observancia general dentro de sus respectivas jurisdicciones que organicen la administración pública municipal, regulen las materias, procedimientos, funciones y servicios públicos de su competencia y aseguren la participación ciudadana y vecinal. </w:t>
      </w:r>
      <w:r w:rsidR="00577A78" w:rsidRPr="00577A78">
        <w:rPr>
          <w:rFonts w:eastAsia="Times New Roman"/>
          <w:b/>
          <w:sz w:val="20"/>
          <w:szCs w:val="20"/>
          <w:lang w:val="es-MX" w:eastAsia="es-ES"/>
        </w:rPr>
        <w:t>II.-</w:t>
      </w:r>
      <w:r w:rsidR="00577A78" w:rsidRPr="00577A78">
        <w:rPr>
          <w:rFonts w:eastAsia="Times New Roman"/>
          <w:sz w:val="20"/>
          <w:szCs w:val="20"/>
          <w:lang w:val="es-MX" w:eastAsia="es-ES"/>
        </w:rPr>
        <w:t xml:space="preserve"> En concordancia con lo anterior, la </w:t>
      </w:r>
      <w:r w:rsidR="00577A78" w:rsidRPr="00577A78">
        <w:rPr>
          <w:rFonts w:eastAsia="Times New Roman"/>
          <w:bCs/>
          <w:sz w:val="20"/>
          <w:szCs w:val="20"/>
          <w:lang w:val="es-MX" w:eastAsia="es-ES"/>
        </w:rPr>
        <w:t xml:space="preserve">Constitución Política del Estado Libre y Soberano de Jalisco, </w:t>
      </w:r>
      <w:r w:rsidR="00577A78" w:rsidRPr="00577A78">
        <w:rPr>
          <w:rFonts w:eastAsia="Times New Roman"/>
          <w:sz w:val="20"/>
          <w:szCs w:val="20"/>
          <w:lang w:val="es-MX" w:eastAsia="es-ES"/>
        </w:rPr>
        <w:t>en su artículo 77 fracción II,</w:t>
      </w:r>
      <w:r w:rsidR="00577A78" w:rsidRPr="00577A78">
        <w:rPr>
          <w:rFonts w:eastAsia="Times New Roman"/>
          <w:b/>
          <w:sz w:val="20"/>
          <w:szCs w:val="20"/>
          <w:lang w:val="es-MX" w:eastAsia="es-ES"/>
        </w:rPr>
        <w:t xml:space="preserve"> </w:t>
      </w:r>
      <w:r w:rsidR="00577A78" w:rsidRPr="00577A78">
        <w:rPr>
          <w:rFonts w:eastAsia="Times New Roman"/>
          <w:sz w:val="20"/>
          <w:szCs w:val="20"/>
          <w:lang w:val="es-MX" w:eastAsia="es-ES"/>
        </w:rPr>
        <w:t xml:space="preserve">igualmente señala que los ayuntamientos tendrán facultades para aprobar, de acuerdo con las leyes en materia municipal que expida el Congreso del Estado los reglamentos, circulares y disposiciones administrativas de observancia general dentro de sus respectivas jurisdicciones. </w:t>
      </w:r>
      <w:r w:rsidR="00577A78" w:rsidRPr="00577A78">
        <w:rPr>
          <w:rFonts w:eastAsia="Times New Roman"/>
          <w:b/>
          <w:sz w:val="20"/>
          <w:szCs w:val="20"/>
          <w:lang w:val="es-MX" w:eastAsia="es-ES"/>
        </w:rPr>
        <w:t>III.-</w:t>
      </w:r>
      <w:r w:rsidR="00577A78" w:rsidRPr="00577A78">
        <w:rPr>
          <w:rFonts w:eastAsia="Times New Roman"/>
          <w:sz w:val="20"/>
          <w:szCs w:val="20"/>
          <w:lang w:val="es-MX" w:eastAsia="es-ES"/>
        </w:rPr>
        <w:t xml:space="preserve"> De igual forma y en congruencia con la normatividad ya señalada, la fracción II del artículo 37, de la Ley del Gobierno y la Administración Pública del Estado de Jalisco, establece como una obligación del Ayuntamiento la aprobación y aplicación de reglamentos, circulares y disposiciones administrativas de observancia general, que organicen la administración pública municipal, regulen las materias, procedimientos, funciones y servicios públicos de competencia municipal. </w:t>
      </w:r>
      <w:r w:rsidR="00577A78" w:rsidRPr="00577A78">
        <w:rPr>
          <w:rFonts w:eastAsia="Times New Roman"/>
          <w:b/>
          <w:sz w:val="20"/>
          <w:szCs w:val="20"/>
          <w:lang w:val="es-MX" w:eastAsia="es-ES"/>
        </w:rPr>
        <w:t>IV.-</w:t>
      </w:r>
      <w:r w:rsidR="00577A78" w:rsidRPr="00577A78">
        <w:rPr>
          <w:rFonts w:eastAsia="Times New Roman"/>
          <w:sz w:val="20"/>
          <w:szCs w:val="20"/>
          <w:lang w:val="es-MX" w:eastAsia="es-ES"/>
        </w:rPr>
        <w:t xml:space="preserve"> Que como parte de las obligaciones que corresponden al Ayuntamiento de conformidad al artículo 37, fracción X, de la Ley del Gobierno y la Administración Pública Municipal del Estado de Jalisco, se encuentra la de atender la seguridad en todo el Municipio y dictar las medidas tendientes a mantener la seguridad, la paz, el orden público, la preservación y garantía de los derechos humanos.</w:t>
      </w:r>
      <w:r w:rsidR="00577A78">
        <w:rPr>
          <w:rFonts w:eastAsia="Times New Roman"/>
          <w:sz w:val="20"/>
          <w:szCs w:val="20"/>
          <w:lang w:val="es-MX" w:eastAsia="es-ES"/>
        </w:rPr>
        <w:t xml:space="preserve"> </w:t>
      </w:r>
      <w:r w:rsidR="00577A78" w:rsidRPr="00577A78">
        <w:rPr>
          <w:rFonts w:eastAsia="Times New Roman"/>
          <w:b/>
          <w:sz w:val="20"/>
          <w:szCs w:val="20"/>
          <w:lang w:val="es-MX" w:eastAsia="es-ES"/>
        </w:rPr>
        <w:t xml:space="preserve">V.- </w:t>
      </w:r>
      <w:r w:rsidR="00577A78" w:rsidRPr="00577A78">
        <w:rPr>
          <w:rFonts w:eastAsia="Times New Roman"/>
          <w:sz w:val="20"/>
          <w:szCs w:val="20"/>
          <w:lang w:val="es-MX" w:eastAsia="es-ES"/>
        </w:rPr>
        <w:t xml:space="preserve">Así mismo el Ayuntamiento conforme a lo señalado en el </w:t>
      </w:r>
      <w:r w:rsidR="00577A78" w:rsidRPr="00577A78">
        <w:rPr>
          <w:rFonts w:eastAsia="Calibri"/>
          <w:b/>
          <w:bCs/>
          <w:sz w:val="20"/>
          <w:szCs w:val="20"/>
          <w:lang w:val="es-MX"/>
        </w:rPr>
        <w:t>Artículo 38 Bis</w:t>
      </w:r>
      <w:r w:rsidR="00577A78" w:rsidRPr="00577A78">
        <w:rPr>
          <w:rFonts w:eastAsia="Calibri"/>
          <w:sz w:val="20"/>
          <w:szCs w:val="20"/>
          <w:lang w:val="es-MX"/>
        </w:rPr>
        <w:t>.</w:t>
      </w:r>
      <w:r w:rsidR="00577A78" w:rsidRPr="00577A78">
        <w:rPr>
          <w:rFonts w:eastAsia="Times New Roman"/>
          <w:sz w:val="20"/>
          <w:szCs w:val="20"/>
          <w:lang w:val="es-MX" w:eastAsia="es-ES"/>
        </w:rPr>
        <w:t xml:space="preserve"> Ley del Gobierno y la Administración Pública Municipal del Estado de Jalisco; establece que l</w:t>
      </w:r>
      <w:r w:rsidR="00577A78" w:rsidRPr="00577A78">
        <w:rPr>
          <w:rFonts w:eastAsia="Calibri"/>
          <w:sz w:val="20"/>
          <w:szCs w:val="20"/>
          <w:lang w:val="es-MX"/>
        </w:rPr>
        <w:t xml:space="preserve">os Ayuntamientos con pleno respeto de su autonomía podrán integrar consejos municipales de gobernanza y paz en los términos que establezcan los reglamentos municipales en la materia; asimismo, conformar consejos consultivos ciudadanos, para que apoyen y asesoren a la autoridad municipal en las áreas que para tal efecto establezcan los ordenamientos municipales respectivos. </w:t>
      </w:r>
      <w:r w:rsidR="00577A78" w:rsidRPr="00577A78">
        <w:rPr>
          <w:rFonts w:eastAsia="Times New Roman"/>
          <w:sz w:val="20"/>
          <w:szCs w:val="20"/>
          <w:lang w:val="es-MX" w:eastAsia="es-ES"/>
        </w:rPr>
        <w:t>Por lo anteriormente expuesto y fundado, me permito someter a su consideración ciudadanos munícipes para su aprobación, negación o modificación los siguientes:</w:t>
      </w:r>
      <w:r w:rsidR="00577A78">
        <w:rPr>
          <w:rFonts w:eastAsia="Times New Roman"/>
          <w:sz w:val="20"/>
          <w:szCs w:val="20"/>
          <w:lang w:val="es-MX" w:eastAsia="es-ES"/>
        </w:rPr>
        <w:t xml:space="preserve"> </w:t>
      </w:r>
      <w:r w:rsidR="00577A78" w:rsidRPr="00577A78">
        <w:rPr>
          <w:rFonts w:eastAsia="Times New Roman"/>
          <w:b/>
          <w:sz w:val="20"/>
          <w:szCs w:val="20"/>
          <w:lang w:val="es-MX" w:eastAsia="es-MX"/>
        </w:rPr>
        <w:t>PUNTOS DE ACUERDO.</w:t>
      </w:r>
      <w:r w:rsidR="00577A78">
        <w:rPr>
          <w:rFonts w:eastAsia="Times New Roman"/>
          <w:b/>
          <w:sz w:val="20"/>
          <w:szCs w:val="20"/>
          <w:lang w:val="es-MX" w:eastAsia="es-MX"/>
        </w:rPr>
        <w:t xml:space="preserve"> </w:t>
      </w:r>
      <w:r w:rsidR="00577A78" w:rsidRPr="00577A78">
        <w:rPr>
          <w:rFonts w:eastAsia="Times New Roman"/>
          <w:b/>
          <w:sz w:val="20"/>
          <w:szCs w:val="20"/>
          <w:lang w:val="es-MX" w:eastAsia="es-MX"/>
        </w:rPr>
        <w:t>Primero.-</w:t>
      </w:r>
      <w:r w:rsidR="00577A78" w:rsidRPr="00577A78">
        <w:rPr>
          <w:rFonts w:eastAsia="Times New Roman"/>
          <w:sz w:val="20"/>
          <w:szCs w:val="20"/>
          <w:lang w:val="es-MX" w:eastAsia="es-MX"/>
        </w:rPr>
        <w:t xml:space="preserve"> Se aprueba la creación del Consejo Consultivo de Seguridad de Puerto Vallarta, Jalisco; como un órgano colegiado, permanente, de consulta, opinión y asesoría técnica del Municipio.</w:t>
      </w:r>
      <w:r w:rsidR="00577A78">
        <w:rPr>
          <w:rFonts w:eastAsia="Times New Roman"/>
          <w:sz w:val="20"/>
          <w:szCs w:val="20"/>
          <w:lang w:val="es-MX" w:eastAsia="es-MX"/>
        </w:rPr>
        <w:t xml:space="preserve"> </w:t>
      </w:r>
      <w:r w:rsidR="00577A78" w:rsidRPr="00577A78">
        <w:rPr>
          <w:rFonts w:eastAsia="Times New Roman"/>
          <w:sz w:val="20"/>
          <w:szCs w:val="20"/>
          <w:lang w:val="es-MX" w:eastAsia="es-MX"/>
        </w:rPr>
        <w:t>El objeto de dicho Consejo será contribuir al fortalecimiento de las acciones de coordinación, análisis y atención en materia de seguridad pública, así como generar propuestas y recomendaciones que favorezcan la prevención, la respuesta institucional y la preservación de las condiciones de seguridad necesarias para el desarrollo integral de la región.</w:t>
      </w:r>
      <w:r w:rsidR="00577A78">
        <w:rPr>
          <w:rFonts w:eastAsia="Times New Roman"/>
          <w:sz w:val="20"/>
          <w:szCs w:val="20"/>
          <w:lang w:val="es-MX" w:eastAsia="es-MX"/>
        </w:rPr>
        <w:t xml:space="preserve"> </w:t>
      </w:r>
      <w:r w:rsidR="00577A78" w:rsidRPr="00577A78">
        <w:rPr>
          <w:rFonts w:eastAsia="Times New Roman"/>
          <w:b/>
          <w:sz w:val="20"/>
          <w:szCs w:val="20"/>
          <w:lang w:val="es-MX" w:eastAsia="es-MX"/>
        </w:rPr>
        <w:t>Segundo.-</w:t>
      </w:r>
      <w:r w:rsidR="00577A78" w:rsidRPr="00577A78">
        <w:rPr>
          <w:rFonts w:eastAsia="Times New Roman"/>
          <w:sz w:val="20"/>
          <w:szCs w:val="20"/>
          <w:lang w:val="es-MX" w:eastAsia="es-MX"/>
        </w:rPr>
        <w:t xml:space="preserve"> El Consejo se integrará de forma honorífica por:</w:t>
      </w:r>
      <w:r w:rsidR="00577A78">
        <w:rPr>
          <w:rFonts w:eastAsia="Times New Roman"/>
          <w:sz w:val="20"/>
          <w:szCs w:val="20"/>
          <w:lang w:val="es-MX" w:eastAsia="es-MX"/>
        </w:rPr>
        <w:t xml:space="preserve"> </w:t>
      </w:r>
      <w:r w:rsidR="00577A78" w:rsidRPr="00577A78">
        <w:rPr>
          <w:rFonts w:eastAsia="Times New Roman"/>
          <w:sz w:val="20"/>
          <w:szCs w:val="20"/>
          <w:lang w:val="es-MX" w:eastAsia="es-MX"/>
        </w:rPr>
        <w:t>Un presidente que será el Presidente Municipal.</w:t>
      </w:r>
      <w:r w:rsidR="00577A78">
        <w:rPr>
          <w:rFonts w:eastAsia="Times New Roman"/>
          <w:sz w:val="20"/>
          <w:szCs w:val="20"/>
          <w:lang w:val="es-MX" w:eastAsia="es-MX"/>
        </w:rPr>
        <w:t xml:space="preserve"> </w:t>
      </w:r>
      <w:r w:rsidR="00577A78" w:rsidRPr="00577A78">
        <w:rPr>
          <w:rFonts w:eastAsia="Times New Roman"/>
          <w:sz w:val="20"/>
          <w:szCs w:val="20"/>
          <w:lang w:val="es-MX" w:eastAsia="es-MX"/>
        </w:rPr>
        <w:t>Un Secretario Técnico, que será quien el propio consejo tenga a bien designar. Los Vocales Permanentes que serán:</w:t>
      </w:r>
      <w:r w:rsidR="00577A78">
        <w:rPr>
          <w:rFonts w:eastAsia="Times New Roman"/>
          <w:sz w:val="20"/>
          <w:szCs w:val="20"/>
          <w:lang w:val="es-MX" w:eastAsia="es-MX"/>
        </w:rPr>
        <w:t xml:space="preserve"> </w:t>
      </w:r>
      <w:r w:rsidR="00577A78" w:rsidRPr="00577A78">
        <w:rPr>
          <w:rFonts w:eastAsia="Times New Roman"/>
          <w:sz w:val="20"/>
          <w:szCs w:val="20"/>
          <w:lang w:val="es-MX" w:eastAsia="es-MX"/>
        </w:rPr>
        <w:t>Coordinador General Estratégico de Seguridad del Gobierno del Estado de Jalisco. Titular del Secretariado Ejecutivo del Consejo Estatal de Seguridad Pública.</w:t>
      </w:r>
      <w:r w:rsidR="00577A78">
        <w:rPr>
          <w:rFonts w:eastAsia="Times New Roman"/>
          <w:sz w:val="20"/>
          <w:szCs w:val="20"/>
          <w:lang w:val="es-MX" w:eastAsia="es-MX"/>
        </w:rPr>
        <w:t xml:space="preserve"> </w:t>
      </w:r>
      <w:r w:rsidR="00916FCC" w:rsidRPr="00916FCC">
        <w:rPr>
          <w:rFonts w:eastAsia="Times New Roman"/>
          <w:sz w:val="20"/>
          <w:szCs w:val="20"/>
          <w:lang w:eastAsia="es-MX"/>
        </w:rPr>
        <w:t>La Presidenta o Presidente del Consejo Coordinador de Puerto Vallarta y Bahía de Banderas (CCPVBB). La Presidenta o Presidente de la Asociación de Hoteles de Puerto Vallarta.</w:t>
      </w:r>
      <w:r w:rsidR="00916FCC">
        <w:rPr>
          <w:rFonts w:eastAsia="Times New Roman"/>
          <w:sz w:val="20"/>
          <w:szCs w:val="20"/>
          <w:lang w:eastAsia="es-MX"/>
        </w:rPr>
        <w:t xml:space="preserve"> </w:t>
      </w:r>
      <w:r w:rsidR="00916FCC" w:rsidRPr="00916FCC">
        <w:rPr>
          <w:rFonts w:eastAsia="Times New Roman"/>
          <w:sz w:val="20"/>
          <w:szCs w:val="20"/>
          <w:lang w:eastAsia="es-MX"/>
        </w:rPr>
        <w:t xml:space="preserve">La Presidenta o Presidente de la Asociación de Empresarios de Puerto Vallarta y Bahía de Banderas (AEBBA). Un Asesor del Consejo Coordinador de Puerto Vallarta y Bahía de Banderas (CCPVBB). La Presidenta o Presidente de la Confederación Patronal de la República Mexicana (Coparmex Puerto Vallarta.) La Rectora del Centro Universitario de la Costa (CUC). La Directora o Director del Instituto Tecnológico Superior de Puerto </w:t>
      </w:r>
      <w:r w:rsidR="00916FCC" w:rsidRPr="00916FCC">
        <w:rPr>
          <w:rFonts w:eastAsia="Times New Roman"/>
          <w:sz w:val="20"/>
          <w:szCs w:val="20"/>
          <w:lang w:eastAsia="es-MX"/>
        </w:rPr>
        <w:lastRenderedPageBreak/>
        <w:t xml:space="preserve">Vallarta. La Presidenta o Presidente de la Cámara Nacional de la Industria de Restaurantes y Alimentos Condimentados. El Presidente de Asociación Mundial de Profesionales del Turismo (SKAL). La Presidenta o Presidente de la Asociación de Desarrolladores y Promotores Turísticos de Tiempo Compartido A.C.  (ADEPROTUR) La Presidenta o Presidente de la CANACO SERVYTUR Puerto Vallarta (Cámara Nacional de Comercio, Servicios y Turismo) La Presidenta o Presidente del Consejo Nacional Empresarial Turístico (CNET) La Presidenta o Presidente de la Asociación Mexicana de Mujeres Empresarias (AMEXME) El Titular de la Comisaria de Seguridad Ciudadana del Municipio de Puerto Vallarta, Jalisco. El Titular de la Subdirección de Tránsito y Vialidad del Municipio de Puerto Vallarta, Jalisco. El Regidor Presidente de la Comisión de Seguridad Pública y Tránsito. El Regidor Presidente de la Comisión de </w:t>
      </w:r>
      <w:r w:rsidR="00916FCC" w:rsidRPr="00916FCC">
        <w:rPr>
          <w:rFonts w:eastAsia="Times New Roman"/>
          <w:bCs/>
          <w:iCs/>
          <w:sz w:val="20"/>
          <w:szCs w:val="20"/>
          <w:lang w:eastAsia="es-MX"/>
        </w:rPr>
        <w:t>Servicios Turísticos y Atención al Visitante.</w:t>
      </w:r>
      <w:r w:rsidR="00916FCC">
        <w:rPr>
          <w:rFonts w:eastAsia="Times New Roman"/>
          <w:bCs/>
          <w:iCs/>
          <w:sz w:val="20"/>
          <w:szCs w:val="20"/>
          <w:lang w:eastAsia="es-MX"/>
        </w:rPr>
        <w:t xml:space="preserve"> </w:t>
      </w:r>
      <w:r w:rsidR="00577A78" w:rsidRPr="00577A78">
        <w:rPr>
          <w:rFonts w:eastAsia="Times New Roman"/>
          <w:b/>
          <w:sz w:val="20"/>
          <w:szCs w:val="20"/>
          <w:lang w:val="es-MX" w:eastAsia="es-MX"/>
        </w:rPr>
        <w:t xml:space="preserve">Tercero.- </w:t>
      </w:r>
      <w:r w:rsidR="00577A78" w:rsidRPr="00577A78">
        <w:rPr>
          <w:rFonts w:eastAsia="Times New Roman"/>
          <w:sz w:val="20"/>
          <w:szCs w:val="20"/>
          <w:lang w:val="es-MX" w:eastAsia="es-MX"/>
        </w:rPr>
        <w:t>El Consejo sesionará de manera ordinaria cada mes y de forma extraordinaria ante cualquier acontecimiento imprevisto que ponga en riesgo la Seguridad de Puerto Vallarta, Jalisco.</w:t>
      </w:r>
      <w:r w:rsidR="00916FCC">
        <w:rPr>
          <w:rFonts w:eastAsia="Times New Roman"/>
          <w:sz w:val="20"/>
          <w:szCs w:val="20"/>
          <w:lang w:val="es-MX" w:eastAsia="es-MX"/>
        </w:rPr>
        <w:t xml:space="preserve"> </w:t>
      </w:r>
      <w:r w:rsidR="00577A78" w:rsidRPr="00577A78">
        <w:rPr>
          <w:rFonts w:eastAsia="Times New Roman"/>
          <w:b/>
          <w:sz w:val="20"/>
          <w:szCs w:val="20"/>
          <w:lang w:val="es-MX" w:eastAsia="es-MX"/>
        </w:rPr>
        <w:t xml:space="preserve">Cuarto.- </w:t>
      </w:r>
      <w:r w:rsidR="00577A78" w:rsidRPr="00577A78">
        <w:rPr>
          <w:rFonts w:eastAsia="Times New Roman"/>
          <w:sz w:val="20"/>
          <w:szCs w:val="20"/>
          <w:lang w:val="es-MX" w:eastAsia="es-MX"/>
        </w:rPr>
        <w:t xml:space="preserve">Se instruya al Secretario General para que por su conducto se extienda invitación al titular de la 41 Zona militar, el titular de la 12va Zona Naval y al titular de la Guardia Nacional con sede en este Municipio para que participen como invitados dentro de los trabajos del </w:t>
      </w:r>
      <w:r w:rsidR="00577A78" w:rsidRPr="00577A78">
        <w:rPr>
          <w:rFonts w:eastAsia="Times New Roman"/>
          <w:bCs/>
          <w:sz w:val="20"/>
          <w:szCs w:val="20"/>
          <w:lang w:val="es-MX" w:eastAsia="es-ES"/>
        </w:rPr>
        <w:t>Consejo Consultivo de Seguridad de Puerto Vallarta</w:t>
      </w:r>
      <w:r w:rsidR="00577A78" w:rsidRPr="00577A78">
        <w:rPr>
          <w:rFonts w:eastAsia="Times New Roman"/>
          <w:sz w:val="20"/>
          <w:szCs w:val="20"/>
          <w:lang w:val="es-MX" w:eastAsia="es-MX"/>
        </w:rPr>
        <w:t>.</w:t>
      </w:r>
      <w:r w:rsidR="00916FCC">
        <w:rPr>
          <w:rFonts w:eastAsia="Times New Roman"/>
          <w:sz w:val="20"/>
          <w:szCs w:val="20"/>
          <w:lang w:val="es-MX" w:eastAsia="es-MX"/>
        </w:rPr>
        <w:t xml:space="preserve"> </w:t>
      </w:r>
      <w:r w:rsidR="00577A78" w:rsidRPr="00577A78">
        <w:rPr>
          <w:rFonts w:eastAsia="Calibri"/>
          <w:bCs/>
          <w:sz w:val="20"/>
          <w:szCs w:val="20"/>
          <w:lang w:val="es-MX"/>
        </w:rPr>
        <w:t xml:space="preserve">Atentamente. “2026, Jalisco, Cuna de Identidad Nacional y el Mundial que nos une”. Puerto Vallarta, Jalisco, a 05 cinco de Junio del Año 2026. (Rúbrica) </w:t>
      </w:r>
      <w:r w:rsidR="00577A78" w:rsidRPr="00577A78">
        <w:rPr>
          <w:rFonts w:eastAsia="Times New Roman" w:cs="Times New Roman"/>
          <w:sz w:val="20"/>
          <w:szCs w:val="20"/>
          <w:lang w:val="es-MX"/>
        </w:rPr>
        <w:t xml:space="preserve">Arq. Luis Ernesto Munguía González, Presidente Municipal </w:t>
      </w:r>
      <w:r w:rsidR="00916FCC">
        <w:rPr>
          <w:rFonts w:eastAsia="Times New Roman" w:cs="Times New Roman"/>
          <w:sz w:val="20"/>
          <w:szCs w:val="20"/>
          <w:lang w:val="es-MX"/>
        </w:rPr>
        <w:t>d</w:t>
      </w:r>
      <w:r w:rsidR="00577A78" w:rsidRPr="00577A78">
        <w:rPr>
          <w:rFonts w:eastAsia="Times New Roman" w:cs="Times New Roman"/>
          <w:sz w:val="20"/>
          <w:szCs w:val="20"/>
          <w:lang w:val="es-MX"/>
        </w:rPr>
        <w:t>e Puerto Vallarta, Jalisco.</w:t>
      </w:r>
      <w:r w:rsidR="00916FCC">
        <w:rPr>
          <w:rFonts w:eastAsia="Times New Roman" w:cs="Times New Roman"/>
          <w:sz w:val="20"/>
          <w:szCs w:val="20"/>
          <w:lang w:val="es-MX"/>
        </w:rPr>
        <w:t xml:space="preserve"> </w:t>
      </w:r>
      <w:r w:rsidR="00F721B6">
        <w:rPr>
          <w:rFonts w:ascii="Garamond" w:eastAsia="Calibri" w:hAnsi="Garamond" w:cs="Times New Roman"/>
          <w:sz w:val="22"/>
          <w:szCs w:val="22"/>
          <w:lang w:val="es-MX"/>
        </w:rPr>
        <w:t>--</w:t>
      </w:r>
      <w:r w:rsidR="00916FCC">
        <w:rPr>
          <w:rFonts w:ascii="Garamond" w:eastAsia="Calibri" w:hAnsi="Garamond" w:cs="Times New Roman"/>
          <w:sz w:val="22"/>
          <w:szCs w:val="22"/>
          <w:lang w:val="es-MX"/>
        </w:rPr>
        <w:t>---------------------------------------------------------------------------------------------------------------</w:t>
      </w:r>
      <w:r w:rsidR="00F721B6">
        <w:rPr>
          <w:rFonts w:ascii="Garamond" w:eastAsia="Calibri" w:hAnsi="Garamond" w:cs="Times New Roman"/>
          <w:sz w:val="22"/>
          <w:szCs w:val="22"/>
          <w:lang w:val="es-MX"/>
        </w:rPr>
        <w:t xml:space="preserve">--- </w:t>
      </w:r>
      <w:r w:rsidR="00740F20" w:rsidRPr="00872D08">
        <w:rPr>
          <w:rFonts w:ascii="Garamond" w:hAnsi="Garamond"/>
          <w:sz w:val="22"/>
          <w:szCs w:val="22"/>
          <w:lang w:val="es-ES_tradnl"/>
        </w:rPr>
        <w:t xml:space="preserve">El C. </w:t>
      </w:r>
      <w:r w:rsidR="00740F20" w:rsidRPr="00872D08">
        <w:rPr>
          <w:rFonts w:ascii="Garamond" w:hAnsi="Garamond"/>
          <w:sz w:val="22"/>
          <w:szCs w:val="22"/>
        </w:rPr>
        <w:t>Presidente Municipal, Arq. Luis Ernesto Munguía González: “</w:t>
      </w:r>
      <w:r w:rsidR="00AE1C70">
        <w:rPr>
          <w:rFonts w:ascii="Garamond" w:hAnsi="Garamond"/>
          <w:sz w:val="22"/>
          <w:szCs w:val="22"/>
        </w:rPr>
        <w:t>P</w:t>
      </w:r>
      <w:r w:rsidR="00F721B6" w:rsidRPr="001A68D6">
        <w:rPr>
          <w:rFonts w:ascii="Garamond" w:hAnsi="Garamond"/>
          <w:bCs/>
          <w:sz w:val="22"/>
          <w:szCs w:val="22"/>
          <w:lang w:val="es-MX"/>
        </w:rPr>
        <w:t>or lo que pasamos al siguiente</w:t>
      </w:r>
      <w:r w:rsidR="00AE1C70">
        <w:rPr>
          <w:rFonts w:ascii="Garamond" w:hAnsi="Garamond"/>
          <w:bCs/>
          <w:sz w:val="22"/>
          <w:szCs w:val="22"/>
          <w:lang w:val="es-MX"/>
        </w:rPr>
        <w:t>…</w:t>
      </w:r>
      <w:r w:rsidR="00F721B6" w:rsidRPr="001A68D6">
        <w:rPr>
          <w:rFonts w:ascii="Garamond" w:hAnsi="Garamond"/>
          <w:bCs/>
          <w:sz w:val="22"/>
          <w:szCs w:val="22"/>
          <w:lang w:val="es-MX"/>
        </w:rPr>
        <w:t>a la siguiente iniciativa.</w:t>
      </w:r>
      <w:r w:rsidR="00AE1C70">
        <w:rPr>
          <w:rFonts w:ascii="Garamond" w:hAnsi="Garamond"/>
          <w:bCs/>
          <w:sz w:val="22"/>
          <w:szCs w:val="22"/>
          <w:lang w:val="es-MX"/>
        </w:rPr>
        <w:t xml:space="preserve"> </w:t>
      </w:r>
      <w:r w:rsidR="00F721B6" w:rsidRPr="001A68D6">
        <w:rPr>
          <w:rFonts w:ascii="Garamond" w:hAnsi="Garamond"/>
          <w:bCs/>
          <w:sz w:val="22"/>
          <w:szCs w:val="22"/>
          <w:lang w:val="es-MX"/>
        </w:rPr>
        <w:t xml:space="preserve">Adelante </w:t>
      </w:r>
      <w:r w:rsidR="00AE1C70">
        <w:rPr>
          <w:rFonts w:ascii="Garamond" w:hAnsi="Garamond"/>
          <w:bCs/>
          <w:sz w:val="22"/>
          <w:szCs w:val="22"/>
          <w:lang w:val="es-MX"/>
        </w:rPr>
        <w:t>S</w:t>
      </w:r>
      <w:r w:rsidR="00F721B6" w:rsidRPr="001A68D6">
        <w:rPr>
          <w:rFonts w:ascii="Garamond" w:hAnsi="Garamond"/>
          <w:bCs/>
          <w:sz w:val="22"/>
          <w:szCs w:val="22"/>
          <w:lang w:val="es-MX"/>
        </w:rPr>
        <w:t>ecretario</w:t>
      </w:r>
      <w:r w:rsidR="00AE1C70">
        <w:rPr>
          <w:rFonts w:ascii="Garamond" w:hAnsi="Garamond"/>
          <w:bCs/>
          <w:sz w:val="22"/>
          <w:szCs w:val="22"/>
          <w:lang w:val="es-MX"/>
        </w:rPr>
        <w:t>”</w:t>
      </w:r>
      <w:r w:rsidR="00F721B6" w:rsidRPr="001A68D6">
        <w:rPr>
          <w:rFonts w:ascii="Garamond" w:hAnsi="Garamond"/>
          <w:bCs/>
          <w:sz w:val="22"/>
          <w:szCs w:val="22"/>
          <w:lang w:val="es-MX"/>
        </w:rPr>
        <w:t>.</w:t>
      </w:r>
      <w:r w:rsidR="00AE1C70">
        <w:rPr>
          <w:rFonts w:ascii="Garamond" w:hAnsi="Garamond"/>
          <w:bCs/>
          <w:sz w:val="22"/>
          <w:szCs w:val="22"/>
          <w:lang w:val="es-MX"/>
        </w:rPr>
        <w:t xml:space="preserve"> </w:t>
      </w:r>
      <w:r w:rsidR="00AE1C70" w:rsidRPr="006100F0">
        <w:rPr>
          <w:rFonts w:ascii="Garamond" w:hAnsi="Garamond"/>
          <w:sz w:val="22"/>
          <w:szCs w:val="22"/>
          <w:shd w:val="clear" w:color="auto" w:fill="FFFFFF"/>
          <w:lang w:val="es-ES_tradnl"/>
        </w:rPr>
        <w:t xml:space="preserve">El C. Secretario </w:t>
      </w:r>
      <w:r w:rsidR="00AE1C70" w:rsidRPr="006C432D">
        <w:rPr>
          <w:rFonts w:ascii="Garamond" w:hAnsi="Garamond"/>
          <w:sz w:val="22"/>
          <w:szCs w:val="22"/>
          <w:shd w:val="clear" w:color="auto" w:fill="FFFFFF"/>
          <w:lang w:val="es-ES_tradnl"/>
        </w:rPr>
        <w:t xml:space="preserve">General, </w:t>
      </w:r>
      <w:r w:rsidR="00AE1C70" w:rsidRPr="006C432D">
        <w:rPr>
          <w:rFonts w:ascii="Garamond" w:hAnsi="Garamond"/>
          <w:sz w:val="22"/>
          <w:szCs w:val="22"/>
          <w:shd w:val="clear" w:color="auto" w:fill="FFFFFF"/>
        </w:rPr>
        <w:t>Abg. José Juan Velázquez Hernández</w:t>
      </w:r>
      <w:r w:rsidR="00AE1C70" w:rsidRPr="006C432D">
        <w:rPr>
          <w:rFonts w:ascii="Garamond" w:hAnsi="Garamond"/>
          <w:sz w:val="22"/>
          <w:szCs w:val="22"/>
          <w:shd w:val="clear" w:color="auto" w:fill="FFFFFF"/>
          <w:lang w:val="es-ES_tradnl"/>
        </w:rPr>
        <w:t>: “</w:t>
      </w:r>
      <w:r w:rsidR="00F721B6" w:rsidRPr="001A68D6">
        <w:rPr>
          <w:rFonts w:ascii="Garamond" w:hAnsi="Garamond"/>
          <w:bCs/>
          <w:sz w:val="22"/>
          <w:szCs w:val="22"/>
          <w:lang w:val="es-MX"/>
        </w:rPr>
        <w:t>Gracias señor Presidente.</w:t>
      </w:r>
      <w:r w:rsidR="00AE1C70">
        <w:rPr>
          <w:rFonts w:ascii="Garamond" w:hAnsi="Garamond"/>
          <w:bCs/>
          <w:sz w:val="22"/>
          <w:szCs w:val="22"/>
          <w:lang w:val="es-MX"/>
        </w:rPr>
        <w:t xml:space="preserve"> </w:t>
      </w:r>
      <w:r w:rsidR="00F721B6" w:rsidRPr="001A68D6">
        <w:rPr>
          <w:rFonts w:ascii="Garamond" w:hAnsi="Garamond"/>
          <w:bCs/>
          <w:sz w:val="22"/>
          <w:szCs w:val="22"/>
          <w:lang w:val="es-MX"/>
        </w:rPr>
        <w:t>Con su instrucción doy lectura a la siguiente iniciativa enlistada</w:t>
      </w:r>
      <w:r w:rsidR="00AE1C70">
        <w:rPr>
          <w:rFonts w:ascii="Garamond" w:hAnsi="Garamond"/>
          <w:bCs/>
          <w:sz w:val="22"/>
          <w:szCs w:val="22"/>
          <w:lang w:val="es-MX"/>
        </w:rPr>
        <w:t>,</w:t>
      </w:r>
      <w:r w:rsidR="00F721B6" w:rsidRPr="001A68D6">
        <w:rPr>
          <w:rFonts w:ascii="Garamond" w:hAnsi="Garamond"/>
          <w:bCs/>
          <w:sz w:val="22"/>
          <w:szCs w:val="22"/>
          <w:lang w:val="es-MX"/>
        </w:rPr>
        <w:t xml:space="preserve"> consistente en la iniciativa</w:t>
      </w:r>
      <w:r w:rsidR="00AE1C70">
        <w:rPr>
          <w:rFonts w:ascii="Garamond" w:hAnsi="Garamond"/>
          <w:bCs/>
          <w:sz w:val="22"/>
          <w:szCs w:val="22"/>
          <w:lang w:val="es-MX"/>
        </w:rPr>
        <w:t xml:space="preserve"> de a</w:t>
      </w:r>
      <w:r w:rsidR="00F721B6" w:rsidRPr="001A68D6">
        <w:rPr>
          <w:rFonts w:ascii="Garamond" w:hAnsi="Garamond"/>
          <w:bCs/>
          <w:sz w:val="22"/>
          <w:szCs w:val="22"/>
          <w:lang w:val="es-MX"/>
        </w:rPr>
        <w:t xml:space="preserve">cuerdo </w:t>
      </w:r>
      <w:r w:rsidR="00AE1C70">
        <w:rPr>
          <w:rFonts w:ascii="Garamond" w:hAnsi="Garamond"/>
          <w:bCs/>
          <w:sz w:val="22"/>
          <w:szCs w:val="22"/>
          <w:lang w:val="es-MX"/>
        </w:rPr>
        <w:t>edil</w:t>
      </w:r>
      <w:r w:rsidR="00F721B6" w:rsidRPr="001A68D6">
        <w:rPr>
          <w:rFonts w:ascii="Garamond" w:hAnsi="Garamond"/>
          <w:bCs/>
          <w:sz w:val="22"/>
          <w:szCs w:val="22"/>
          <w:lang w:val="es-MX"/>
        </w:rPr>
        <w:t>icio, l</w:t>
      </w:r>
      <w:r w:rsidR="00AE1C70">
        <w:rPr>
          <w:rFonts w:ascii="Garamond" w:hAnsi="Garamond"/>
          <w:bCs/>
          <w:sz w:val="22"/>
          <w:szCs w:val="22"/>
          <w:lang w:val="es-MX"/>
        </w:rPr>
        <w:t>a cual tiene por objeto que el H</w:t>
      </w:r>
      <w:r w:rsidR="00F721B6" w:rsidRPr="001A68D6">
        <w:rPr>
          <w:rFonts w:ascii="Garamond" w:hAnsi="Garamond"/>
          <w:bCs/>
          <w:sz w:val="22"/>
          <w:szCs w:val="22"/>
          <w:lang w:val="es-MX"/>
        </w:rPr>
        <w:t>onorable Ayuntamiento de Puerto Vallarta, Jalisco, apruebe la creación del Consejo Consultivo de Seguridad de Puerto Vallarta.</w:t>
      </w:r>
      <w:r w:rsidR="00AE1C70">
        <w:rPr>
          <w:rFonts w:ascii="Garamond" w:hAnsi="Garamond"/>
          <w:bCs/>
          <w:sz w:val="22"/>
          <w:szCs w:val="22"/>
          <w:lang w:val="es-MX"/>
        </w:rPr>
        <w:t xml:space="preserve"> </w:t>
      </w:r>
      <w:r w:rsidR="00F721B6" w:rsidRPr="001A68D6">
        <w:rPr>
          <w:rFonts w:ascii="Garamond" w:hAnsi="Garamond"/>
          <w:bCs/>
          <w:sz w:val="22"/>
          <w:szCs w:val="22"/>
          <w:lang w:val="es-MX"/>
        </w:rPr>
        <w:t>Para ello refiero los antecedentes.</w:t>
      </w:r>
      <w:r w:rsidR="00AE1C70">
        <w:rPr>
          <w:rFonts w:ascii="Garamond" w:hAnsi="Garamond"/>
          <w:bCs/>
          <w:sz w:val="22"/>
          <w:szCs w:val="22"/>
          <w:lang w:val="es-MX"/>
        </w:rPr>
        <w:t xml:space="preserve"> </w:t>
      </w:r>
      <w:r w:rsidR="00F721B6" w:rsidRPr="001A68D6">
        <w:rPr>
          <w:rFonts w:ascii="Garamond" w:hAnsi="Garamond"/>
          <w:bCs/>
          <w:sz w:val="22"/>
          <w:szCs w:val="22"/>
          <w:lang w:val="es-MX"/>
        </w:rPr>
        <w:t xml:space="preserve">Mediante solicitud de fecha </w:t>
      </w:r>
      <w:r w:rsidR="00AE1C70">
        <w:rPr>
          <w:rFonts w:ascii="Garamond" w:hAnsi="Garamond"/>
          <w:bCs/>
          <w:sz w:val="22"/>
          <w:szCs w:val="22"/>
          <w:lang w:val="es-MX"/>
        </w:rPr>
        <w:t>doce</w:t>
      </w:r>
      <w:r w:rsidR="00F721B6" w:rsidRPr="001A68D6">
        <w:rPr>
          <w:rFonts w:ascii="Garamond" w:hAnsi="Garamond"/>
          <w:bCs/>
          <w:sz w:val="22"/>
          <w:szCs w:val="22"/>
          <w:lang w:val="es-MX"/>
        </w:rPr>
        <w:t xml:space="preserve"> de mayo del año </w:t>
      </w:r>
      <w:r w:rsidR="00AE1C70">
        <w:rPr>
          <w:rFonts w:ascii="Garamond" w:hAnsi="Garamond"/>
          <w:bCs/>
          <w:sz w:val="22"/>
          <w:szCs w:val="22"/>
          <w:lang w:val="es-MX"/>
        </w:rPr>
        <w:t>dos mil veintiséis</w:t>
      </w:r>
      <w:r w:rsidR="00F721B6" w:rsidRPr="001A68D6">
        <w:rPr>
          <w:rFonts w:ascii="Garamond" w:hAnsi="Garamond"/>
          <w:bCs/>
          <w:sz w:val="22"/>
          <w:szCs w:val="22"/>
          <w:lang w:val="es-MX"/>
        </w:rPr>
        <w:t>, presentada ante la Secretaría Ejecutiva del Conse</w:t>
      </w:r>
      <w:r w:rsidR="00AE1C70">
        <w:rPr>
          <w:rFonts w:ascii="Garamond" w:hAnsi="Garamond"/>
          <w:bCs/>
          <w:sz w:val="22"/>
          <w:szCs w:val="22"/>
          <w:lang w:val="es-MX"/>
        </w:rPr>
        <w:t>jo Estatal de Seguridad Pública…</w:t>
      </w:r>
      <w:r w:rsidR="00F721B6" w:rsidRPr="001A68D6">
        <w:rPr>
          <w:rFonts w:ascii="Garamond" w:hAnsi="Garamond"/>
          <w:bCs/>
          <w:sz w:val="22"/>
          <w:szCs w:val="22"/>
          <w:lang w:val="es-MX"/>
        </w:rPr>
        <w:t xml:space="preserve">el pasado </w:t>
      </w:r>
      <w:r w:rsidR="00AE1C70">
        <w:rPr>
          <w:rFonts w:ascii="Garamond" w:hAnsi="Garamond"/>
          <w:bCs/>
          <w:sz w:val="22"/>
          <w:szCs w:val="22"/>
          <w:lang w:val="es-MX"/>
        </w:rPr>
        <w:t>veintiocho</w:t>
      </w:r>
      <w:r w:rsidR="00F721B6" w:rsidRPr="001A68D6">
        <w:rPr>
          <w:rFonts w:ascii="Garamond" w:hAnsi="Garamond"/>
          <w:bCs/>
          <w:sz w:val="22"/>
          <w:szCs w:val="22"/>
          <w:lang w:val="es-MX"/>
        </w:rPr>
        <w:t xml:space="preserve"> de mayo del año </w:t>
      </w:r>
      <w:r w:rsidR="00AE1C70">
        <w:rPr>
          <w:rFonts w:ascii="Garamond" w:hAnsi="Garamond"/>
          <w:bCs/>
          <w:sz w:val="22"/>
          <w:szCs w:val="22"/>
          <w:lang w:val="es-MX"/>
        </w:rPr>
        <w:t>dos mil veintiséis</w:t>
      </w:r>
      <w:r w:rsidR="00F721B6" w:rsidRPr="001A68D6">
        <w:rPr>
          <w:rFonts w:ascii="Garamond" w:hAnsi="Garamond"/>
          <w:bCs/>
          <w:sz w:val="22"/>
          <w:szCs w:val="22"/>
          <w:lang w:val="es-MX"/>
        </w:rPr>
        <w:t xml:space="preserve"> se solicitó a dicho Consejo Estatal la creación del Consejo Consultivo de Seguridad de Puerto Vallarta</w:t>
      </w:r>
      <w:r w:rsidR="00AE1C70">
        <w:rPr>
          <w:rFonts w:ascii="Garamond" w:hAnsi="Garamond"/>
          <w:bCs/>
          <w:sz w:val="22"/>
          <w:szCs w:val="22"/>
          <w:lang w:val="es-MX"/>
        </w:rPr>
        <w:t>.</w:t>
      </w:r>
      <w:r w:rsidR="00F721B6" w:rsidRPr="001A68D6">
        <w:rPr>
          <w:rFonts w:ascii="Garamond" w:hAnsi="Garamond"/>
          <w:bCs/>
          <w:sz w:val="22"/>
          <w:szCs w:val="22"/>
          <w:lang w:val="es-MX"/>
        </w:rPr>
        <w:t xml:space="preserve"> </w:t>
      </w:r>
      <w:r w:rsidR="00AE1C70">
        <w:rPr>
          <w:rFonts w:ascii="Garamond" w:hAnsi="Garamond"/>
          <w:bCs/>
          <w:sz w:val="22"/>
          <w:szCs w:val="22"/>
          <w:lang w:val="es-MX"/>
        </w:rPr>
        <w:t>C</w:t>
      </w:r>
      <w:r w:rsidR="00F721B6" w:rsidRPr="001A68D6">
        <w:rPr>
          <w:rFonts w:ascii="Garamond" w:hAnsi="Garamond"/>
          <w:bCs/>
          <w:sz w:val="22"/>
          <w:szCs w:val="22"/>
          <w:lang w:val="es-MX"/>
        </w:rPr>
        <w:t xml:space="preserve">on fecha </w:t>
      </w:r>
      <w:r w:rsidR="00AE1C70">
        <w:rPr>
          <w:rFonts w:ascii="Garamond" w:hAnsi="Garamond"/>
          <w:bCs/>
          <w:sz w:val="22"/>
          <w:szCs w:val="22"/>
          <w:lang w:val="es-MX"/>
        </w:rPr>
        <w:t>cuatro</w:t>
      </w:r>
      <w:r w:rsidR="00F721B6" w:rsidRPr="001A68D6">
        <w:rPr>
          <w:rFonts w:ascii="Garamond" w:hAnsi="Garamond"/>
          <w:bCs/>
          <w:sz w:val="22"/>
          <w:szCs w:val="22"/>
          <w:lang w:val="es-MX"/>
        </w:rPr>
        <w:t xml:space="preserve"> de junio de la presente anualidad, se recibió el oficio CESP</w:t>
      </w:r>
      <w:r w:rsidR="00AE1C70">
        <w:rPr>
          <w:rFonts w:ascii="Garamond" w:hAnsi="Garamond"/>
          <w:bCs/>
          <w:sz w:val="22"/>
          <w:szCs w:val="22"/>
          <w:lang w:val="es-MX"/>
        </w:rPr>
        <w:t>/O</w:t>
      </w:r>
      <w:r w:rsidR="00F721B6" w:rsidRPr="001A68D6">
        <w:rPr>
          <w:rFonts w:ascii="Garamond" w:hAnsi="Garamond"/>
          <w:bCs/>
          <w:sz w:val="22"/>
          <w:szCs w:val="22"/>
          <w:lang w:val="es-MX"/>
        </w:rPr>
        <w:t>SE</w:t>
      </w:r>
      <w:r w:rsidR="00AE1C70">
        <w:rPr>
          <w:rFonts w:ascii="Garamond" w:hAnsi="Garamond"/>
          <w:bCs/>
          <w:sz w:val="22"/>
          <w:szCs w:val="22"/>
          <w:lang w:val="es-MX"/>
        </w:rPr>
        <w:t>/</w:t>
      </w:r>
      <w:r w:rsidR="00F721B6" w:rsidRPr="001A68D6">
        <w:rPr>
          <w:rFonts w:ascii="Garamond" w:hAnsi="Garamond"/>
          <w:bCs/>
          <w:sz w:val="22"/>
          <w:szCs w:val="22"/>
          <w:lang w:val="es-MX"/>
        </w:rPr>
        <w:t>0616/</w:t>
      </w:r>
      <w:r w:rsidR="00AE1C70">
        <w:rPr>
          <w:rFonts w:ascii="Garamond" w:hAnsi="Garamond"/>
          <w:bCs/>
          <w:sz w:val="22"/>
          <w:szCs w:val="22"/>
          <w:lang w:val="es-MX"/>
        </w:rPr>
        <w:t>2026, d</w:t>
      </w:r>
      <w:r w:rsidR="00F721B6" w:rsidRPr="001A68D6">
        <w:rPr>
          <w:rFonts w:ascii="Garamond" w:hAnsi="Garamond"/>
          <w:bCs/>
          <w:sz w:val="22"/>
          <w:szCs w:val="22"/>
          <w:lang w:val="es-MX"/>
        </w:rPr>
        <w:t>el cual se desprende la respuesta a la solicitud de creación del Consejo Consultivo de Seguridad de Puerto Vallarta, ello por parte de la Secretaria Ejecutiva del Co</w:t>
      </w:r>
      <w:r w:rsidR="00AE1C70">
        <w:rPr>
          <w:rFonts w:ascii="Garamond" w:hAnsi="Garamond"/>
          <w:bCs/>
          <w:sz w:val="22"/>
          <w:szCs w:val="22"/>
          <w:lang w:val="es-MX"/>
        </w:rPr>
        <w:t>nsejo Estatal de Seguridad, la M</w:t>
      </w:r>
      <w:r w:rsidR="00F721B6" w:rsidRPr="001A68D6">
        <w:rPr>
          <w:rFonts w:ascii="Garamond" w:hAnsi="Garamond"/>
          <w:bCs/>
          <w:sz w:val="22"/>
          <w:szCs w:val="22"/>
          <w:lang w:val="es-MX"/>
        </w:rPr>
        <w:t>aestra Lorena López.</w:t>
      </w:r>
      <w:r w:rsidR="00AE1C70">
        <w:rPr>
          <w:rFonts w:ascii="Garamond" w:hAnsi="Garamond"/>
          <w:bCs/>
          <w:sz w:val="22"/>
          <w:szCs w:val="22"/>
          <w:lang w:val="es-MX"/>
        </w:rPr>
        <w:t xml:space="preserve"> </w:t>
      </w:r>
      <w:r w:rsidR="00F721B6" w:rsidRPr="001A68D6">
        <w:rPr>
          <w:rFonts w:ascii="Garamond" w:hAnsi="Garamond"/>
          <w:bCs/>
          <w:sz w:val="22"/>
          <w:szCs w:val="22"/>
          <w:lang w:val="es-MX"/>
        </w:rPr>
        <w:t>La presente iniciativa tiene como finalidad fortalecer la coordinación institucional y la capacidad de respuestas de situaciones que afecten la segurid</w:t>
      </w:r>
      <w:r w:rsidR="00AE1C70">
        <w:rPr>
          <w:rFonts w:ascii="Garamond" w:hAnsi="Garamond"/>
          <w:bCs/>
          <w:sz w:val="22"/>
          <w:szCs w:val="22"/>
          <w:lang w:val="es-MX"/>
        </w:rPr>
        <w:t>ad pública y que puedan incidir d</w:t>
      </w:r>
      <w:r w:rsidR="00F721B6" w:rsidRPr="001A68D6">
        <w:rPr>
          <w:rFonts w:ascii="Garamond" w:hAnsi="Garamond"/>
          <w:bCs/>
          <w:sz w:val="22"/>
          <w:szCs w:val="22"/>
          <w:lang w:val="es-MX"/>
        </w:rPr>
        <w:t>e manera directa en la estabilidad social, económica y turística de la región, tomando como antecedente los acontecimientos que se han registrado en la ciudad en pasadas fechas.</w:t>
      </w:r>
      <w:r w:rsidR="00AE1C70">
        <w:rPr>
          <w:rFonts w:ascii="Garamond" w:hAnsi="Garamond"/>
          <w:bCs/>
          <w:sz w:val="22"/>
          <w:szCs w:val="22"/>
          <w:lang w:val="es-MX"/>
        </w:rPr>
        <w:t xml:space="preserve"> </w:t>
      </w:r>
      <w:r w:rsidR="00F721B6" w:rsidRPr="001A68D6">
        <w:rPr>
          <w:rFonts w:ascii="Garamond" w:hAnsi="Garamond"/>
          <w:bCs/>
          <w:sz w:val="22"/>
          <w:szCs w:val="22"/>
          <w:lang w:val="es-MX"/>
        </w:rPr>
        <w:t>La instalación de este Consejo Consultivo de Seguridad</w:t>
      </w:r>
      <w:r w:rsidR="00AE1C70">
        <w:rPr>
          <w:rFonts w:ascii="Garamond" w:hAnsi="Garamond"/>
          <w:bCs/>
          <w:sz w:val="22"/>
          <w:szCs w:val="22"/>
          <w:lang w:val="es-MX"/>
        </w:rPr>
        <w:t>,</w:t>
      </w:r>
      <w:r w:rsidR="00F721B6" w:rsidRPr="001A68D6">
        <w:rPr>
          <w:rFonts w:ascii="Garamond" w:hAnsi="Garamond"/>
          <w:bCs/>
          <w:sz w:val="22"/>
          <w:szCs w:val="22"/>
          <w:lang w:val="es-MX"/>
        </w:rPr>
        <w:t xml:space="preserve"> busca la participación, consulta y vinculación entre autoridades de los </w:t>
      </w:r>
      <w:r w:rsidR="00AE1C70">
        <w:rPr>
          <w:rFonts w:ascii="Garamond" w:hAnsi="Garamond"/>
          <w:bCs/>
          <w:sz w:val="22"/>
          <w:szCs w:val="22"/>
          <w:lang w:val="es-MX"/>
        </w:rPr>
        <w:t>tres</w:t>
      </w:r>
      <w:r w:rsidR="00F721B6" w:rsidRPr="001A68D6">
        <w:rPr>
          <w:rFonts w:ascii="Garamond" w:hAnsi="Garamond"/>
          <w:bCs/>
          <w:sz w:val="22"/>
          <w:szCs w:val="22"/>
          <w:lang w:val="es-MX"/>
        </w:rPr>
        <w:t xml:space="preserve"> órdenes de gobierno, la sociedad civil, el sector empresarial, las instituciones académicas y organizaciones sociales.</w:t>
      </w:r>
      <w:r w:rsidR="00D2350F">
        <w:rPr>
          <w:rFonts w:ascii="Garamond" w:hAnsi="Garamond"/>
          <w:bCs/>
          <w:sz w:val="22"/>
          <w:szCs w:val="22"/>
          <w:lang w:val="es-MX"/>
        </w:rPr>
        <w:t xml:space="preserve"> </w:t>
      </w:r>
      <w:r w:rsidR="00F721B6" w:rsidRPr="001A68D6">
        <w:rPr>
          <w:rFonts w:ascii="Garamond" w:hAnsi="Garamond"/>
          <w:bCs/>
          <w:sz w:val="22"/>
          <w:szCs w:val="22"/>
          <w:lang w:val="es-MX"/>
        </w:rPr>
        <w:t>Asimismo, dicho Consejo</w:t>
      </w:r>
      <w:r w:rsidR="00D2350F">
        <w:rPr>
          <w:rFonts w:ascii="Garamond" w:hAnsi="Garamond"/>
          <w:bCs/>
          <w:sz w:val="22"/>
          <w:szCs w:val="22"/>
          <w:lang w:val="es-MX"/>
        </w:rPr>
        <w:t xml:space="preserve"> t</w:t>
      </w:r>
      <w:r w:rsidR="00F721B6" w:rsidRPr="001A68D6">
        <w:rPr>
          <w:rFonts w:ascii="Garamond" w:hAnsi="Garamond"/>
          <w:bCs/>
          <w:sz w:val="22"/>
          <w:szCs w:val="22"/>
          <w:lang w:val="es-MX"/>
        </w:rPr>
        <w:t>endrá por objeto contribuir al fortalecimiento de las acciones de coordinación, análisis y atención en materia de seguridad pública, así como generar propuestas y recomendaciones que favorezcan la prevención, la respuesta institucional y la preservación de las condiciones de seguridad necesarias para el desarrollo integral de la región</w:t>
      </w:r>
      <w:r w:rsidR="00D2350F">
        <w:rPr>
          <w:rFonts w:ascii="Garamond" w:hAnsi="Garamond"/>
          <w:bCs/>
          <w:sz w:val="22"/>
          <w:szCs w:val="22"/>
          <w:lang w:val="es-MX"/>
        </w:rPr>
        <w:t>.</w:t>
      </w:r>
      <w:r w:rsidR="00F721B6" w:rsidRPr="001A68D6">
        <w:rPr>
          <w:rFonts w:ascii="Garamond" w:hAnsi="Garamond"/>
          <w:bCs/>
          <w:sz w:val="22"/>
          <w:szCs w:val="22"/>
          <w:lang w:val="es-MX"/>
        </w:rPr>
        <w:t xml:space="preserve"> </w:t>
      </w:r>
      <w:r w:rsidR="00D2350F">
        <w:rPr>
          <w:rFonts w:ascii="Garamond" w:hAnsi="Garamond"/>
          <w:bCs/>
          <w:sz w:val="22"/>
          <w:szCs w:val="22"/>
          <w:lang w:val="es-MX"/>
        </w:rPr>
        <w:t>P</w:t>
      </w:r>
      <w:r w:rsidR="00F721B6" w:rsidRPr="001A68D6">
        <w:rPr>
          <w:rFonts w:ascii="Garamond" w:hAnsi="Garamond"/>
          <w:bCs/>
          <w:sz w:val="22"/>
          <w:szCs w:val="22"/>
          <w:lang w:val="es-MX"/>
        </w:rPr>
        <w:t>ara ello</w:t>
      </w:r>
      <w:r w:rsidR="00D2350F">
        <w:rPr>
          <w:rFonts w:ascii="Garamond" w:hAnsi="Garamond"/>
          <w:bCs/>
          <w:sz w:val="22"/>
          <w:szCs w:val="22"/>
          <w:lang w:val="es-MX"/>
        </w:rPr>
        <w:t>…p</w:t>
      </w:r>
      <w:r w:rsidR="00F721B6" w:rsidRPr="001A68D6">
        <w:rPr>
          <w:rFonts w:ascii="Garamond" w:hAnsi="Garamond"/>
          <w:bCs/>
          <w:sz w:val="22"/>
          <w:szCs w:val="22"/>
          <w:lang w:val="es-MX"/>
        </w:rPr>
        <w:t>ara la integración del presente</w:t>
      </w:r>
      <w:r w:rsidR="006A04E0">
        <w:rPr>
          <w:rFonts w:ascii="Garamond" w:hAnsi="Garamond"/>
          <w:bCs/>
          <w:sz w:val="22"/>
          <w:szCs w:val="22"/>
          <w:lang w:val="es-MX"/>
        </w:rPr>
        <w:t>,</w:t>
      </w:r>
      <w:r w:rsidR="00F721B6" w:rsidRPr="001A68D6">
        <w:rPr>
          <w:rFonts w:ascii="Garamond" w:hAnsi="Garamond"/>
          <w:bCs/>
          <w:sz w:val="22"/>
          <w:szCs w:val="22"/>
          <w:lang w:val="es-MX"/>
        </w:rPr>
        <w:t xml:space="preserve"> del Consejo propuesto, se presentan los siguie</w:t>
      </w:r>
      <w:r w:rsidR="00D2350F">
        <w:rPr>
          <w:rFonts w:ascii="Garamond" w:hAnsi="Garamond"/>
          <w:bCs/>
          <w:sz w:val="22"/>
          <w:szCs w:val="22"/>
          <w:lang w:val="es-MX"/>
        </w:rPr>
        <w:t>ntes puntos de acuerdo: Primero.-</w:t>
      </w:r>
      <w:r w:rsidR="00F721B6" w:rsidRPr="001A68D6">
        <w:rPr>
          <w:rFonts w:ascii="Garamond" w:hAnsi="Garamond"/>
          <w:bCs/>
          <w:sz w:val="22"/>
          <w:szCs w:val="22"/>
          <w:lang w:val="es-MX"/>
        </w:rPr>
        <w:t xml:space="preserve"> </w:t>
      </w:r>
      <w:r w:rsidR="00D2350F">
        <w:rPr>
          <w:rFonts w:ascii="Garamond" w:hAnsi="Garamond"/>
          <w:bCs/>
          <w:sz w:val="22"/>
          <w:szCs w:val="22"/>
          <w:lang w:val="es-MX"/>
        </w:rPr>
        <w:t>S</w:t>
      </w:r>
      <w:r w:rsidR="00F721B6" w:rsidRPr="001A68D6">
        <w:rPr>
          <w:rFonts w:ascii="Garamond" w:hAnsi="Garamond"/>
          <w:bCs/>
          <w:sz w:val="22"/>
          <w:szCs w:val="22"/>
          <w:lang w:val="es-MX"/>
        </w:rPr>
        <w:t>e apruebe la creación del Consejo Cons</w:t>
      </w:r>
      <w:r w:rsidR="006A04E0">
        <w:rPr>
          <w:rFonts w:ascii="Garamond" w:hAnsi="Garamond"/>
          <w:bCs/>
          <w:sz w:val="22"/>
          <w:szCs w:val="22"/>
          <w:lang w:val="es-MX"/>
        </w:rPr>
        <w:t>ultivo de Seguridad de Puerto Va</w:t>
      </w:r>
      <w:r w:rsidR="00F721B6" w:rsidRPr="001A68D6">
        <w:rPr>
          <w:rFonts w:ascii="Garamond" w:hAnsi="Garamond"/>
          <w:bCs/>
          <w:sz w:val="22"/>
          <w:szCs w:val="22"/>
          <w:lang w:val="es-MX"/>
        </w:rPr>
        <w:t xml:space="preserve">llarta, Jalisco, como un órgano colegiado permanente de consulta, </w:t>
      </w:r>
      <w:r w:rsidR="006A04E0">
        <w:rPr>
          <w:rFonts w:ascii="Garamond" w:hAnsi="Garamond"/>
          <w:bCs/>
          <w:sz w:val="22"/>
          <w:szCs w:val="22"/>
          <w:lang w:val="es-MX"/>
        </w:rPr>
        <w:t>opinión y asesoría técnica del M</w:t>
      </w:r>
      <w:r w:rsidR="00F721B6" w:rsidRPr="001A68D6">
        <w:rPr>
          <w:rFonts w:ascii="Garamond" w:hAnsi="Garamond"/>
          <w:bCs/>
          <w:sz w:val="22"/>
          <w:szCs w:val="22"/>
          <w:lang w:val="es-MX"/>
        </w:rPr>
        <w:t>unicipio.</w:t>
      </w:r>
      <w:r w:rsidR="006A04E0">
        <w:rPr>
          <w:rFonts w:ascii="Garamond" w:hAnsi="Garamond"/>
          <w:bCs/>
          <w:sz w:val="22"/>
          <w:szCs w:val="22"/>
          <w:lang w:val="es-MX"/>
        </w:rPr>
        <w:t xml:space="preserve"> </w:t>
      </w:r>
      <w:r w:rsidR="00F721B6" w:rsidRPr="001A68D6">
        <w:rPr>
          <w:rFonts w:ascii="Garamond" w:hAnsi="Garamond"/>
          <w:bCs/>
          <w:sz w:val="22"/>
          <w:szCs w:val="22"/>
          <w:lang w:val="es-MX"/>
        </w:rPr>
        <w:t>El consejo tendrá por objeto proponer lineamientos, evaluar las estrategias de seguridad pública e implementar mecanismos de blindaje que protejan la actividad económica, el turismo y la paz social.</w:t>
      </w:r>
      <w:r w:rsidR="006A04E0">
        <w:rPr>
          <w:rFonts w:ascii="Garamond" w:hAnsi="Garamond"/>
          <w:bCs/>
          <w:sz w:val="22"/>
          <w:szCs w:val="22"/>
          <w:lang w:val="es-MX"/>
        </w:rPr>
        <w:t xml:space="preserve"> </w:t>
      </w:r>
      <w:r w:rsidR="00F721B6" w:rsidRPr="001A68D6">
        <w:rPr>
          <w:rFonts w:ascii="Garamond" w:hAnsi="Garamond"/>
          <w:bCs/>
          <w:sz w:val="22"/>
          <w:szCs w:val="22"/>
          <w:lang w:val="es-MX"/>
        </w:rPr>
        <w:t>Segundo</w:t>
      </w:r>
      <w:r w:rsidR="006A04E0">
        <w:rPr>
          <w:rFonts w:ascii="Garamond" w:hAnsi="Garamond"/>
          <w:bCs/>
          <w:sz w:val="22"/>
          <w:szCs w:val="22"/>
          <w:lang w:val="es-MX"/>
        </w:rPr>
        <w:t>.-</w:t>
      </w:r>
      <w:r w:rsidR="00F721B6" w:rsidRPr="001A68D6">
        <w:rPr>
          <w:rFonts w:ascii="Garamond" w:hAnsi="Garamond"/>
          <w:bCs/>
          <w:sz w:val="22"/>
          <w:szCs w:val="22"/>
          <w:lang w:val="es-MX"/>
        </w:rPr>
        <w:t xml:space="preserve"> </w:t>
      </w:r>
      <w:r w:rsidR="006A04E0">
        <w:rPr>
          <w:rFonts w:ascii="Garamond" w:hAnsi="Garamond"/>
          <w:bCs/>
          <w:sz w:val="22"/>
          <w:szCs w:val="22"/>
          <w:lang w:val="es-MX"/>
        </w:rPr>
        <w:t>E</w:t>
      </w:r>
      <w:r w:rsidR="00F721B6" w:rsidRPr="001A68D6">
        <w:rPr>
          <w:rFonts w:ascii="Garamond" w:hAnsi="Garamond"/>
          <w:bCs/>
          <w:sz w:val="22"/>
          <w:szCs w:val="22"/>
          <w:lang w:val="es-MX"/>
        </w:rPr>
        <w:t>l consejo se integra</w:t>
      </w:r>
      <w:r w:rsidR="006A04E0">
        <w:rPr>
          <w:rFonts w:ascii="Garamond" w:hAnsi="Garamond"/>
          <w:bCs/>
          <w:sz w:val="22"/>
          <w:szCs w:val="22"/>
          <w:lang w:val="es-MX"/>
        </w:rPr>
        <w:t>rá de manera honorífica por un P</w:t>
      </w:r>
      <w:r w:rsidR="00F721B6" w:rsidRPr="001A68D6">
        <w:rPr>
          <w:rFonts w:ascii="Garamond" w:hAnsi="Garamond"/>
          <w:bCs/>
          <w:sz w:val="22"/>
          <w:szCs w:val="22"/>
          <w:lang w:val="es-MX"/>
        </w:rPr>
        <w:t>residente</w:t>
      </w:r>
      <w:r w:rsidR="006A04E0">
        <w:rPr>
          <w:rFonts w:ascii="Garamond" w:hAnsi="Garamond"/>
          <w:bCs/>
          <w:sz w:val="22"/>
          <w:szCs w:val="22"/>
          <w:lang w:val="es-MX"/>
        </w:rPr>
        <w:t>,</w:t>
      </w:r>
      <w:r w:rsidR="00F721B6" w:rsidRPr="001A68D6">
        <w:rPr>
          <w:rFonts w:ascii="Garamond" w:hAnsi="Garamond"/>
          <w:bCs/>
          <w:sz w:val="22"/>
          <w:szCs w:val="22"/>
          <w:lang w:val="es-MX"/>
        </w:rPr>
        <w:t xml:space="preserve"> que será el </w:t>
      </w:r>
      <w:r w:rsidR="006A04E0" w:rsidRPr="001A68D6">
        <w:rPr>
          <w:rFonts w:ascii="Garamond" w:hAnsi="Garamond"/>
          <w:bCs/>
          <w:sz w:val="22"/>
          <w:szCs w:val="22"/>
          <w:lang w:val="es-MX"/>
        </w:rPr>
        <w:t>Presidente Municipal</w:t>
      </w:r>
      <w:r w:rsidR="006A04E0">
        <w:rPr>
          <w:rFonts w:ascii="Garamond" w:hAnsi="Garamond"/>
          <w:bCs/>
          <w:sz w:val="22"/>
          <w:szCs w:val="22"/>
          <w:lang w:val="es-MX"/>
        </w:rPr>
        <w:t>;</w:t>
      </w:r>
      <w:r w:rsidR="00F721B6" w:rsidRPr="001A68D6">
        <w:rPr>
          <w:rFonts w:ascii="Garamond" w:hAnsi="Garamond"/>
          <w:bCs/>
          <w:sz w:val="22"/>
          <w:szCs w:val="22"/>
          <w:lang w:val="es-MX"/>
        </w:rPr>
        <w:t xml:space="preserve"> un </w:t>
      </w:r>
      <w:r w:rsidR="006A04E0" w:rsidRPr="001A68D6">
        <w:rPr>
          <w:rFonts w:ascii="Garamond" w:hAnsi="Garamond"/>
          <w:bCs/>
          <w:sz w:val="22"/>
          <w:szCs w:val="22"/>
          <w:lang w:val="es-MX"/>
        </w:rPr>
        <w:t>Secretario Técnico</w:t>
      </w:r>
      <w:r w:rsidR="006A04E0">
        <w:rPr>
          <w:rFonts w:ascii="Garamond" w:hAnsi="Garamond"/>
          <w:bCs/>
          <w:sz w:val="22"/>
          <w:szCs w:val="22"/>
          <w:lang w:val="es-MX"/>
        </w:rPr>
        <w:t>,</w:t>
      </w:r>
      <w:r w:rsidR="006A04E0" w:rsidRPr="001A68D6">
        <w:rPr>
          <w:rFonts w:ascii="Garamond" w:hAnsi="Garamond"/>
          <w:bCs/>
          <w:sz w:val="22"/>
          <w:szCs w:val="22"/>
          <w:lang w:val="es-MX"/>
        </w:rPr>
        <w:t xml:space="preserve"> </w:t>
      </w:r>
      <w:r w:rsidR="00F721B6" w:rsidRPr="001A68D6">
        <w:rPr>
          <w:rFonts w:ascii="Garamond" w:hAnsi="Garamond"/>
          <w:bCs/>
          <w:sz w:val="22"/>
          <w:szCs w:val="22"/>
          <w:lang w:val="es-MX"/>
        </w:rPr>
        <w:lastRenderedPageBreak/>
        <w:t>que será quien el pro</w:t>
      </w:r>
      <w:r w:rsidR="006A04E0">
        <w:rPr>
          <w:rFonts w:ascii="Garamond" w:hAnsi="Garamond"/>
          <w:bCs/>
          <w:sz w:val="22"/>
          <w:szCs w:val="22"/>
          <w:lang w:val="es-MX"/>
        </w:rPr>
        <w:t xml:space="preserve">pio consejo tenga </w:t>
      </w:r>
      <w:r w:rsidR="00916FCC">
        <w:rPr>
          <w:rFonts w:ascii="Garamond" w:hAnsi="Garamond"/>
          <w:bCs/>
          <w:sz w:val="22"/>
          <w:szCs w:val="22"/>
          <w:lang w:val="es-MX"/>
        </w:rPr>
        <w:t xml:space="preserve">a </w:t>
      </w:r>
      <w:r w:rsidR="006A04E0">
        <w:rPr>
          <w:rFonts w:ascii="Garamond" w:hAnsi="Garamond"/>
          <w:bCs/>
          <w:sz w:val="22"/>
          <w:szCs w:val="22"/>
          <w:lang w:val="es-MX"/>
        </w:rPr>
        <w:t>bien designar;</w:t>
      </w:r>
      <w:r w:rsidR="00F721B6" w:rsidRPr="001A68D6">
        <w:rPr>
          <w:rFonts w:ascii="Garamond" w:hAnsi="Garamond"/>
          <w:bCs/>
          <w:sz w:val="22"/>
          <w:szCs w:val="22"/>
          <w:lang w:val="es-MX"/>
        </w:rPr>
        <w:t xml:space="preserve"> </w:t>
      </w:r>
      <w:r w:rsidR="006A04E0">
        <w:rPr>
          <w:rFonts w:ascii="Garamond" w:hAnsi="Garamond"/>
          <w:bCs/>
          <w:sz w:val="22"/>
          <w:szCs w:val="22"/>
          <w:lang w:val="es-MX"/>
        </w:rPr>
        <w:t>l</w:t>
      </w:r>
      <w:r w:rsidR="00F721B6" w:rsidRPr="001A68D6">
        <w:rPr>
          <w:rFonts w:ascii="Garamond" w:hAnsi="Garamond"/>
          <w:bCs/>
          <w:sz w:val="22"/>
          <w:szCs w:val="22"/>
          <w:lang w:val="es-MX"/>
        </w:rPr>
        <w:t>os vocales permanentes</w:t>
      </w:r>
      <w:r w:rsidR="006A04E0">
        <w:rPr>
          <w:rFonts w:ascii="Garamond" w:hAnsi="Garamond"/>
          <w:bCs/>
          <w:sz w:val="22"/>
          <w:szCs w:val="22"/>
          <w:lang w:val="es-MX"/>
        </w:rPr>
        <w:t xml:space="preserve"> que serán</w:t>
      </w:r>
      <w:r w:rsidR="004B5A94">
        <w:rPr>
          <w:rFonts w:ascii="Garamond" w:hAnsi="Garamond"/>
          <w:bCs/>
          <w:sz w:val="22"/>
          <w:szCs w:val="22"/>
          <w:lang w:val="es-MX"/>
        </w:rPr>
        <w:t>:</w:t>
      </w:r>
      <w:r w:rsidR="006A04E0">
        <w:rPr>
          <w:rFonts w:ascii="Garamond" w:hAnsi="Garamond"/>
          <w:bCs/>
          <w:sz w:val="22"/>
          <w:szCs w:val="22"/>
          <w:lang w:val="es-MX"/>
        </w:rPr>
        <w:t xml:space="preserve"> la Presidenta o P</w:t>
      </w:r>
      <w:r w:rsidR="00F721B6" w:rsidRPr="001A68D6">
        <w:rPr>
          <w:rFonts w:ascii="Garamond" w:hAnsi="Garamond"/>
          <w:bCs/>
          <w:sz w:val="22"/>
          <w:szCs w:val="22"/>
          <w:lang w:val="es-MX"/>
        </w:rPr>
        <w:t>residente del Consejo Coordinador de Puer</w:t>
      </w:r>
      <w:r w:rsidR="006A04E0">
        <w:rPr>
          <w:rFonts w:ascii="Garamond" w:hAnsi="Garamond"/>
          <w:bCs/>
          <w:sz w:val="22"/>
          <w:szCs w:val="22"/>
          <w:lang w:val="es-MX"/>
        </w:rPr>
        <w:t>to Vallarta y Bahía de Banderas; la P</w:t>
      </w:r>
      <w:r w:rsidR="00F721B6" w:rsidRPr="001A68D6">
        <w:rPr>
          <w:rFonts w:ascii="Garamond" w:hAnsi="Garamond"/>
          <w:bCs/>
          <w:sz w:val="22"/>
          <w:szCs w:val="22"/>
          <w:lang w:val="es-MX"/>
        </w:rPr>
        <w:t xml:space="preserve">residenta o </w:t>
      </w:r>
      <w:r w:rsidR="006A04E0">
        <w:rPr>
          <w:rFonts w:ascii="Garamond" w:hAnsi="Garamond"/>
          <w:bCs/>
          <w:sz w:val="22"/>
          <w:szCs w:val="22"/>
          <w:lang w:val="es-MX"/>
        </w:rPr>
        <w:t>P</w:t>
      </w:r>
      <w:r w:rsidR="00F721B6" w:rsidRPr="001A68D6">
        <w:rPr>
          <w:rFonts w:ascii="Garamond" w:hAnsi="Garamond"/>
          <w:bCs/>
          <w:sz w:val="22"/>
          <w:szCs w:val="22"/>
          <w:lang w:val="es-MX"/>
        </w:rPr>
        <w:t>residente de la Asociació</w:t>
      </w:r>
      <w:r w:rsidR="006A04E0">
        <w:rPr>
          <w:rFonts w:ascii="Garamond" w:hAnsi="Garamond"/>
          <w:bCs/>
          <w:sz w:val="22"/>
          <w:szCs w:val="22"/>
          <w:lang w:val="es-MX"/>
        </w:rPr>
        <w:t>n de Hoteles de Puerto Vallarta;</w:t>
      </w:r>
      <w:r w:rsidR="00F721B6" w:rsidRPr="001A68D6">
        <w:rPr>
          <w:rFonts w:ascii="Garamond" w:hAnsi="Garamond"/>
          <w:bCs/>
          <w:sz w:val="22"/>
          <w:szCs w:val="22"/>
          <w:lang w:val="es-MX"/>
        </w:rPr>
        <w:t xml:space="preserve"> la </w:t>
      </w:r>
      <w:r w:rsidR="006A04E0">
        <w:rPr>
          <w:rFonts w:ascii="Garamond" w:hAnsi="Garamond"/>
          <w:bCs/>
          <w:sz w:val="22"/>
          <w:szCs w:val="22"/>
          <w:lang w:val="es-MX"/>
        </w:rPr>
        <w:t>P</w:t>
      </w:r>
      <w:r w:rsidR="00F721B6" w:rsidRPr="001A68D6">
        <w:rPr>
          <w:rFonts w:ascii="Garamond" w:hAnsi="Garamond"/>
          <w:bCs/>
          <w:sz w:val="22"/>
          <w:szCs w:val="22"/>
          <w:lang w:val="es-MX"/>
        </w:rPr>
        <w:t xml:space="preserve">residenta o </w:t>
      </w:r>
      <w:r w:rsidR="006A04E0">
        <w:rPr>
          <w:rFonts w:ascii="Garamond" w:hAnsi="Garamond"/>
          <w:bCs/>
          <w:sz w:val="22"/>
          <w:szCs w:val="22"/>
          <w:lang w:val="es-MX"/>
        </w:rPr>
        <w:t>P</w:t>
      </w:r>
      <w:r w:rsidR="00F721B6" w:rsidRPr="001A68D6">
        <w:rPr>
          <w:rFonts w:ascii="Garamond" w:hAnsi="Garamond"/>
          <w:bCs/>
          <w:sz w:val="22"/>
          <w:szCs w:val="22"/>
          <w:lang w:val="es-MX"/>
        </w:rPr>
        <w:t>residente de la Asociación de Empresarios de Puer</w:t>
      </w:r>
      <w:r w:rsidR="006A04E0">
        <w:rPr>
          <w:rFonts w:ascii="Garamond" w:hAnsi="Garamond"/>
          <w:bCs/>
          <w:sz w:val="22"/>
          <w:szCs w:val="22"/>
          <w:lang w:val="es-MX"/>
        </w:rPr>
        <w:t>to Vallarta y Bahía de Banderas; un A</w:t>
      </w:r>
      <w:r w:rsidR="00F721B6" w:rsidRPr="001A68D6">
        <w:rPr>
          <w:rFonts w:ascii="Garamond" w:hAnsi="Garamond"/>
          <w:bCs/>
          <w:sz w:val="22"/>
          <w:szCs w:val="22"/>
          <w:lang w:val="es-MX"/>
        </w:rPr>
        <w:t>sesor del Consejo Coordinador de Puer</w:t>
      </w:r>
      <w:r w:rsidR="006A04E0">
        <w:rPr>
          <w:rFonts w:ascii="Garamond" w:hAnsi="Garamond"/>
          <w:bCs/>
          <w:sz w:val="22"/>
          <w:szCs w:val="22"/>
          <w:lang w:val="es-MX"/>
        </w:rPr>
        <w:t>to Vallarta y Bahía de Banderas; la Presidenta o P</w:t>
      </w:r>
      <w:r w:rsidR="00F721B6" w:rsidRPr="001A68D6">
        <w:rPr>
          <w:rFonts w:ascii="Garamond" w:hAnsi="Garamond"/>
          <w:bCs/>
          <w:sz w:val="22"/>
          <w:szCs w:val="22"/>
          <w:lang w:val="es-MX"/>
        </w:rPr>
        <w:t>residente de la Confederación Pa</w:t>
      </w:r>
      <w:r w:rsidR="006A04E0">
        <w:rPr>
          <w:rFonts w:ascii="Garamond" w:hAnsi="Garamond"/>
          <w:bCs/>
          <w:sz w:val="22"/>
          <w:szCs w:val="22"/>
          <w:lang w:val="es-MX"/>
        </w:rPr>
        <w:t>tronal de la República Mexicana; la R</w:t>
      </w:r>
      <w:r w:rsidR="00F721B6" w:rsidRPr="001A68D6">
        <w:rPr>
          <w:rFonts w:ascii="Garamond" w:hAnsi="Garamond"/>
          <w:bCs/>
          <w:sz w:val="22"/>
          <w:szCs w:val="22"/>
          <w:lang w:val="es-MX"/>
        </w:rPr>
        <w:t>ectora del Centro Universitario de la Costa</w:t>
      </w:r>
      <w:r w:rsidR="006A04E0">
        <w:rPr>
          <w:rFonts w:ascii="Garamond" w:hAnsi="Garamond"/>
          <w:bCs/>
          <w:sz w:val="22"/>
          <w:szCs w:val="22"/>
          <w:lang w:val="es-MX"/>
        </w:rPr>
        <w:t>;</w:t>
      </w:r>
      <w:r w:rsidR="00F721B6" w:rsidRPr="001A68D6">
        <w:rPr>
          <w:rFonts w:ascii="Garamond" w:hAnsi="Garamond"/>
          <w:bCs/>
          <w:sz w:val="22"/>
          <w:szCs w:val="22"/>
          <w:lang w:val="es-MX"/>
        </w:rPr>
        <w:t xml:space="preserve"> la </w:t>
      </w:r>
      <w:r w:rsidR="006A04E0">
        <w:rPr>
          <w:rFonts w:ascii="Garamond" w:hAnsi="Garamond"/>
          <w:bCs/>
          <w:sz w:val="22"/>
          <w:szCs w:val="22"/>
          <w:lang w:val="es-MX"/>
        </w:rPr>
        <w:t>D</w:t>
      </w:r>
      <w:r w:rsidR="00F721B6" w:rsidRPr="001A68D6">
        <w:rPr>
          <w:rFonts w:ascii="Garamond" w:hAnsi="Garamond"/>
          <w:bCs/>
          <w:sz w:val="22"/>
          <w:szCs w:val="22"/>
          <w:lang w:val="es-MX"/>
        </w:rPr>
        <w:t xml:space="preserve">irectora o </w:t>
      </w:r>
      <w:r w:rsidR="006A04E0">
        <w:rPr>
          <w:rFonts w:ascii="Garamond" w:hAnsi="Garamond"/>
          <w:bCs/>
          <w:sz w:val="22"/>
          <w:szCs w:val="22"/>
          <w:lang w:val="es-MX"/>
        </w:rPr>
        <w:t>D</w:t>
      </w:r>
      <w:r w:rsidR="00F721B6" w:rsidRPr="001A68D6">
        <w:rPr>
          <w:rFonts w:ascii="Garamond" w:hAnsi="Garamond"/>
          <w:bCs/>
          <w:sz w:val="22"/>
          <w:szCs w:val="22"/>
          <w:lang w:val="es-MX"/>
        </w:rPr>
        <w:t>irector del Instituto Tecnológ</w:t>
      </w:r>
      <w:r w:rsidR="006A04E0">
        <w:rPr>
          <w:rFonts w:ascii="Garamond" w:hAnsi="Garamond"/>
          <w:bCs/>
          <w:sz w:val="22"/>
          <w:szCs w:val="22"/>
          <w:lang w:val="es-MX"/>
        </w:rPr>
        <w:t>ico Superior de Puerto Vallarta; la Presidenta o P</w:t>
      </w:r>
      <w:r w:rsidR="00F721B6" w:rsidRPr="001A68D6">
        <w:rPr>
          <w:rFonts w:ascii="Garamond" w:hAnsi="Garamond"/>
          <w:bCs/>
          <w:sz w:val="22"/>
          <w:szCs w:val="22"/>
          <w:lang w:val="es-MX"/>
        </w:rPr>
        <w:t>residente de la Cámara Nacional de la Industria de Restaurantes y A</w:t>
      </w:r>
      <w:r w:rsidR="006A04E0">
        <w:rPr>
          <w:rFonts w:ascii="Garamond" w:hAnsi="Garamond"/>
          <w:bCs/>
          <w:sz w:val="22"/>
          <w:szCs w:val="22"/>
          <w:lang w:val="es-MX"/>
        </w:rPr>
        <w:t>limentos Condimentados;</w:t>
      </w:r>
      <w:r w:rsidR="00F721B6" w:rsidRPr="001A68D6">
        <w:rPr>
          <w:rFonts w:ascii="Garamond" w:hAnsi="Garamond"/>
          <w:bCs/>
          <w:sz w:val="22"/>
          <w:szCs w:val="22"/>
          <w:lang w:val="es-MX"/>
        </w:rPr>
        <w:t xml:space="preserve"> el </w:t>
      </w:r>
      <w:r w:rsidR="006A04E0">
        <w:rPr>
          <w:rFonts w:ascii="Garamond" w:hAnsi="Garamond"/>
          <w:bCs/>
          <w:sz w:val="22"/>
          <w:szCs w:val="22"/>
          <w:lang w:val="es-MX"/>
        </w:rPr>
        <w:t>P</w:t>
      </w:r>
      <w:r w:rsidR="00F721B6" w:rsidRPr="001A68D6">
        <w:rPr>
          <w:rFonts w:ascii="Garamond" w:hAnsi="Garamond"/>
          <w:bCs/>
          <w:sz w:val="22"/>
          <w:szCs w:val="22"/>
          <w:lang w:val="es-MX"/>
        </w:rPr>
        <w:t>residente de la Asociación Mundial de Profesiona</w:t>
      </w:r>
      <w:r w:rsidR="006A04E0">
        <w:rPr>
          <w:rFonts w:ascii="Garamond" w:hAnsi="Garamond"/>
          <w:bCs/>
          <w:sz w:val="22"/>
          <w:szCs w:val="22"/>
          <w:lang w:val="es-MX"/>
        </w:rPr>
        <w:t>les del Turismo, por sus siglas SKAL; la Presidenta o Pr</w:t>
      </w:r>
      <w:r w:rsidR="00F721B6" w:rsidRPr="001A68D6">
        <w:rPr>
          <w:rFonts w:ascii="Garamond" w:hAnsi="Garamond"/>
          <w:bCs/>
          <w:sz w:val="22"/>
          <w:szCs w:val="22"/>
          <w:lang w:val="es-MX"/>
        </w:rPr>
        <w:t>esidente de la Asociac</w:t>
      </w:r>
      <w:r w:rsidR="006A04E0">
        <w:rPr>
          <w:rFonts w:ascii="Garamond" w:hAnsi="Garamond"/>
          <w:bCs/>
          <w:sz w:val="22"/>
          <w:szCs w:val="22"/>
          <w:lang w:val="es-MX"/>
        </w:rPr>
        <w:t>ión de Desarrollos y Promotores…</w:t>
      </w:r>
      <w:r w:rsidR="00F721B6" w:rsidRPr="001A68D6">
        <w:rPr>
          <w:rFonts w:ascii="Garamond" w:hAnsi="Garamond"/>
          <w:bCs/>
          <w:sz w:val="22"/>
          <w:szCs w:val="22"/>
          <w:lang w:val="es-MX"/>
        </w:rPr>
        <w:t>Asociación de Desarrolladores y Promotores Turísticos de Tiempo Comp</w:t>
      </w:r>
      <w:r w:rsidR="006A04E0">
        <w:rPr>
          <w:rFonts w:ascii="Garamond" w:hAnsi="Garamond"/>
          <w:bCs/>
          <w:sz w:val="22"/>
          <w:szCs w:val="22"/>
          <w:lang w:val="es-MX"/>
        </w:rPr>
        <w:t>artido A.</w:t>
      </w:r>
      <w:r w:rsidR="00F721B6" w:rsidRPr="001A68D6">
        <w:rPr>
          <w:rFonts w:ascii="Garamond" w:hAnsi="Garamond"/>
          <w:bCs/>
          <w:sz w:val="22"/>
          <w:szCs w:val="22"/>
          <w:lang w:val="es-MX"/>
        </w:rPr>
        <w:t>C</w:t>
      </w:r>
      <w:r w:rsidR="006A04E0">
        <w:rPr>
          <w:rFonts w:ascii="Garamond" w:hAnsi="Garamond"/>
          <w:bCs/>
          <w:sz w:val="22"/>
          <w:szCs w:val="22"/>
          <w:lang w:val="es-MX"/>
        </w:rPr>
        <w:t xml:space="preserve">.; </w:t>
      </w:r>
      <w:r w:rsidR="00F721B6" w:rsidRPr="001A68D6">
        <w:rPr>
          <w:rFonts w:ascii="Garamond" w:hAnsi="Garamond"/>
          <w:bCs/>
          <w:sz w:val="22"/>
          <w:szCs w:val="22"/>
          <w:lang w:val="es-MX"/>
        </w:rPr>
        <w:t xml:space="preserve">la </w:t>
      </w:r>
      <w:r w:rsidR="006A04E0">
        <w:rPr>
          <w:rFonts w:ascii="Garamond" w:hAnsi="Garamond"/>
          <w:bCs/>
          <w:sz w:val="22"/>
          <w:szCs w:val="22"/>
          <w:lang w:val="es-MX"/>
        </w:rPr>
        <w:t>P</w:t>
      </w:r>
      <w:r w:rsidR="00F721B6" w:rsidRPr="001A68D6">
        <w:rPr>
          <w:rFonts w:ascii="Garamond" w:hAnsi="Garamond"/>
          <w:bCs/>
          <w:sz w:val="22"/>
          <w:szCs w:val="22"/>
          <w:lang w:val="es-MX"/>
        </w:rPr>
        <w:t xml:space="preserve">residenta o </w:t>
      </w:r>
      <w:r w:rsidR="006A04E0">
        <w:rPr>
          <w:rFonts w:ascii="Garamond" w:hAnsi="Garamond"/>
          <w:bCs/>
          <w:sz w:val="22"/>
          <w:szCs w:val="22"/>
          <w:lang w:val="es-MX"/>
        </w:rPr>
        <w:t>P</w:t>
      </w:r>
      <w:r w:rsidR="00F721B6" w:rsidRPr="001A68D6">
        <w:rPr>
          <w:rFonts w:ascii="Garamond" w:hAnsi="Garamond"/>
          <w:bCs/>
          <w:sz w:val="22"/>
          <w:szCs w:val="22"/>
          <w:lang w:val="es-MX"/>
        </w:rPr>
        <w:t xml:space="preserve">residente de la </w:t>
      </w:r>
      <w:r w:rsidR="006A04E0" w:rsidRPr="001A68D6">
        <w:rPr>
          <w:rFonts w:ascii="Garamond" w:hAnsi="Garamond"/>
          <w:bCs/>
          <w:sz w:val="22"/>
          <w:szCs w:val="22"/>
          <w:lang w:val="es-MX"/>
        </w:rPr>
        <w:t xml:space="preserve">CANACO </w:t>
      </w:r>
      <w:r w:rsidR="006A04E0">
        <w:rPr>
          <w:rFonts w:ascii="Garamond" w:hAnsi="Garamond"/>
          <w:bCs/>
          <w:sz w:val="22"/>
          <w:szCs w:val="22"/>
          <w:lang w:val="es-MX"/>
        </w:rPr>
        <w:t xml:space="preserve">Servytur Puerto Vallarta, </w:t>
      </w:r>
      <w:r w:rsidR="00F721B6" w:rsidRPr="001A68D6">
        <w:rPr>
          <w:rFonts w:ascii="Garamond" w:hAnsi="Garamond"/>
          <w:bCs/>
          <w:sz w:val="22"/>
          <w:szCs w:val="22"/>
          <w:lang w:val="es-MX"/>
        </w:rPr>
        <w:t xml:space="preserve">Cámara Nacional de </w:t>
      </w:r>
      <w:r w:rsidR="006A04E0">
        <w:rPr>
          <w:rFonts w:ascii="Garamond" w:hAnsi="Garamond"/>
          <w:bCs/>
          <w:sz w:val="22"/>
          <w:szCs w:val="22"/>
          <w:lang w:val="es-MX"/>
        </w:rPr>
        <w:t>Comercio y Servicios Turísticos; la P</w:t>
      </w:r>
      <w:r w:rsidR="00F721B6" w:rsidRPr="001A68D6">
        <w:rPr>
          <w:rFonts w:ascii="Garamond" w:hAnsi="Garamond"/>
          <w:bCs/>
          <w:sz w:val="22"/>
          <w:szCs w:val="22"/>
          <w:lang w:val="es-MX"/>
        </w:rPr>
        <w:t xml:space="preserve">residenta o </w:t>
      </w:r>
      <w:r w:rsidR="006A04E0">
        <w:rPr>
          <w:rFonts w:ascii="Garamond" w:hAnsi="Garamond"/>
          <w:bCs/>
          <w:sz w:val="22"/>
          <w:szCs w:val="22"/>
          <w:lang w:val="es-MX"/>
        </w:rPr>
        <w:t>P</w:t>
      </w:r>
      <w:r w:rsidR="00F721B6" w:rsidRPr="001A68D6">
        <w:rPr>
          <w:rFonts w:ascii="Garamond" w:hAnsi="Garamond"/>
          <w:bCs/>
          <w:sz w:val="22"/>
          <w:szCs w:val="22"/>
          <w:lang w:val="es-MX"/>
        </w:rPr>
        <w:t>residente del Consejo</w:t>
      </w:r>
      <w:r w:rsidR="006A04E0">
        <w:rPr>
          <w:rFonts w:ascii="Garamond" w:hAnsi="Garamond"/>
          <w:bCs/>
          <w:sz w:val="22"/>
          <w:szCs w:val="22"/>
          <w:lang w:val="es-MX"/>
        </w:rPr>
        <w:t xml:space="preserve"> Nacional Empresarial Turístico; l</w:t>
      </w:r>
      <w:r w:rsidR="00F721B6" w:rsidRPr="001A68D6">
        <w:rPr>
          <w:rFonts w:ascii="Garamond" w:hAnsi="Garamond"/>
          <w:bCs/>
          <w:sz w:val="22"/>
          <w:szCs w:val="22"/>
          <w:lang w:val="es-MX"/>
        </w:rPr>
        <w:t xml:space="preserve">a </w:t>
      </w:r>
      <w:r w:rsidR="006A04E0">
        <w:rPr>
          <w:rFonts w:ascii="Garamond" w:hAnsi="Garamond"/>
          <w:bCs/>
          <w:sz w:val="22"/>
          <w:szCs w:val="22"/>
          <w:lang w:val="es-MX"/>
        </w:rPr>
        <w:t>P</w:t>
      </w:r>
      <w:r w:rsidR="00F721B6" w:rsidRPr="001A68D6">
        <w:rPr>
          <w:rFonts w:ascii="Garamond" w:hAnsi="Garamond"/>
          <w:bCs/>
          <w:sz w:val="22"/>
          <w:szCs w:val="22"/>
          <w:lang w:val="es-MX"/>
        </w:rPr>
        <w:t xml:space="preserve">residenta o </w:t>
      </w:r>
      <w:r w:rsidR="006A04E0">
        <w:rPr>
          <w:rFonts w:ascii="Garamond" w:hAnsi="Garamond"/>
          <w:bCs/>
          <w:sz w:val="22"/>
          <w:szCs w:val="22"/>
          <w:lang w:val="es-MX"/>
        </w:rPr>
        <w:t>P</w:t>
      </w:r>
      <w:r w:rsidR="00F721B6" w:rsidRPr="001A68D6">
        <w:rPr>
          <w:rFonts w:ascii="Garamond" w:hAnsi="Garamond"/>
          <w:bCs/>
          <w:sz w:val="22"/>
          <w:szCs w:val="22"/>
          <w:lang w:val="es-MX"/>
        </w:rPr>
        <w:t>residente de la Asociación Mexicana de Mujeres Empresarias</w:t>
      </w:r>
      <w:r w:rsidR="006A04E0">
        <w:rPr>
          <w:rFonts w:ascii="Garamond" w:hAnsi="Garamond"/>
          <w:bCs/>
          <w:sz w:val="22"/>
          <w:szCs w:val="22"/>
          <w:lang w:val="es-MX"/>
        </w:rPr>
        <w:t>,</w:t>
      </w:r>
      <w:r w:rsidR="00F721B6" w:rsidRPr="001A68D6">
        <w:rPr>
          <w:rFonts w:ascii="Garamond" w:hAnsi="Garamond"/>
          <w:bCs/>
          <w:sz w:val="22"/>
          <w:szCs w:val="22"/>
          <w:lang w:val="es-MX"/>
        </w:rPr>
        <w:t xml:space="preserve"> por sus siglas </w:t>
      </w:r>
      <w:r w:rsidR="006A04E0" w:rsidRPr="001A68D6">
        <w:rPr>
          <w:rFonts w:ascii="Garamond" w:hAnsi="Garamond"/>
          <w:bCs/>
          <w:sz w:val="22"/>
          <w:szCs w:val="22"/>
          <w:lang w:val="es-MX"/>
        </w:rPr>
        <w:t>AMEXME</w:t>
      </w:r>
      <w:r w:rsidR="006A04E0">
        <w:rPr>
          <w:rFonts w:ascii="Garamond" w:hAnsi="Garamond"/>
          <w:bCs/>
          <w:sz w:val="22"/>
          <w:szCs w:val="22"/>
          <w:lang w:val="es-MX"/>
        </w:rPr>
        <w:t>;</w:t>
      </w:r>
      <w:r w:rsidR="00F721B6" w:rsidRPr="001A68D6">
        <w:rPr>
          <w:rFonts w:ascii="Garamond" w:hAnsi="Garamond"/>
          <w:bCs/>
          <w:sz w:val="22"/>
          <w:szCs w:val="22"/>
          <w:lang w:val="es-MX"/>
        </w:rPr>
        <w:t xml:space="preserve"> el titular de la Comisa</w:t>
      </w:r>
      <w:r w:rsidR="006A04E0">
        <w:rPr>
          <w:rFonts w:ascii="Garamond" w:hAnsi="Garamond"/>
          <w:bCs/>
          <w:sz w:val="22"/>
          <w:szCs w:val="22"/>
          <w:lang w:val="es-MX"/>
        </w:rPr>
        <w:t>ría de Seguridad Ciudadana del M</w:t>
      </w:r>
      <w:r w:rsidR="00F721B6" w:rsidRPr="001A68D6">
        <w:rPr>
          <w:rFonts w:ascii="Garamond" w:hAnsi="Garamond"/>
          <w:bCs/>
          <w:sz w:val="22"/>
          <w:szCs w:val="22"/>
          <w:lang w:val="es-MX"/>
        </w:rPr>
        <w:t>unici</w:t>
      </w:r>
      <w:r w:rsidR="006A04E0">
        <w:rPr>
          <w:rFonts w:ascii="Garamond" w:hAnsi="Garamond"/>
          <w:bCs/>
          <w:sz w:val="22"/>
          <w:szCs w:val="22"/>
          <w:lang w:val="es-MX"/>
        </w:rPr>
        <w:t>pio de Puerto Vallarta, Jalisco;</w:t>
      </w:r>
      <w:r w:rsidR="00F721B6" w:rsidRPr="001A68D6">
        <w:rPr>
          <w:rFonts w:ascii="Garamond" w:hAnsi="Garamond"/>
          <w:bCs/>
          <w:sz w:val="22"/>
          <w:szCs w:val="22"/>
          <w:lang w:val="es-MX"/>
        </w:rPr>
        <w:t xml:space="preserve"> el titular de la Subdirecc</w:t>
      </w:r>
      <w:r w:rsidR="006A04E0">
        <w:rPr>
          <w:rFonts w:ascii="Garamond" w:hAnsi="Garamond"/>
          <w:bCs/>
          <w:sz w:val="22"/>
          <w:szCs w:val="22"/>
          <w:lang w:val="es-MX"/>
        </w:rPr>
        <w:t>ión de Tránsito y Vialidad del M</w:t>
      </w:r>
      <w:r w:rsidR="00F721B6" w:rsidRPr="001A68D6">
        <w:rPr>
          <w:rFonts w:ascii="Garamond" w:hAnsi="Garamond"/>
          <w:bCs/>
          <w:sz w:val="22"/>
          <w:szCs w:val="22"/>
          <w:lang w:val="es-MX"/>
        </w:rPr>
        <w:t>unicipio de Puerto Vallarta, Jalisco, y</w:t>
      </w:r>
      <w:r w:rsidR="006A04E0">
        <w:rPr>
          <w:rFonts w:ascii="Garamond" w:hAnsi="Garamond"/>
          <w:bCs/>
          <w:sz w:val="22"/>
          <w:szCs w:val="22"/>
          <w:lang w:val="es-MX"/>
        </w:rPr>
        <w:t>; el Regidor P</w:t>
      </w:r>
      <w:r w:rsidR="00F721B6" w:rsidRPr="001A68D6">
        <w:rPr>
          <w:rFonts w:ascii="Garamond" w:hAnsi="Garamond"/>
          <w:bCs/>
          <w:sz w:val="22"/>
          <w:szCs w:val="22"/>
          <w:lang w:val="es-MX"/>
        </w:rPr>
        <w:t>residente de la Comisión de Seguridad Pública y Tránsito.</w:t>
      </w:r>
      <w:r w:rsidR="006A04E0">
        <w:rPr>
          <w:rFonts w:ascii="Garamond" w:hAnsi="Garamond"/>
          <w:bCs/>
          <w:sz w:val="22"/>
          <w:szCs w:val="22"/>
          <w:lang w:val="es-MX"/>
        </w:rPr>
        <w:t xml:space="preserve"> </w:t>
      </w:r>
      <w:r w:rsidR="00F721B6" w:rsidRPr="001A68D6">
        <w:rPr>
          <w:rFonts w:ascii="Garamond" w:hAnsi="Garamond"/>
          <w:bCs/>
          <w:sz w:val="22"/>
          <w:szCs w:val="22"/>
          <w:lang w:val="es-MX"/>
        </w:rPr>
        <w:t>Tercero</w:t>
      </w:r>
      <w:r w:rsidR="006A04E0">
        <w:rPr>
          <w:rFonts w:ascii="Garamond" w:hAnsi="Garamond"/>
          <w:bCs/>
          <w:sz w:val="22"/>
          <w:szCs w:val="22"/>
          <w:lang w:val="es-MX"/>
        </w:rPr>
        <w:t>.-</w:t>
      </w:r>
      <w:r w:rsidR="00F721B6" w:rsidRPr="001A68D6">
        <w:rPr>
          <w:rFonts w:ascii="Garamond" w:hAnsi="Garamond"/>
          <w:bCs/>
          <w:sz w:val="22"/>
          <w:szCs w:val="22"/>
          <w:lang w:val="es-MX"/>
        </w:rPr>
        <w:t xml:space="preserve"> </w:t>
      </w:r>
      <w:r w:rsidR="006A04E0">
        <w:rPr>
          <w:rFonts w:ascii="Garamond" w:hAnsi="Garamond"/>
          <w:bCs/>
          <w:sz w:val="22"/>
          <w:szCs w:val="22"/>
          <w:lang w:val="es-MX"/>
        </w:rPr>
        <w:t>E</w:t>
      </w:r>
      <w:r w:rsidR="00F721B6" w:rsidRPr="001A68D6">
        <w:rPr>
          <w:rFonts w:ascii="Garamond" w:hAnsi="Garamond"/>
          <w:bCs/>
          <w:sz w:val="22"/>
          <w:szCs w:val="22"/>
          <w:lang w:val="es-MX"/>
        </w:rPr>
        <w:t>l Consejo sesionará de manera ordinaria cada mes y de forma extraordinaria ante cualquier acontecimiento imprevisto que ponga en riesgo la seguridad de Puerto Vallarta, Jalisco.</w:t>
      </w:r>
      <w:r w:rsidR="006A04E0">
        <w:rPr>
          <w:rFonts w:ascii="Garamond" w:hAnsi="Garamond"/>
          <w:bCs/>
          <w:sz w:val="22"/>
          <w:szCs w:val="22"/>
          <w:lang w:val="es-MX"/>
        </w:rPr>
        <w:t xml:space="preserve"> </w:t>
      </w:r>
      <w:r w:rsidR="00F721B6" w:rsidRPr="001A68D6">
        <w:rPr>
          <w:rFonts w:ascii="Garamond" w:hAnsi="Garamond"/>
          <w:bCs/>
          <w:sz w:val="22"/>
          <w:szCs w:val="22"/>
          <w:lang w:val="es-MX"/>
        </w:rPr>
        <w:t>Cuarto</w:t>
      </w:r>
      <w:r w:rsidR="006A04E0">
        <w:rPr>
          <w:rFonts w:ascii="Garamond" w:hAnsi="Garamond"/>
          <w:bCs/>
          <w:sz w:val="22"/>
          <w:szCs w:val="22"/>
          <w:lang w:val="es-MX"/>
        </w:rPr>
        <w:t>.-</w:t>
      </w:r>
      <w:r w:rsidR="00F721B6" w:rsidRPr="001A68D6">
        <w:rPr>
          <w:rFonts w:ascii="Garamond" w:hAnsi="Garamond"/>
          <w:bCs/>
          <w:sz w:val="22"/>
          <w:szCs w:val="22"/>
          <w:lang w:val="es-MX"/>
        </w:rPr>
        <w:t xml:space="preserve"> </w:t>
      </w:r>
      <w:r w:rsidR="006A04E0">
        <w:rPr>
          <w:rFonts w:ascii="Garamond" w:hAnsi="Garamond"/>
          <w:bCs/>
          <w:sz w:val="22"/>
          <w:szCs w:val="22"/>
          <w:lang w:val="es-MX"/>
        </w:rPr>
        <w:t>S</w:t>
      </w:r>
      <w:r w:rsidR="00F721B6" w:rsidRPr="001A68D6">
        <w:rPr>
          <w:rFonts w:ascii="Garamond" w:hAnsi="Garamond"/>
          <w:bCs/>
          <w:sz w:val="22"/>
          <w:szCs w:val="22"/>
          <w:lang w:val="es-MX"/>
        </w:rPr>
        <w:t xml:space="preserve">e instruye al Secretario General para que por su conducto se extienda la invitación al titular de la </w:t>
      </w:r>
      <w:r w:rsidR="00F2242A">
        <w:rPr>
          <w:rFonts w:ascii="Garamond" w:hAnsi="Garamond"/>
          <w:bCs/>
          <w:sz w:val="22"/>
          <w:szCs w:val="22"/>
          <w:lang w:val="es-MX"/>
        </w:rPr>
        <w:t>cuadragésima</w:t>
      </w:r>
      <w:r w:rsidR="006A04E0">
        <w:rPr>
          <w:rFonts w:ascii="Garamond" w:hAnsi="Garamond"/>
          <w:bCs/>
          <w:sz w:val="22"/>
          <w:szCs w:val="22"/>
          <w:lang w:val="es-MX"/>
        </w:rPr>
        <w:t xml:space="preserve"> primera Zona Militar;</w:t>
      </w:r>
      <w:r w:rsidR="00F721B6" w:rsidRPr="001A68D6">
        <w:rPr>
          <w:rFonts w:ascii="Garamond" w:hAnsi="Garamond"/>
          <w:bCs/>
          <w:sz w:val="22"/>
          <w:szCs w:val="22"/>
          <w:lang w:val="es-MX"/>
        </w:rPr>
        <w:t xml:space="preserve"> el titular de la décimo segunda </w:t>
      </w:r>
      <w:r w:rsidR="006A04E0" w:rsidRPr="001A68D6">
        <w:rPr>
          <w:rFonts w:ascii="Garamond" w:hAnsi="Garamond"/>
          <w:bCs/>
          <w:sz w:val="22"/>
          <w:szCs w:val="22"/>
          <w:lang w:val="es-MX"/>
        </w:rPr>
        <w:t>Zona Naval</w:t>
      </w:r>
      <w:r w:rsidR="006A04E0">
        <w:rPr>
          <w:rFonts w:ascii="Garamond" w:hAnsi="Garamond"/>
          <w:bCs/>
          <w:sz w:val="22"/>
          <w:szCs w:val="22"/>
          <w:lang w:val="es-MX"/>
        </w:rPr>
        <w:t xml:space="preserve"> y;</w:t>
      </w:r>
      <w:r w:rsidR="00F721B6" w:rsidRPr="001A68D6">
        <w:rPr>
          <w:rFonts w:ascii="Garamond" w:hAnsi="Garamond"/>
          <w:bCs/>
          <w:sz w:val="22"/>
          <w:szCs w:val="22"/>
          <w:lang w:val="es-MX"/>
        </w:rPr>
        <w:t xml:space="preserve"> al titular de la Gua</w:t>
      </w:r>
      <w:r w:rsidR="006A04E0">
        <w:rPr>
          <w:rFonts w:ascii="Garamond" w:hAnsi="Garamond"/>
          <w:bCs/>
          <w:sz w:val="22"/>
          <w:szCs w:val="22"/>
          <w:lang w:val="es-MX"/>
        </w:rPr>
        <w:t>rdia Nacional con sede en este M</w:t>
      </w:r>
      <w:r w:rsidR="00F721B6" w:rsidRPr="001A68D6">
        <w:rPr>
          <w:rFonts w:ascii="Garamond" w:hAnsi="Garamond"/>
          <w:bCs/>
          <w:sz w:val="22"/>
          <w:szCs w:val="22"/>
          <w:lang w:val="es-MX"/>
        </w:rPr>
        <w:t>unicipio</w:t>
      </w:r>
      <w:r w:rsidR="006A04E0">
        <w:rPr>
          <w:rFonts w:ascii="Garamond" w:hAnsi="Garamond"/>
          <w:bCs/>
          <w:sz w:val="22"/>
          <w:szCs w:val="22"/>
          <w:lang w:val="es-MX"/>
        </w:rPr>
        <w:t>,</w:t>
      </w:r>
      <w:r w:rsidR="00F721B6" w:rsidRPr="001A68D6">
        <w:rPr>
          <w:rFonts w:ascii="Garamond" w:hAnsi="Garamond"/>
          <w:bCs/>
          <w:sz w:val="22"/>
          <w:szCs w:val="22"/>
          <w:lang w:val="es-MX"/>
        </w:rPr>
        <w:t xml:space="preserve"> para que participen como invitados dentro de los trabajos del Consejo Consultivo de Seguridad de Puerto Vallarta, Jalisco.</w:t>
      </w:r>
      <w:r w:rsidR="006A04E0">
        <w:rPr>
          <w:rFonts w:ascii="Garamond" w:hAnsi="Garamond"/>
          <w:bCs/>
          <w:sz w:val="22"/>
          <w:szCs w:val="22"/>
          <w:lang w:val="es-MX"/>
        </w:rPr>
        <w:t xml:space="preserve"> </w:t>
      </w:r>
      <w:r w:rsidR="00F721B6" w:rsidRPr="001A68D6">
        <w:rPr>
          <w:rFonts w:ascii="Garamond" w:hAnsi="Garamond"/>
          <w:bCs/>
          <w:sz w:val="22"/>
          <w:szCs w:val="22"/>
          <w:lang w:val="es-MX"/>
        </w:rPr>
        <w:t>Firma</w:t>
      </w:r>
      <w:r w:rsidR="006A04E0">
        <w:rPr>
          <w:rFonts w:ascii="Garamond" w:hAnsi="Garamond"/>
          <w:bCs/>
          <w:sz w:val="22"/>
          <w:szCs w:val="22"/>
          <w:lang w:val="es-MX"/>
        </w:rPr>
        <w:t>. Cinco</w:t>
      </w:r>
      <w:r w:rsidR="00F721B6" w:rsidRPr="001A68D6">
        <w:rPr>
          <w:rFonts w:ascii="Garamond" w:hAnsi="Garamond"/>
          <w:bCs/>
          <w:sz w:val="22"/>
          <w:szCs w:val="22"/>
          <w:lang w:val="es-MX"/>
        </w:rPr>
        <w:t xml:space="preserve"> de junio del año </w:t>
      </w:r>
      <w:r w:rsidR="006A04E0">
        <w:rPr>
          <w:rFonts w:ascii="Garamond" w:hAnsi="Garamond"/>
          <w:bCs/>
          <w:sz w:val="22"/>
          <w:szCs w:val="22"/>
          <w:lang w:val="es-MX"/>
        </w:rPr>
        <w:t>dos mil veintiséis</w:t>
      </w:r>
      <w:r w:rsidR="00F721B6" w:rsidRPr="001A68D6">
        <w:rPr>
          <w:rFonts w:ascii="Garamond" w:hAnsi="Garamond"/>
          <w:bCs/>
          <w:sz w:val="22"/>
          <w:szCs w:val="22"/>
          <w:lang w:val="es-MX"/>
        </w:rPr>
        <w:t xml:space="preserve">, </w:t>
      </w:r>
      <w:r w:rsidR="006A04E0">
        <w:rPr>
          <w:rFonts w:ascii="Garamond" w:hAnsi="Garamond"/>
          <w:bCs/>
          <w:sz w:val="22"/>
          <w:szCs w:val="22"/>
          <w:lang w:val="es-MX"/>
        </w:rPr>
        <w:t>A</w:t>
      </w:r>
      <w:r w:rsidR="00F721B6" w:rsidRPr="001A68D6">
        <w:rPr>
          <w:rFonts w:ascii="Garamond" w:hAnsi="Garamond"/>
          <w:bCs/>
          <w:sz w:val="22"/>
          <w:szCs w:val="22"/>
          <w:lang w:val="es-MX"/>
        </w:rPr>
        <w:t>rquitecto Luis Ernesto Mu</w:t>
      </w:r>
      <w:r w:rsidR="006A04E0">
        <w:rPr>
          <w:rFonts w:ascii="Garamond" w:hAnsi="Garamond"/>
          <w:bCs/>
          <w:sz w:val="22"/>
          <w:szCs w:val="22"/>
          <w:lang w:val="es-MX"/>
        </w:rPr>
        <w:t>n</w:t>
      </w:r>
      <w:r w:rsidR="00F721B6" w:rsidRPr="001A68D6">
        <w:rPr>
          <w:rFonts w:ascii="Garamond" w:hAnsi="Garamond"/>
          <w:bCs/>
          <w:sz w:val="22"/>
          <w:szCs w:val="22"/>
          <w:lang w:val="es-MX"/>
        </w:rPr>
        <w:t xml:space="preserve">guía González, </w:t>
      </w:r>
      <w:r w:rsidR="006A04E0">
        <w:rPr>
          <w:rFonts w:ascii="Garamond" w:hAnsi="Garamond"/>
          <w:bCs/>
          <w:sz w:val="22"/>
          <w:szCs w:val="22"/>
          <w:lang w:val="es-MX"/>
        </w:rPr>
        <w:t>P</w:t>
      </w:r>
      <w:r w:rsidR="00F721B6" w:rsidRPr="001A68D6">
        <w:rPr>
          <w:rFonts w:ascii="Garamond" w:hAnsi="Garamond"/>
          <w:bCs/>
          <w:sz w:val="22"/>
          <w:szCs w:val="22"/>
          <w:lang w:val="es-MX"/>
        </w:rPr>
        <w:t xml:space="preserve">residente </w:t>
      </w:r>
      <w:r w:rsidR="006A04E0">
        <w:rPr>
          <w:rFonts w:ascii="Garamond" w:hAnsi="Garamond"/>
          <w:bCs/>
          <w:sz w:val="22"/>
          <w:szCs w:val="22"/>
          <w:lang w:val="es-MX"/>
        </w:rPr>
        <w:t>M</w:t>
      </w:r>
      <w:r w:rsidR="00F721B6" w:rsidRPr="001A68D6">
        <w:rPr>
          <w:rFonts w:ascii="Garamond" w:hAnsi="Garamond"/>
          <w:bCs/>
          <w:sz w:val="22"/>
          <w:szCs w:val="22"/>
          <w:lang w:val="es-MX"/>
        </w:rPr>
        <w:t>unicipal de Puerto Vallarta, Jalisco.</w:t>
      </w:r>
      <w:r w:rsidR="006A04E0">
        <w:rPr>
          <w:rFonts w:ascii="Garamond" w:hAnsi="Garamond"/>
          <w:bCs/>
          <w:sz w:val="22"/>
          <w:szCs w:val="22"/>
          <w:lang w:val="es-MX"/>
        </w:rPr>
        <w:t xml:space="preserve"> </w:t>
      </w:r>
      <w:r w:rsidR="00F721B6" w:rsidRPr="001A68D6">
        <w:rPr>
          <w:rFonts w:ascii="Garamond" w:hAnsi="Garamond"/>
          <w:bCs/>
          <w:sz w:val="22"/>
          <w:szCs w:val="22"/>
          <w:lang w:val="es-MX"/>
        </w:rPr>
        <w:t>Presidente, únicamente si me permite hacer la acotación respecto del cuarto punto de acuerdo</w:t>
      </w:r>
      <w:r w:rsidR="006A04E0">
        <w:rPr>
          <w:rFonts w:ascii="Garamond" w:hAnsi="Garamond"/>
          <w:bCs/>
          <w:sz w:val="22"/>
          <w:szCs w:val="22"/>
          <w:lang w:val="es-MX"/>
        </w:rPr>
        <w:t>.</w:t>
      </w:r>
      <w:r w:rsidR="00F721B6" w:rsidRPr="001A68D6">
        <w:rPr>
          <w:rFonts w:ascii="Garamond" w:hAnsi="Garamond"/>
          <w:bCs/>
          <w:sz w:val="22"/>
          <w:szCs w:val="22"/>
          <w:lang w:val="es-MX"/>
        </w:rPr>
        <w:t xml:space="preserve"> </w:t>
      </w:r>
      <w:r w:rsidR="006A04E0">
        <w:rPr>
          <w:rFonts w:ascii="Garamond" w:hAnsi="Garamond"/>
          <w:bCs/>
          <w:sz w:val="22"/>
          <w:szCs w:val="22"/>
          <w:lang w:val="es-MX"/>
        </w:rPr>
        <w:t>H</w:t>
      </w:r>
      <w:r w:rsidR="00F721B6" w:rsidRPr="001A68D6">
        <w:rPr>
          <w:rFonts w:ascii="Garamond" w:hAnsi="Garamond"/>
          <w:bCs/>
          <w:sz w:val="22"/>
          <w:szCs w:val="22"/>
          <w:lang w:val="es-MX"/>
        </w:rPr>
        <w:t>acer de conocimiento d</w:t>
      </w:r>
      <w:r w:rsidR="006A04E0">
        <w:rPr>
          <w:rFonts w:ascii="Garamond" w:hAnsi="Garamond"/>
          <w:bCs/>
          <w:sz w:val="22"/>
          <w:szCs w:val="22"/>
          <w:lang w:val="es-MX"/>
        </w:rPr>
        <w:t>e los integrantes de este Pleno</w:t>
      </w:r>
      <w:r w:rsidR="00F2242A">
        <w:rPr>
          <w:rFonts w:ascii="Garamond" w:hAnsi="Garamond"/>
          <w:bCs/>
          <w:sz w:val="22"/>
          <w:szCs w:val="22"/>
          <w:lang w:val="es-MX"/>
        </w:rPr>
        <w:t>,</w:t>
      </w:r>
      <w:r w:rsidR="006A04E0">
        <w:rPr>
          <w:rFonts w:ascii="Garamond" w:hAnsi="Garamond"/>
          <w:bCs/>
          <w:sz w:val="22"/>
          <w:szCs w:val="22"/>
          <w:lang w:val="es-MX"/>
        </w:rPr>
        <w:t xml:space="preserve"> q</w:t>
      </w:r>
      <w:r w:rsidR="00F721B6" w:rsidRPr="001A68D6">
        <w:rPr>
          <w:rFonts w:ascii="Garamond" w:hAnsi="Garamond"/>
          <w:bCs/>
          <w:sz w:val="22"/>
          <w:szCs w:val="22"/>
          <w:lang w:val="es-MX"/>
        </w:rPr>
        <w:t xml:space="preserve">ue se tuvieron pláticas justamente con los titulares de las autoridades de seguridad federales que tienen sede en nuestro </w:t>
      </w:r>
      <w:r w:rsidR="006A04E0">
        <w:rPr>
          <w:rFonts w:ascii="Garamond" w:hAnsi="Garamond"/>
          <w:bCs/>
          <w:sz w:val="22"/>
          <w:szCs w:val="22"/>
          <w:lang w:val="es-MX"/>
        </w:rPr>
        <w:t xml:space="preserve">Municipio, titular de la </w:t>
      </w:r>
      <w:r w:rsidR="00F2242A">
        <w:rPr>
          <w:rFonts w:ascii="Garamond" w:hAnsi="Garamond"/>
          <w:bCs/>
          <w:sz w:val="22"/>
          <w:szCs w:val="22"/>
          <w:lang w:val="es-MX"/>
        </w:rPr>
        <w:t xml:space="preserve">cuadragésima </w:t>
      </w:r>
      <w:r w:rsidR="006A04E0">
        <w:rPr>
          <w:rFonts w:ascii="Garamond" w:hAnsi="Garamond"/>
          <w:bCs/>
          <w:sz w:val="22"/>
          <w:szCs w:val="22"/>
          <w:lang w:val="es-MX"/>
        </w:rPr>
        <w:t>primera Zona Militar, el G</w:t>
      </w:r>
      <w:r w:rsidR="00F721B6" w:rsidRPr="001A68D6">
        <w:rPr>
          <w:rFonts w:ascii="Garamond" w:hAnsi="Garamond"/>
          <w:bCs/>
          <w:sz w:val="22"/>
          <w:szCs w:val="22"/>
          <w:lang w:val="es-MX"/>
        </w:rPr>
        <w:t>eneral Bravo</w:t>
      </w:r>
      <w:r w:rsidR="006A04E0">
        <w:rPr>
          <w:rFonts w:ascii="Garamond" w:hAnsi="Garamond"/>
          <w:bCs/>
          <w:sz w:val="22"/>
          <w:szCs w:val="22"/>
          <w:lang w:val="es-MX"/>
        </w:rPr>
        <w:t>;</w:t>
      </w:r>
      <w:r w:rsidR="00F721B6" w:rsidRPr="001A68D6">
        <w:rPr>
          <w:rFonts w:ascii="Garamond" w:hAnsi="Garamond"/>
          <w:bCs/>
          <w:sz w:val="22"/>
          <w:szCs w:val="22"/>
          <w:lang w:val="es-MX"/>
        </w:rPr>
        <w:t xml:space="preserve"> con el </w:t>
      </w:r>
      <w:r w:rsidR="006A04E0">
        <w:rPr>
          <w:rFonts w:ascii="Garamond" w:hAnsi="Garamond"/>
          <w:bCs/>
          <w:sz w:val="22"/>
          <w:szCs w:val="22"/>
          <w:lang w:val="es-MX"/>
        </w:rPr>
        <w:t>V</w:t>
      </w:r>
      <w:r w:rsidR="00F721B6" w:rsidRPr="001A68D6">
        <w:rPr>
          <w:rFonts w:ascii="Garamond" w:hAnsi="Garamond"/>
          <w:bCs/>
          <w:sz w:val="22"/>
          <w:szCs w:val="22"/>
          <w:lang w:val="es-MX"/>
        </w:rPr>
        <w:t xml:space="preserve">icealmirante García de la décimo segunda </w:t>
      </w:r>
      <w:r w:rsidR="006A04E0" w:rsidRPr="001A68D6">
        <w:rPr>
          <w:rFonts w:ascii="Garamond" w:hAnsi="Garamond"/>
          <w:bCs/>
          <w:sz w:val="22"/>
          <w:szCs w:val="22"/>
          <w:lang w:val="es-MX"/>
        </w:rPr>
        <w:t>Zona Naval</w:t>
      </w:r>
      <w:r w:rsidR="006A04E0">
        <w:rPr>
          <w:rFonts w:ascii="Garamond" w:hAnsi="Garamond"/>
          <w:bCs/>
          <w:sz w:val="22"/>
          <w:szCs w:val="22"/>
          <w:lang w:val="es-MX"/>
        </w:rPr>
        <w:t>, e</w:t>
      </w:r>
      <w:r w:rsidR="00F721B6" w:rsidRPr="001A68D6">
        <w:rPr>
          <w:rFonts w:ascii="Garamond" w:hAnsi="Garamond"/>
          <w:bCs/>
          <w:sz w:val="22"/>
          <w:szCs w:val="22"/>
          <w:lang w:val="es-MX"/>
        </w:rPr>
        <w:t>llos manifestaron que por normatividad no pueden formar parte integrante de este tipo de consejos, sin embargo, tienen to</w:t>
      </w:r>
      <w:r w:rsidR="006A04E0">
        <w:rPr>
          <w:rFonts w:ascii="Garamond" w:hAnsi="Garamond"/>
          <w:bCs/>
          <w:sz w:val="22"/>
          <w:szCs w:val="22"/>
          <w:lang w:val="es-MX"/>
        </w:rPr>
        <w:t>da la disposición de comparecer c</w:t>
      </w:r>
      <w:r w:rsidR="00F721B6" w:rsidRPr="001A68D6">
        <w:rPr>
          <w:rFonts w:ascii="Garamond" w:hAnsi="Garamond"/>
          <w:bCs/>
          <w:sz w:val="22"/>
          <w:szCs w:val="22"/>
          <w:lang w:val="es-MX"/>
        </w:rPr>
        <w:t>omo invitados en la toma de decisiones y estar presentes en cada una de las sesiones que, en caso de aprobarse la constitución de este consejo consultivo, se les pudiera convocar.</w:t>
      </w:r>
      <w:r w:rsidR="006A04E0">
        <w:rPr>
          <w:rFonts w:ascii="Garamond" w:hAnsi="Garamond"/>
          <w:bCs/>
          <w:sz w:val="22"/>
          <w:szCs w:val="22"/>
          <w:lang w:val="es-MX"/>
        </w:rPr>
        <w:t xml:space="preserve"> </w:t>
      </w:r>
      <w:r w:rsidR="00F721B6" w:rsidRPr="001A68D6">
        <w:rPr>
          <w:rFonts w:ascii="Garamond" w:hAnsi="Garamond"/>
          <w:bCs/>
          <w:sz w:val="22"/>
          <w:szCs w:val="22"/>
          <w:lang w:val="es-MX"/>
        </w:rPr>
        <w:t>Entonces</w:t>
      </w:r>
      <w:r w:rsidR="006A04E0">
        <w:rPr>
          <w:rFonts w:ascii="Garamond" w:hAnsi="Garamond"/>
          <w:bCs/>
          <w:sz w:val="22"/>
          <w:szCs w:val="22"/>
          <w:lang w:val="es-MX"/>
        </w:rPr>
        <w:t>,</w:t>
      </w:r>
      <w:r w:rsidR="00F721B6" w:rsidRPr="001A68D6">
        <w:rPr>
          <w:rFonts w:ascii="Garamond" w:hAnsi="Garamond"/>
          <w:bCs/>
          <w:sz w:val="22"/>
          <w:szCs w:val="22"/>
          <w:lang w:val="es-MX"/>
        </w:rPr>
        <w:t xml:space="preserve"> que sepan que contamos con el respaldo y el apoyo de las autoridades federales, tanto </w:t>
      </w:r>
      <w:r w:rsidR="004E412A" w:rsidRPr="001A68D6">
        <w:rPr>
          <w:rFonts w:ascii="Garamond" w:hAnsi="Garamond"/>
          <w:bCs/>
          <w:sz w:val="22"/>
          <w:szCs w:val="22"/>
          <w:lang w:val="es-MX"/>
        </w:rPr>
        <w:t>SEDENA</w:t>
      </w:r>
      <w:r w:rsidR="004E412A">
        <w:rPr>
          <w:rFonts w:ascii="Garamond" w:hAnsi="Garamond"/>
          <w:bCs/>
          <w:sz w:val="22"/>
          <w:szCs w:val="22"/>
          <w:lang w:val="es-MX"/>
        </w:rPr>
        <w:t>,</w:t>
      </w:r>
      <w:r w:rsidR="004E412A" w:rsidRPr="001A68D6">
        <w:rPr>
          <w:rFonts w:ascii="Garamond" w:hAnsi="Garamond"/>
          <w:bCs/>
          <w:sz w:val="22"/>
          <w:szCs w:val="22"/>
          <w:lang w:val="es-MX"/>
        </w:rPr>
        <w:t xml:space="preserve"> </w:t>
      </w:r>
      <w:r w:rsidR="00F721B6" w:rsidRPr="001A68D6">
        <w:rPr>
          <w:rFonts w:ascii="Garamond" w:hAnsi="Garamond"/>
          <w:bCs/>
          <w:sz w:val="22"/>
          <w:szCs w:val="22"/>
          <w:lang w:val="es-MX"/>
        </w:rPr>
        <w:t>Marina y la Guardia Nacional, en la constitución de este consejo, además del respaldo</w:t>
      </w:r>
      <w:r w:rsidR="00F2242A">
        <w:rPr>
          <w:rFonts w:ascii="Garamond" w:hAnsi="Garamond"/>
          <w:bCs/>
          <w:sz w:val="22"/>
          <w:szCs w:val="22"/>
          <w:lang w:val="es-MX"/>
        </w:rPr>
        <w:t xml:space="preserve"> íntegro y total de la Secretari</w:t>
      </w:r>
      <w:r w:rsidR="00F721B6" w:rsidRPr="001A68D6">
        <w:rPr>
          <w:rFonts w:ascii="Garamond" w:hAnsi="Garamond"/>
          <w:bCs/>
          <w:sz w:val="22"/>
          <w:szCs w:val="22"/>
          <w:lang w:val="es-MX"/>
        </w:rPr>
        <w:t>a Ejecutiva d</w:t>
      </w:r>
      <w:r w:rsidR="004B5A94">
        <w:rPr>
          <w:rFonts w:ascii="Garamond" w:hAnsi="Garamond"/>
          <w:bCs/>
          <w:sz w:val="22"/>
          <w:szCs w:val="22"/>
          <w:lang w:val="es-MX"/>
        </w:rPr>
        <w:t>el Consejo Estatal de Seguridad, la M</w:t>
      </w:r>
      <w:r w:rsidR="00F721B6" w:rsidRPr="001A68D6">
        <w:rPr>
          <w:rFonts w:ascii="Garamond" w:hAnsi="Garamond"/>
          <w:bCs/>
          <w:sz w:val="22"/>
          <w:szCs w:val="22"/>
          <w:lang w:val="es-MX"/>
        </w:rPr>
        <w:t>aestra Lorena Jiménez, que desde un inicio ha impulsado la constitución de este C</w:t>
      </w:r>
      <w:r w:rsidR="004E412A">
        <w:rPr>
          <w:rFonts w:ascii="Garamond" w:hAnsi="Garamond"/>
          <w:bCs/>
          <w:sz w:val="22"/>
          <w:szCs w:val="22"/>
          <w:lang w:val="es-MX"/>
        </w:rPr>
        <w:t>onsejo Consultivo de Seguridad. Seri</w:t>
      </w:r>
      <w:r w:rsidR="00F721B6" w:rsidRPr="001A68D6">
        <w:rPr>
          <w:rFonts w:ascii="Garamond" w:hAnsi="Garamond"/>
          <w:bCs/>
          <w:sz w:val="22"/>
          <w:szCs w:val="22"/>
          <w:lang w:val="es-MX"/>
        </w:rPr>
        <w:t>a cu</w:t>
      </w:r>
      <w:r w:rsidR="004E412A">
        <w:rPr>
          <w:rFonts w:ascii="Garamond" w:hAnsi="Garamond"/>
          <w:bCs/>
          <w:sz w:val="22"/>
          <w:szCs w:val="22"/>
          <w:lang w:val="es-MX"/>
        </w:rPr>
        <w:t>a</w:t>
      </w:r>
      <w:r w:rsidR="00F721B6" w:rsidRPr="001A68D6">
        <w:rPr>
          <w:rFonts w:ascii="Garamond" w:hAnsi="Garamond"/>
          <w:bCs/>
          <w:sz w:val="22"/>
          <w:szCs w:val="22"/>
          <w:lang w:val="es-MX"/>
        </w:rPr>
        <w:t xml:space="preserve">nto señor </w:t>
      </w:r>
      <w:r w:rsidR="004E412A">
        <w:rPr>
          <w:rFonts w:ascii="Garamond" w:hAnsi="Garamond"/>
          <w:bCs/>
          <w:sz w:val="22"/>
          <w:szCs w:val="22"/>
          <w:lang w:val="es-MX"/>
        </w:rPr>
        <w:t>P</w:t>
      </w:r>
      <w:r w:rsidR="00F721B6" w:rsidRPr="001A68D6">
        <w:rPr>
          <w:rFonts w:ascii="Garamond" w:hAnsi="Garamond"/>
          <w:bCs/>
          <w:sz w:val="22"/>
          <w:szCs w:val="22"/>
          <w:lang w:val="es-MX"/>
        </w:rPr>
        <w:t>residente</w:t>
      </w:r>
      <w:r w:rsidR="004E412A">
        <w:rPr>
          <w:rFonts w:ascii="Garamond" w:hAnsi="Garamond"/>
          <w:bCs/>
          <w:sz w:val="22"/>
          <w:szCs w:val="22"/>
          <w:lang w:val="es-MX"/>
        </w:rPr>
        <w:t xml:space="preserve">”. </w:t>
      </w:r>
      <w:r w:rsidR="004B5A94" w:rsidRPr="00872D08">
        <w:rPr>
          <w:rFonts w:ascii="Garamond" w:hAnsi="Garamond"/>
          <w:sz w:val="22"/>
          <w:szCs w:val="22"/>
          <w:lang w:val="es-ES_tradnl"/>
        </w:rPr>
        <w:t xml:space="preserve">El C. </w:t>
      </w:r>
      <w:r w:rsidR="004B5A94" w:rsidRPr="00872D08">
        <w:rPr>
          <w:rFonts w:ascii="Garamond" w:hAnsi="Garamond"/>
          <w:sz w:val="22"/>
          <w:szCs w:val="22"/>
        </w:rPr>
        <w:t>Presidente Municipal, Arq. Luis Ernesto Munguía González: “</w:t>
      </w:r>
      <w:r w:rsidR="004B5A94">
        <w:rPr>
          <w:rFonts w:ascii="Garamond" w:hAnsi="Garamond"/>
          <w:bCs/>
          <w:sz w:val="22"/>
          <w:szCs w:val="22"/>
          <w:lang w:val="es-MX"/>
        </w:rPr>
        <w:t>Gracias S</w:t>
      </w:r>
      <w:r w:rsidR="00F721B6" w:rsidRPr="001A68D6">
        <w:rPr>
          <w:rFonts w:ascii="Garamond" w:hAnsi="Garamond"/>
          <w:bCs/>
          <w:sz w:val="22"/>
          <w:szCs w:val="22"/>
          <w:lang w:val="es-MX"/>
        </w:rPr>
        <w:t>ecretario.</w:t>
      </w:r>
      <w:r w:rsidR="004B5A94">
        <w:rPr>
          <w:rFonts w:ascii="Garamond" w:hAnsi="Garamond"/>
          <w:bCs/>
          <w:sz w:val="22"/>
          <w:szCs w:val="22"/>
          <w:lang w:val="es-MX"/>
        </w:rPr>
        <w:t xml:space="preserve"> </w:t>
      </w:r>
      <w:r w:rsidR="00F721B6" w:rsidRPr="001A68D6">
        <w:rPr>
          <w:rFonts w:ascii="Garamond" w:hAnsi="Garamond"/>
          <w:bCs/>
          <w:sz w:val="22"/>
          <w:szCs w:val="22"/>
          <w:lang w:val="es-MX"/>
        </w:rPr>
        <w:t>La verdad es que nosotros estamos muy agradecidos de</w:t>
      </w:r>
      <w:r w:rsidR="004B5A94">
        <w:rPr>
          <w:rFonts w:ascii="Garamond" w:hAnsi="Garamond"/>
          <w:bCs/>
          <w:sz w:val="22"/>
          <w:szCs w:val="22"/>
          <w:lang w:val="es-MX"/>
        </w:rPr>
        <w:t>…</w:t>
      </w:r>
      <w:r w:rsidR="00F721B6" w:rsidRPr="001A68D6">
        <w:rPr>
          <w:rFonts w:ascii="Garamond" w:hAnsi="Garamond"/>
          <w:bCs/>
          <w:sz w:val="22"/>
          <w:szCs w:val="22"/>
          <w:lang w:val="es-MX"/>
        </w:rPr>
        <w:t>primero</w:t>
      </w:r>
      <w:r w:rsidR="004B5A94">
        <w:rPr>
          <w:rFonts w:ascii="Garamond" w:hAnsi="Garamond"/>
          <w:bCs/>
          <w:sz w:val="22"/>
          <w:szCs w:val="22"/>
          <w:lang w:val="es-MX"/>
        </w:rPr>
        <w:t>,</w:t>
      </w:r>
      <w:r w:rsidR="00F721B6" w:rsidRPr="001A68D6">
        <w:rPr>
          <w:rFonts w:ascii="Garamond" w:hAnsi="Garamond"/>
          <w:bCs/>
          <w:sz w:val="22"/>
          <w:szCs w:val="22"/>
          <w:lang w:val="es-MX"/>
        </w:rPr>
        <w:t xml:space="preserve"> de que es una iniciativa conjunta en donde se construye a partir de id</w:t>
      </w:r>
      <w:r w:rsidR="004B5A94">
        <w:rPr>
          <w:rFonts w:ascii="Garamond" w:hAnsi="Garamond"/>
          <w:bCs/>
          <w:sz w:val="22"/>
          <w:szCs w:val="22"/>
          <w:lang w:val="es-MX"/>
        </w:rPr>
        <w:t>eas que fuimos c</w:t>
      </w:r>
      <w:r w:rsidR="00F721B6" w:rsidRPr="001A68D6">
        <w:rPr>
          <w:rFonts w:ascii="Garamond" w:hAnsi="Garamond"/>
          <w:bCs/>
          <w:sz w:val="22"/>
          <w:szCs w:val="22"/>
          <w:lang w:val="es-MX"/>
        </w:rPr>
        <w:t>oordinando y que</w:t>
      </w:r>
      <w:r w:rsidR="00F2242A">
        <w:rPr>
          <w:rFonts w:ascii="Garamond" w:hAnsi="Garamond"/>
          <w:bCs/>
          <w:sz w:val="22"/>
          <w:szCs w:val="22"/>
          <w:lang w:val="es-MX"/>
        </w:rPr>
        <w:t>,</w:t>
      </w:r>
      <w:r w:rsidR="00F721B6" w:rsidRPr="001A68D6">
        <w:rPr>
          <w:rFonts w:ascii="Garamond" w:hAnsi="Garamond"/>
          <w:bCs/>
          <w:sz w:val="22"/>
          <w:szCs w:val="22"/>
          <w:lang w:val="es-MX"/>
        </w:rPr>
        <w:t xml:space="preserve"> digamos</w:t>
      </w:r>
      <w:r w:rsidR="00F2242A">
        <w:rPr>
          <w:rFonts w:ascii="Garamond" w:hAnsi="Garamond"/>
          <w:bCs/>
          <w:sz w:val="22"/>
          <w:szCs w:val="22"/>
          <w:lang w:val="es-MX"/>
        </w:rPr>
        <w:t>,</w:t>
      </w:r>
      <w:r w:rsidR="00F721B6" w:rsidRPr="001A68D6">
        <w:rPr>
          <w:rFonts w:ascii="Garamond" w:hAnsi="Garamond"/>
          <w:bCs/>
          <w:sz w:val="22"/>
          <w:szCs w:val="22"/>
          <w:lang w:val="es-MX"/>
        </w:rPr>
        <w:t xml:space="preserve"> contingencias, situaciones que el destino turístico puede presentar en diferentes circunstancias, pues esto nos va a permitir tener una mente abocada a las soluciones de manera colectiva y que pues la disponibilidad de universidades, de cámaras empresariales, d</w:t>
      </w:r>
      <w:r w:rsidR="004B5A94">
        <w:rPr>
          <w:rFonts w:ascii="Garamond" w:hAnsi="Garamond"/>
          <w:bCs/>
          <w:sz w:val="22"/>
          <w:szCs w:val="22"/>
          <w:lang w:val="es-MX"/>
        </w:rPr>
        <w:t>e agrupaciones, de asociaciones, p</w:t>
      </w:r>
      <w:r w:rsidR="00F721B6" w:rsidRPr="001A68D6">
        <w:rPr>
          <w:rFonts w:ascii="Garamond" w:hAnsi="Garamond"/>
          <w:bCs/>
          <w:sz w:val="22"/>
          <w:szCs w:val="22"/>
          <w:lang w:val="es-MX"/>
        </w:rPr>
        <w:t>ues siempre va a ser una muy buena guía para decidir sobre el destino y sobre todo en casos de seguridad, que realmente el poder tener acciones ágiles, el poder estar coordinando esfuerzos y también escuchar a expertos nos va a permitir la estabilidad del destino t</w:t>
      </w:r>
      <w:r w:rsidR="004B5A94">
        <w:rPr>
          <w:rFonts w:ascii="Garamond" w:hAnsi="Garamond"/>
          <w:bCs/>
          <w:sz w:val="22"/>
          <w:szCs w:val="22"/>
          <w:lang w:val="es-MX"/>
        </w:rPr>
        <w:t>urístico y en este caso también y</w:t>
      </w:r>
      <w:r w:rsidR="00F721B6" w:rsidRPr="001A68D6">
        <w:rPr>
          <w:rFonts w:ascii="Garamond" w:hAnsi="Garamond"/>
          <w:bCs/>
          <w:sz w:val="22"/>
          <w:szCs w:val="22"/>
          <w:lang w:val="es-MX"/>
        </w:rPr>
        <w:t xml:space="preserve">a en vísperas del mundial, pues es el interés de que se pueda llegar </w:t>
      </w:r>
      <w:r w:rsidR="00F721B6" w:rsidRPr="001A68D6">
        <w:rPr>
          <w:rFonts w:ascii="Garamond" w:hAnsi="Garamond"/>
          <w:bCs/>
          <w:sz w:val="22"/>
          <w:szCs w:val="22"/>
          <w:lang w:val="es-MX"/>
        </w:rPr>
        <w:lastRenderedPageBreak/>
        <w:t>a la instalación de este Consejo Consultivo.</w:t>
      </w:r>
      <w:r w:rsidR="004B5A94">
        <w:rPr>
          <w:rFonts w:ascii="Garamond" w:hAnsi="Garamond"/>
          <w:bCs/>
          <w:sz w:val="22"/>
          <w:szCs w:val="22"/>
          <w:lang w:val="es-MX"/>
        </w:rPr>
        <w:t xml:space="preserve"> </w:t>
      </w:r>
      <w:r w:rsidR="00F721B6" w:rsidRPr="001A68D6">
        <w:rPr>
          <w:rFonts w:ascii="Garamond" w:hAnsi="Garamond"/>
          <w:bCs/>
          <w:sz w:val="22"/>
          <w:szCs w:val="22"/>
          <w:lang w:val="es-MX"/>
        </w:rPr>
        <w:t>Adelante Regidora Madero</w:t>
      </w:r>
      <w:r w:rsidR="004B5A94" w:rsidRPr="00F2242A">
        <w:rPr>
          <w:rFonts w:ascii="Garamond" w:hAnsi="Garamond"/>
          <w:bCs/>
          <w:sz w:val="22"/>
          <w:szCs w:val="22"/>
          <w:lang w:val="es-MX"/>
        </w:rPr>
        <w:t>”</w:t>
      </w:r>
      <w:r w:rsidR="00F721B6" w:rsidRPr="00F2242A">
        <w:rPr>
          <w:rFonts w:ascii="Garamond" w:hAnsi="Garamond"/>
          <w:bCs/>
          <w:sz w:val="22"/>
          <w:szCs w:val="22"/>
          <w:lang w:val="es-MX"/>
        </w:rPr>
        <w:t>.</w:t>
      </w:r>
      <w:r w:rsidR="00F2242A" w:rsidRPr="00F2242A">
        <w:rPr>
          <w:rFonts w:ascii="Garamond" w:hAnsi="Garamond"/>
          <w:bCs/>
          <w:sz w:val="22"/>
          <w:szCs w:val="22"/>
          <w:lang w:val="es-MX"/>
        </w:rPr>
        <w:t xml:space="preserve"> </w:t>
      </w:r>
      <w:r w:rsidR="00F2242A" w:rsidRPr="00F2242A">
        <w:rPr>
          <w:rFonts w:ascii="Garamond" w:hAnsi="Garamond"/>
          <w:sz w:val="22"/>
          <w:szCs w:val="22"/>
          <w:lang w:val="es-ES_tradnl"/>
        </w:rPr>
        <w:t xml:space="preserve">La C. Regidora, L.A.E. </w:t>
      </w:r>
      <w:r w:rsidR="00F2242A" w:rsidRPr="00F2242A">
        <w:rPr>
          <w:rFonts w:ascii="Garamond" w:hAnsi="Garamond"/>
          <w:sz w:val="22"/>
          <w:szCs w:val="22"/>
        </w:rPr>
        <w:t>Melissa Marlene Madero Plascencia</w:t>
      </w:r>
      <w:r w:rsidR="00F2242A" w:rsidRPr="00F2242A">
        <w:rPr>
          <w:rFonts w:ascii="Garamond" w:hAnsi="Garamond"/>
          <w:sz w:val="22"/>
          <w:szCs w:val="22"/>
          <w:lang w:val="es-ES_tradnl"/>
        </w:rPr>
        <w:t>:</w:t>
      </w:r>
      <w:r w:rsidR="00F2242A">
        <w:rPr>
          <w:rFonts w:ascii="Garamond" w:hAnsi="Garamond"/>
          <w:sz w:val="22"/>
          <w:szCs w:val="22"/>
          <w:lang w:val="es-ES_tradnl"/>
        </w:rPr>
        <w:t xml:space="preserve"> “</w:t>
      </w:r>
      <w:r w:rsidR="00F721B6" w:rsidRPr="001A68D6">
        <w:rPr>
          <w:rFonts w:ascii="Garamond" w:hAnsi="Garamond"/>
          <w:bCs/>
          <w:sz w:val="22"/>
          <w:szCs w:val="22"/>
          <w:lang w:val="es-MX"/>
        </w:rPr>
        <w:t>Gracias.</w:t>
      </w:r>
      <w:r w:rsidR="004E412A">
        <w:rPr>
          <w:rFonts w:ascii="Garamond" w:hAnsi="Garamond"/>
          <w:bCs/>
          <w:sz w:val="22"/>
          <w:szCs w:val="22"/>
          <w:lang w:val="es-MX"/>
        </w:rPr>
        <w:t xml:space="preserve"> </w:t>
      </w:r>
      <w:r w:rsidR="00F721B6" w:rsidRPr="001A68D6">
        <w:rPr>
          <w:rFonts w:ascii="Garamond" w:hAnsi="Garamond"/>
          <w:bCs/>
          <w:sz w:val="22"/>
          <w:szCs w:val="22"/>
          <w:lang w:val="es-MX"/>
        </w:rPr>
        <w:t>Primero que nada, pedir que se me integre al Consejo</w:t>
      </w:r>
      <w:r w:rsidR="00F2242A">
        <w:rPr>
          <w:rFonts w:ascii="Garamond" w:hAnsi="Garamond"/>
          <w:bCs/>
          <w:sz w:val="22"/>
          <w:szCs w:val="22"/>
          <w:lang w:val="es-MX"/>
        </w:rPr>
        <w:t>,</w:t>
      </w:r>
      <w:r w:rsidR="00F721B6" w:rsidRPr="001A68D6">
        <w:rPr>
          <w:rFonts w:ascii="Garamond" w:hAnsi="Garamond"/>
          <w:bCs/>
          <w:sz w:val="22"/>
          <w:szCs w:val="22"/>
          <w:lang w:val="es-MX"/>
        </w:rPr>
        <w:t xml:space="preserve"> justamente porque parte de sus</w:t>
      </w:r>
      <w:r w:rsidR="00F2242A">
        <w:rPr>
          <w:rFonts w:ascii="Garamond" w:hAnsi="Garamond"/>
          <w:bCs/>
          <w:sz w:val="22"/>
          <w:szCs w:val="22"/>
          <w:lang w:val="es-MX"/>
        </w:rPr>
        <w:t xml:space="preserve"> lineamientos y sus objetivos es</w:t>
      </w:r>
      <w:r w:rsidR="00F721B6" w:rsidRPr="001A68D6">
        <w:rPr>
          <w:rFonts w:ascii="Garamond" w:hAnsi="Garamond"/>
          <w:bCs/>
          <w:sz w:val="22"/>
          <w:szCs w:val="22"/>
          <w:lang w:val="es-MX"/>
        </w:rPr>
        <w:t xml:space="preserve"> la actividad económica, el turismo y la paz social.</w:t>
      </w:r>
      <w:r w:rsidR="00F2242A">
        <w:rPr>
          <w:rFonts w:ascii="Garamond" w:hAnsi="Garamond"/>
          <w:bCs/>
          <w:sz w:val="22"/>
          <w:szCs w:val="22"/>
          <w:lang w:val="es-MX"/>
        </w:rPr>
        <w:t xml:space="preserve"> </w:t>
      </w:r>
      <w:r w:rsidR="00F721B6" w:rsidRPr="001A68D6">
        <w:rPr>
          <w:rFonts w:ascii="Garamond" w:hAnsi="Garamond"/>
          <w:bCs/>
          <w:sz w:val="22"/>
          <w:szCs w:val="22"/>
          <w:lang w:val="es-MX"/>
        </w:rPr>
        <w:t>Como representante de la Comisión de Servicios Turísticos y Atención al Visitante, es importante que estemos integradas</w:t>
      </w:r>
      <w:r w:rsidR="00F2242A">
        <w:rPr>
          <w:rFonts w:ascii="Garamond" w:hAnsi="Garamond"/>
          <w:bCs/>
          <w:sz w:val="22"/>
          <w:szCs w:val="22"/>
          <w:lang w:val="es-MX"/>
        </w:rPr>
        <w:t>.</w:t>
      </w:r>
      <w:r w:rsidR="00F721B6" w:rsidRPr="001A68D6">
        <w:rPr>
          <w:rFonts w:ascii="Garamond" w:hAnsi="Garamond"/>
          <w:bCs/>
          <w:sz w:val="22"/>
          <w:szCs w:val="22"/>
          <w:lang w:val="es-MX"/>
        </w:rPr>
        <w:t xml:space="preserve"> </w:t>
      </w:r>
      <w:r w:rsidR="00F2242A">
        <w:rPr>
          <w:rFonts w:ascii="Garamond" w:hAnsi="Garamond"/>
          <w:bCs/>
          <w:sz w:val="22"/>
          <w:szCs w:val="22"/>
          <w:lang w:val="es-MX"/>
        </w:rPr>
        <w:t>Así también pedir q</w:t>
      </w:r>
      <w:r w:rsidR="00F721B6" w:rsidRPr="001A68D6">
        <w:rPr>
          <w:rFonts w:ascii="Garamond" w:hAnsi="Garamond"/>
          <w:bCs/>
          <w:sz w:val="22"/>
          <w:szCs w:val="22"/>
          <w:lang w:val="es-MX"/>
        </w:rPr>
        <w:t>ue se integre algún colectivo o representante de víctimas de feminicidio</w:t>
      </w:r>
      <w:r w:rsidR="00F2242A">
        <w:rPr>
          <w:rFonts w:ascii="Garamond" w:hAnsi="Garamond"/>
          <w:bCs/>
          <w:sz w:val="22"/>
          <w:szCs w:val="22"/>
          <w:lang w:val="es-MX"/>
        </w:rPr>
        <w:t>,</w:t>
      </w:r>
      <w:r w:rsidR="00F721B6" w:rsidRPr="001A68D6">
        <w:rPr>
          <w:rFonts w:ascii="Garamond" w:hAnsi="Garamond"/>
          <w:bCs/>
          <w:sz w:val="22"/>
          <w:szCs w:val="22"/>
          <w:lang w:val="es-MX"/>
        </w:rPr>
        <w:t xml:space="preserve"> debido a las </w:t>
      </w:r>
      <w:r w:rsidR="00F2242A">
        <w:rPr>
          <w:rFonts w:ascii="Garamond" w:hAnsi="Garamond"/>
          <w:bCs/>
          <w:sz w:val="22"/>
          <w:szCs w:val="22"/>
          <w:lang w:val="es-MX"/>
        </w:rPr>
        <w:t>dos</w:t>
      </w:r>
      <w:r w:rsidR="00F721B6" w:rsidRPr="001A68D6">
        <w:rPr>
          <w:rFonts w:ascii="Garamond" w:hAnsi="Garamond"/>
          <w:bCs/>
          <w:sz w:val="22"/>
          <w:szCs w:val="22"/>
          <w:lang w:val="es-MX"/>
        </w:rPr>
        <w:t xml:space="preserve"> alertas de género que tenemos en la ciudad, como también colectivos de madres buscadoras</w:t>
      </w:r>
      <w:r w:rsidR="00F2242A">
        <w:rPr>
          <w:rFonts w:ascii="Garamond" w:hAnsi="Garamond"/>
          <w:bCs/>
          <w:sz w:val="22"/>
          <w:szCs w:val="22"/>
          <w:lang w:val="es-MX"/>
        </w:rPr>
        <w:t>.</w:t>
      </w:r>
      <w:r w:rsidR="00F721B6" w:rsidRPr="001A68D6">
        <w:rPr>
          <w:rFonts w:ascii="Garamond" w:hAnsi="Garamond"/>
          <w:bCs/>
          <w:sz w:val="22"/>
          <w:szCs w:val="22"/>
          <w:lang w:val="es-MX"/>
        </w:rPr>
        <w:t xml:space="preserve"> </w:t>
      </w:r>
      <w:r w:rsidR="00F2242A">
        <w:rPr>
          <w:rFonts w:ascii="Garamond" w:hAnsi="Garamond"/>
          <w:bCs/>
          <w:sz w:val="22"/>
          <w:szCs w:val="22"/>
          <w:lang w:val="es-MX"/>
        </w:rPr>
        <w:t>E</w:t>
      </w:r>
      <w:r w:rsidR="00F721B6" w:rsidRPr="001A68D6">
        <w:rPr>
          <w:rFonts w:ascii="Garamond" w:hAnsi="Garamond"/>
          <w:bCs/>
          <w:sz w:val="22"/>
          <w:szCs w:val="22"/>
          <w:lang w:val="es-MX"/>
        </w:rPr>
        <w:t>s cuanto</w:t>
      </w:r>
      <w:r w:rsidR="00F2242A">
        <w:rPr>
          <w:rFonts w:ascii="Garamond" w:hAnsi="Garamond"/>
          <w:bCs/>
          <w:sz w:val="22"/>
          <w:szCs w:val="22"/>
          <w:lang w:val="es-MX"/>
        </w:rPr>
        <w:t>”</w:t>
      </w:r>
      <w:r w:rsidR="00F721B6" w:rsidRPr="001A68D6">
        <w:rPr>
          <w:rFonts w:ascii="Garamond" w:hAnsi="Garamond"/>
          <w:bCs/>
          <w:sz w:val="22"/>
          <w:szCs w:val="22"/>
          <w:lang w:val="es-MX"/>
        </w:rPr>
        <w:t>.</w:t>
      </w:r>
      <w:r w:rsidR="00F2242A">
        <w:rPr>
          <w:rFonts w:ascii="Garamond" w:hAnsi="Garamond"/>
          <w:bCs/>
          <w:sz w:val="22"/>
          <w:szCs w:val="22"/>
          <w:lang w:val="es-MX"/>
        </w:rPr>
        <w:t xml:space="preserve"> </w:t>
      </w:r>
      <w:r w:rsidR="00F2242A" w:rsidRPr="00872D08">
        <w:rPr>
          <w:rFonts w:ascii="Garamond" w:hAnsi="Garamond"/>
          <w:sz w:val="22"/>
          <w:szCs w:val="22"/>
          <w:lang w:val="es-ES_tradnl"/>
        </w:rPr>
        <w:t xml:space="preserve">El C. </w:t>
      </w:r>
      <w:r w:rsidR="00F2242A" w:rsidRPr="00872D08">
        <w:rPr>
          <w:rFonts w:ascii="Garamond" w:hAnsi="Garamond"/>
          <w:sz w:val="22"/>
          <w:szCs w:val="22"/>
        </w:rPr>
        <w:t>Presidente Municipal, Arq. Luis Ernesto Munguía González: “</w:t>
      </w:r>
      <w:r w:rsidR="00F721B6" w:rsidRPr="001A68D6">
        <w:rPr>
          <w:rFonts w:ascii="Garamond" w:hAnsi="Garamond"/>
          <w:bCs/>
          <w:sz w:val="22"/>
          <w:szCs w:val="22"/>
          <w:lang w:val="es-MX"/>
        </w:rPr>
        <w:t>En la</w:t>
      </w:r>
      <w:r w:rsidR="00F2242A">
        <w:rPr>
          <w:rFonts w:ascii="Garamond" w:hAnsi="Garamond"/>
          <w:bCs/>
          <w:sz w:val="22"/>
          <w:szCs w:val="22"/>
          <w:lang w:val="es-MX"/>
        </w:rPr>
        <w:t xml:space="preserve"> solicitud que realiza nuestra R</w:t>
      </w:r>
      <w:r w:rsidR="00F721B6" w:rsidRPr="001A68D6">
        <w:rPr>
          <w:rFonts w:ascii="Garamond" w:hAnsi="Garamond"/>
          <w:bCs/>
          <w:sz w:val="22"/>
          <w:szCs w:val="22"/>
          <w:lang w:val="es-MX"/>
        </w:rPr>
        <w:t>egidora, este</w:t>
      </w:r>
      <w:r w:rsidR="00F2242A">
        <w:rPr>
          <w:rFonts w:ascii="Garamond" w:hAnsi="Garamond"/>
          <w:bCs/>
          <w:sz w:val="22"/>
          <w:szCs w:val="22"/>
          <w:lang w:val="es-MX"/>
        </w:rPr>
        <w:t>…</w:t>
      </w:r>
      <w:r w:rsidR="00F721B6" w:rsidRPr="001A68D6">
        <w:rPr>
          <w:rFonts w:ascii="Garamond" w:hAnsi="Garamond"/>
          <w:bCs/>
          <w:sz w:val="22"/>
          <w:szCs w:val="22"/>
          <w:lang w:val="es-MX"/>
        </w:rPr>
        <w:t>se</w:t>
      </w:r>
      <w:r w:rsidR="00F2242A">
        <w:rPr>
          <w:rFonts w:ascii="Garamond" w:hAnsi="Garamond"/>
          <w:bCs/>
          <w:sz w:val="22"/>
          <w:szCs w:val="22"/>
          <w:lang w:val="es-MX"/>
        </w:rPr>
        <w:t>…</w:t>
      </w:r>
      <w:r w:rsidR="00F721B6" w:rsidRPr="001A68D6">
        <w:rPr>
          <w:rFonts w:ascii="Garamond" w:hAnsi="Garamond"/>
          <w:bCs/>
          <w:sz w:val="22"/>
          <w:szCs w:val="22"/>
          <w:lang w:val="es-MX"/>
        </w:rPr>
        <w:t xml:space="preserve">se adhiere a la propuesta y también estaríamos considerando a la </w:t>
      </w:r>
      <w:r w:rsidR="00F2242A" w:rsidRPr="001A68D6">
        <w:rPr>
          <w:rFonts w:ascii="Garamond" w:hAnsi="Garamond"/>
          <w:bCs/>
          <w:sz w:val="22"/>
          <w:szCs w:val="22"/>
          <w:lang w:val="es-MX"/>
        </w:rPr>
        <w:t>Secretaria Ejecutiva</w:t>
      </w:r>
      <w:r w:rsidR="00F2242A">
        <w:rPr>
          <w:rFonts w:ascii="Garamond" w:hAnsi="Garamond"/>
          <w:bCs/>
          <w:sz w:val="22"/>
          <w:szCs w:val="22"/>
          <w:lang w:val="es-MX"/>
        </w:rPr>
        <w:t>, la M</w:t>
      </w:r>
      <w:r w:rsidR="00F721B6" w:rsidRPr="001A68D6">
        <w:rPr>
          <w:rFonts w:ascii="Garamond" w:hAnsi="Garamond"/>
          <w:bCs/>
          <w:sz w:val="22"/>
          <w:szCs w:val="22"/>
          <w:lang w:val="es-MX"/>
        </w:rPr>
        <w:t>aestra Perla Lorena López Guízar.</w:t>
      </w:r>
      <w:r w:rsidR="00F2242A">
        <w:rPr>
          <w:rFonts w:ascii="Garamond" w:hAnsi="Garamond"/>
          <w:bCs/>
          <w:sz w:val="22"/>
          <w:szCs w:val="22"/>
          <w:lang w:val="es-MX"/>
        </w:rPr>
        <w:t xml:space="preserve"> </w:t>
      </w:r>
      <w:r w:rsidR="00F721B6" w:rsidRPr="001A68D6">
        <w:rPr>
          <w:rFonts w:ascii="Garamond" w:hAnsi="Garamond"/>
          <w:bCs/>
          <w:sz w:val="22"/>
          <w:szCs w:val="22"/>
          <w:lang w:val="es-MX"/>
        </w:rPr>
        <w:t>Y también estaríamos generando la invitación para un representante de la sociedad civil.</w:t>
      </w:r>
      <w:r w:rsidR="00F2242A">
        <w:rPr>
          <w:rFonts w:ascii="Garamond" w:hAnsi="Garamond"/>
          <w:bCs/>
          <w:sz w:val="22"/>
          <w:szCs w:val="22"/>
          <w:lang w:val="es-MX"/>
        </w:rPr>
        <w:t xml:space="preserve"> </w:t>
      </w:r>
      <w:r w:rsidR="00F721B6" w:rsidRPr="001A68D6">
        <w:rPr>
          <w:rFonts w:ascii="Garamond" w:hAnsi="Garamond"/>
          <w:bCs/>
          <w:sz w:val="22"/>
          <w:szCs w:val="22"/>
          <w:lang w:val="es-MX"/>
        </w:rPr>
        <w:t>Consulto si es de aprobarse la constitución de este consejo consultivo en los términos ya preestablecidos, manifestarlo levantando su mano</w:t>
      </w:r>
      <w:r w:rsidR="00F2242A">
        <w:rPr>
          <w:rFonts w:ascii="Garamond" w:hAnsi="Garamond"/>
          <w:bCs/>
          <w:sz w:val="22"/>
          <w:szCs w:val="22"/>
          <w:lang w:val="es-MX"/>
        </w:rPr>
        <w:t>. ¿E</w:t>
      </w:r>
      <w:r w:rsidR="00F721B6" w:rsidRPr="001A68D6">
        <w:rPr>
          <w:rFonts w:ascii="Garamond" w:hAnsi="Garamond"/>
          <w:bCs/>
          <w:sz w:val="22"/>
          <w:szCs w:val="22"/>
          <w:lang w:val="es-MX"/>
        </w:rPr>
        <w:t>n contra</w:t>
      </w:r>
      <w:r w:rsidR="00F2242A">
        <w:rPr>
          <w:rFonts w:ascii="Garamond" w:hAnsi="Garamond"/>
          <w:bCs/>
          <w:sz w:val="22"/>
          <w:szCs w:val="22"/>
          <w:lang w:val="es-MX"/>
        </w:rPr>
        <w:t>? ¿A</w:t>
      </w:r>
      <w:r w:rsidR="00F721B6" w:rsidRPr="001A68D6">
        <w:rPr>
          <w:rFonts w:ascii="Garamond" w:hAnsi="Garamond"/>
          <w:bCs/>
          <w:sz w:val="22"/>
          <w:szCs w:val="22"/>
          <w:lang w:val="es-MX"/>
        </w:rPr>
        <w:t>bstenciones</w:t>
      </w:r>
      <w:r w:rsidR="00F2242A">
        <w:rPr>
          <w:rFonts w:ascii="Garamond" w:hAnsi="Garamond"/>
          <w:bCs/>
          <w:sz w:val="22"/>
          <w:szCs w:val="22"/>
          <w:lang w:val="es-MX"/>
        </w:rPr>
        <w:t>? Señor Secretario</w:t>
      </w:r>
      <w:r w:rsidR="00F721B6" w:rsidRPr="001A68D6">
        <w:rPr>
          <w:rFonts w:ascii="Garamond" w:hAnsi="Garamond"/>
          <w:bCs/>
          <w:sz w:val="22"/>
          <w:szCs w:val="22"/>
          <w:lang w:val="es-MX"/>
        </w:rPr>
        <w:t xml:space="preserve"> dé cuenta </w:t>
      </w:r>
      <w:r w:rsidR="00F2242A">
        <w:rPr>
          <w:rFonts w:ascii="Garamond" w:hAnsi="Garamond"/>
          <w:bCs/>
          <w:sz w:val="22"/>
          <w:szCs w:val="22"/>
          <w:lang w:val="es-MX"/>
        </w:rPr>
        <w:t>d</w:t>
      </w:r>
      <w:r w:rsidR="00F721B6" w:rsidRPr="001A68D6">
        <w:rPr>
          <w:rFonts w:ascii="Garamond" w:hAnsi="Garamond"/>
          <w:bCs/>
          <w:sz w:val="22"/>
          <w:szCs w:val="22"/>
          <w:lang w:val="es-MX"/>
        </w:rPr>
        <w:t>el resultado de la votación</w:t>
      </w:r>
      <w:r w:rsidR="00F2242A">
        <w:rPr>
          <w:rFonts w:ascii="Garamond" w:hAnsi="Garamond"/>
          <w:bCs/>
          <w:sz w:val="22"/>
          <w:szCs w:val="22"/>
          <w:lang w:val="es-MX"/>
        </w:rPr>
        <w:t>”</w:t>
      </w:r>
      <w:r w:rsidR="00F721B6" w:rsidRPr="001A68D6">
        <w:rPr>
          <w:rFonts w:ascii="Garamond" w:hAnsi="Garamond"/>
          <w:bCs/>
          <w:sz w:val="22"/>
          <w:szCs w:val="22"/>
          <w:lang w:val="es-MX"/>
        </w:rPr>
        <w:t>.</w:t>
      </w:r>
      <w:r w:rsidR="00F2242A">
        <w:rPr>
          <w:rFonts w:ascii="Garamond" w:hAnsi="Garamond"/>
          <w:bCs/>
          <w:sz w:val="22"/>
          <w:szCs w:val="22"/>
          <w:lang w:val="es-MX"/>
        </w:rPr>
        <w:t xml:space="preserve"> </w:t>
      </w:r>
      <w:r w:rsidR="00F2242A" w:rsidRPr="006100F0">
        <w:rPr>
          <w:rFonts w:ascii="Garamond" w:hAnsi="Garamond"/>
          <w:sz w:val="22"/>
          <w:szCs w:val="22"/>
          <w:shd w:val="clear" w:color="auto" w:fill="FFFFFF"/>
          <w:lang w:val="es-ES_tradnl"/>
        </w:rPr>
        <w:t xml:space="preserve">El C. Secretario </w:t>
      </w:r>
      <w:r w:rsidR="00F2242A" w:rsidRPr="006C432D">
        <w:rPr>
          <w:rFonts w:ascii="Garamond" w:hAnsi="Garamond"/>
          <w:sz w:val="22"/>
          <w:szCs w:val="22"/>
          <w:shd w:val="clear" w:color="auto" w:fill="FFFFFF"/>
          <w:lang w:val="es-ES_tradnl"/>
        </w:rPr>
        <w:t xml:space="preserve">General, </w:t>
      </w:r>
      <w:r w:rsidR="00F2242A" w:rsidRPr="006C432D">
        <w:rPr>
          <w:rFonts w:ascii="Garamond" w:hAnsi="Garamond"/>
          <w:sz w:val="22"/>
          <w:szCs w:val="22"/>
          <w:shd w:val="clear" w:color="auto" w:fill="FFFFFF"/>
        </w:rPr>
        <w:t>Abg. José Juan Velázquez Hernández</w:t>
      </w:r>
      <w:r w:rsidR="00F2242A" w:rsidRPr="006C432D">
        <w:rPr>
          <w:rFonts w:ascii="Garamond" w:hAnsi="Garamond"/>
          <w:sz w:val="22"/>
          <w:szCs w:val="22"/>
          <w:shd w:val="clear" w:color="auto" w:fill="FFFFFF"/>
          <w:lang w:val="es-ES_tradnl"/>
        </w:rPr>
        <w:t>: “</w:t>
      </w:r>
      <w:r w:rsidR="00F2242A">
        <w:rPr>
          <w:rFonts w:ascii="Garamond" w:hAnsi="Garamond"/>
          <w:bCs/>
          <w:sz w:val="22"/>
          <w:szCs w:val="22"/>
          <w:lang w:val="es-MX"/>
        </w:rPr>
        <w:t>Claro que sí</w:t>
      </w:r>
      <w:r w:rsidR="00F721B6" w:rsidRPr="001A68D6">
        <w:rPr>
          <w:rFonts w:ascii="Garamond" w:hAnsi="Garamond"/>
          <w:bCs/>
          <w:sz w:val="22"/>
          <w:szCs w:val="22"/>
          <w:lang w:val="es-MX"/>
        </w:rPr>
        <w:t xml:space="preserve"> señor Presidente, doy cuenta a usted </w:t>
      </w:r>
      <w:r w:rsidR="00F2242A">
        <w:rPr>
          <w:rFonts w:ascii="Garamond" w:hAnsi="Garamond"/>
          <w:bCs/>
          <w:sz w:val="22"/>
          <w:szCs w:val="22"/>
          <w:lang w:val="es-MX"/>
        </w:rPr>
        <w:t>d</w:t>
      </w:r>
      <w:r w:rsidR="00F721B6" w:rsidRPr="001A68D6">
        <w:rPr>
          <w:rFonts w:ascii="Garamond" w:hAnsi="Garamond"/>
          <w:bCs/>
          <w:sz w:val="22"/>
          <w:szCs w:val="22"/>
          <w:lang w:val="es-MX"/>
        </w:rPr>
        <w:t xml:space="preserve">el resultado con un total de </w:t>
      </w:r>
      <w:r w:rsidR="00F2242A">
        <w:rPr>
          <w:rFonts w:ascii="Garamond" w:hAnsi="Garamond"/>
          <w:bCs/>
          <w:sz w:val="22"/>
          <w:szCs w:val="22"/>
          <w:lang w:val="es-MX"/>
        </w:rPr>
        <w:t>quince</w:t>
      </w:r>
      <w:r w:rsidR="00F721B6" w:rsidRPr="001A68D6">
        <w:rPr>
          <w:rFonts w:ascii="Garamond" w:hAnsi="Garamond"/>
          <w:bCs/>
          <w:sz w:val="22"/>
          <w:szCs w:val="22"/>
          <w:lang w:val="es-MX"/>
        </w:rPr>
        <w:t xml:space="preserve"> votos a favor, cero votos en contra y cero abstenciones.</w:t>
      </w:r>
      <w:r w:rsidR="004E412A">
        <w:rPr>
          <w:rFonts w:ascii="Garamond" w:hAnsi="Garamond"/>
          <w:bCs/>
          <w:sz w:val="22"/>
          <w:szCs w:val="22"/>
          <w:lang w:val="es-MX"/>
        </w:rPr>
        <w:t xml:space="preserve"> Seria cuanto</w:t>
      </w:r>
      <w:r w:rsidR="00F721B6" w:rsidRPr="001A68D6">
        <w:rPr>
          <w:rFonts w:ascii="Garamond" w:hAnsi="Garamond"/>
          <w:bCs/>
          <w:sz w:val="22"/>
          <w:szCs w:val="22"/>
          <w:lang w:val="es-MX"/>
        </w:rPr>
        <w:t xml:space="preserve"> señor Presidente</w:t>
      </w:r>
      <w:r w:rsidR="004E412A">
        <w:rPr>
          <w:rFonts w:ascii="Garamond" w:hAnsi="Garamond"/>
          <w:bCs/>
          <w:sz w:val="22"/>
          <w:szCs w:val="22"/>
          <w:lang w:val="es-MX"/>
        </w:rPr>
        <w:t xml:space="preserve">”. </w:t>
      </w:r>
      <w:r w:rsidR="00F2242A" w:rsidRPr="00872D08">
        <w:rPr>
          <w:rFonts w:ascii="Garamond" w:hAnsi="Garamond"/>
          <w:sz w:val="22"/>
          <w:szCs w:val="22"/>
          <w:lang w:val="es-ES_tradnl"/>
        </w:rPr>
        <w:t xml:space="preserve">El C. </w:t>
      </w:r>
      <w:r w:rsidR="00F2242A" w:rsidRPr="00872D08">
        <w:rPr>
          <w:rFonts w:ascii="Garamond" w:hAnsi="Garamond"/>
          <w:sz w:val="22"/>
          <w:szCs w:val="22"/>
        </w:rPr>
        <w:t>Presidente Municipal, Arq. Luis Ernesto Munguía González: “</w:t>
      </w:r>
      <w:r w:rsidR="00F721B6" w:rsidRPr="001A68D6">
        <w:rPr>
          <w:rFonts w:ascii="Garamond" w:hAnsi="Garamond"/>
          <w:bCs/>
          <w:sz w:val="22"/>
          <w:szCs w:val="22"/>
          <w:lang w:val="es-MX"/>
        </w:rPr>
        <w:t xml:space="preserve">Queda aprobado por mayoría simple </w:t>
      </w:r>
      <w:r w:rsidR="00F2242A">
        <w:rPr>
          <w:rFonts w:ascii="Garamond" w:hAnsi="Garamond"/>
          <w:bCs/>
          <w:sz w:val="22"/>
          <w:szCs w:val="22"/>
          <w:lang w:val="es-MX"/>
        </w:rPr>
        <w:t xml:space="preserve">de </w:t>
      </w:r>
      <w:r w:rsidR="00F721B6" w:rsidRPr="001A68D6">
        <w:rPr>
          <w:rFonts w:ascii="Garamond" w:hAnsi="Garamond"/>
          <w:bCs/>
          <w:sz w:val="22"/>
          <w:szCs w:val="22"/>
          <w:lang w:val="es-MX"/>
        </w:rPr>
        <w:t>votos</w:t>
      </w:r>
      <w:r w:rsidR="00F2242A">
        <w:rPr>
          <w:rFonts w:ascii="Garamond" w:hAnsi="Garamond"/>
          <w:bCs/>
          <w:sz w:val="22"/>
          <w:szCs w:val="22"/>
          <w:lang w:val="es-MX"/>
        </w:rPr>
        <w:t xml:space="preserve">”. </w:t>
      </w:r>
      <w:r w:rsidR="0002246F" w:rsidRPr="0002246F">
        <w:rPr>
          <w:rFonts w:ascii="Garamond" w:eastAsia="Calibri" w:hAnsi="Garamond" w:cs="Times New Roman"/>
          <w:b/>
          <w:color w:val="auto"/>
          <w:sz w:val="22"/>
          <w:szCs w:val="22"/>
          <w:lang w:val="es-MX"/>
        </w:rPr>
        <w:t xml:space="preserve">Aprueba por Mayoría Simple de Votos, </w:t>
      </w:r>
      <w:r w:rsidR="0002246F" w:rsidRPr="0002246F">
        <w:rPr>
          <w:rFonts w:ascii="Garamond" w:eastAsia="Calibri" w:hAnsi="Garamond" w:cs="Times New Roman"/>
          <w:color w:val="auto"/>
          <w:sz w:val="22"/>
          <w:szCs w:val="22"/>
          <w:lang w:val="es-MX"/>
        </w:rPr>
        <w:t>por 15 quince a favor, 0 cero en contra y 0 cero abstenciones</w:t>
      </w:r>
      <w:r w:rsidR="0002246F">
        <w:rPr>
          <w:rFonts w:ascii="Garamond" w:eastAsia="Calibri" w:hAnsi="Garamond" w:cs="Times New Roman"/>
          <w:color w:val="auto"/>
          <w:sz w:val="22"/>
          <w:szCs w:val="22"/>
          <w:lang w:val="es-MX"/>
        </w:rPr>
        <w:t>. --------------------------------------------------------------------------------------------------------------------------------------------------------------------------------------------------</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FA56D7">
        <w:rPr>
          <w:rFonts w:ascii="Garamond" w:eastAsia="Calibri" w:hAnsi="Garamond"/>
          <w:sz w:val="22"/>
          <w:szCs w:val="22"/>
          <w:lang w:val="es-ES_tradnl"/>
        </w:rPr>
        <w:t>-------------</w:t>
      </w:r>
      <w:r w:rsidR="00FA56D7" w:rsidRPr="001740CE">
        <w:rPr>
          <w:rFonts w:ascii="Garamond" w:eastAsia="Calibri" w:hAnsi="Garamond"/>
          <w:sz w:val="22"/>
          <w:szCs w:val="22"/>
          <w:lang w:val="es-ES_tradnl"/>
        </w:rPr>
        <w:t>-------------------------</w:t>
      </w:r>
      <w:r w:rsidR="00C90C24">
        <w:rPr>
          <w:rFonts w:ascii="Garamond" w:hAnsi="Garamond"/>
          <w:sz w:val="22"/>
          <w:szCs w:val="22"/>
        </w:rPr>
        <w:t xml:space="preserve">----- </w:t>
      </w:r>
      <w:r w:rsidR="00C90C24" w:rsidRPr="00C90C24">
        <w:rPr>
          <w:rFonts w:ascii="Garamond" w:hAnsi="Garamond"/>
          <w:b/>
          <w:sz w:val="22"/>
          <w:szCs w:val="22"/>
        </w:rPr>
        <w:t xml:space="preserve">11.- Asuntos Generales. </w:t>
      </w:r>
      <w:r w:rsidR="00F2242A" w:rsidRPr="00872D08">
        <w:rPr>
          <w:rFonts w:ascii="Garamond" w:hAnsi="Garamond"/>
          <w:sz w:val="22"/>
          <w:szCs w:val="22"/>
          <w:lang w:val="es-ES_tradnl"/>
        </w:rPr>
        <w:t xml:space="preserve">El C. </w:t>
      </w:r>
      <w:r w:rsidR="00F2242A" w:rsidRPr="00872D08">
        <w:rPr>
          <w:rFonts w:ascii="Garamond" w:hAnsi="Garamond"/>
          <w:sz w:val="22"/>
          <w:szCs w:val="22"/>
        </w:rPr>
        <w:t>Presidente Municipal, Arq. Luis Ernesto Munguía González: “</w:t>
      </w:r>
      <w:r w:rsidR="00F2242A">
        <w:rPr>
          <w:rFonts w:ascii="Garamond" w:hAnsi="Garamond"/>
          <w:sz w:val="22"/>
          <w:szCs w:val="22"/>
        </w:rPr>
        <w:t xml:space="preserve">Y pasamos al punto número once, que es </w:t>
      </w:r>
      <w:r w:rsidR="00916FCC">
        <w:rPr>
          <w:rFonts w:ascii="Garamond" w:hAnsi="Garamond"/>
          <w:sz w:val="22"/>
          <w:szCs w:val="22"/>
        </w:rPr>
        <w:t xml:space="preserve">el de los </w:t>
      </w:r>
      <w:r w:rsidR="00F2242A">
        <w:rPr>
          <w:rFonts w:ascii="Garamond" w:hAnsi="Garamond"/>
          <w:sz w:val="22"/>
          <w:szCs w:val="22"/>
        </w:rPr>
        <w:t>asuntos generales. Si alguien tiene algún asunto es el momento. Apuntamos en la lista a nuestra Regidora Laurel. ¿Alguno más? Aja, la Regidora Laurel. ¿Alguno más? Okey”. --------</w:t>
      </w:r>
      <w:r w:rsidR="00A92059">
        <w:rPr>
          <w:rFonts w:ascii="Garamond" w:hAnsi="Garamond"/>
          <w:sz w:val="22"/>
          <w:szCs w:val="22"/>
        </w:rPr>
        <w:t>---------------------------------------------------------------------------------------------------------------------------------------------------------------------------------------------------</w:t>
      </w:r>
      <w:r w:rsidR="00F2242A">
        <w:rPr>
          <w:rFonts w:ascii="Garamond" w:hAnsi="Garamond"/>
          <w:sz w:val="22"/>
          <w:szCs w:val="22"/>
        </w:rPr>
        <w:t>-</w:t>
      </w:r>
      <w:r w:rsidR="0002246F">
        <w:rPr>
          <w:rFonts w:ascii="Garamond" w:hAnsi="Garamond"/>
          <w:sz w:val="22"/>
          <w:szCs w:val="22"/>
        </w:rPr>
        <w:t xml:space="preserve">---- </w:t>
      </w:r>
      <w:r w:rsidR="0002246F">
        <w:rPr>
          <w:rFonts w:ascii="Garamond" w:hAnsi="Garamond"/>
          <w:b/>
          <w:sz w:val="22"/>
          <w:szCs w:val="22"/>
        </w:rPr>
        <w:t xml:space="preserve">11.1.- </w:t>
      </w:r>
      <w:r w:rsidR="00A2099E" w:rsidRPr="00437662">
        <w:rPr>
          <w:rFonts w:ascii="Garamond" w:hAnsi="Garamond"/>
          <w:b/>
          <w:sz w:val="22"/>
          <w:szCs w:val="22"/>
          <w:lang w:val="es-MX"/>
        </w:rPr>
        <w:t>Uso de la Voz por parte de la C. Regidora Q.F.B. María Laurel Carrillo Ventura</w:t>
      </w:r>
      <w:r w:rsidR="00A2099E">
        <w:rPr>
          <w:rFonts w:ascii="Garamond" w:hAnsi="Garamond"/>
          <w:b/>
          <w:sz w:val="22"/>
          <w:szCs w:val="22"/>
          <w:lang w:val="es-MX"/>
        </w:rPr>
        <w:t xml:space="preserve">. </w:t>
      </w:r>
      <w:r w:rsidR="00A2099E" w:rsidRPr="009B1424">
        <w:rPr>
          <w:rFonts w:ascii="Garamond" w:hAnsi="Garamond"/>
          <w:sz w:val="22"/>
          <w:szCs w:val="22"/>
          <w:lang w:val="es-ES_tradnl"/>
        </w:rPr>
        <w:t xml:space="preserve">El C. </w:t>
      </w:r>
      <w:r w:rsidR="00A2099E" w:rsidRPr="009B1424">
        <w:rPr>
          <w:rFonts w:ascii="Garamond" w:hAnsi="Garamond"/>
          <w:sz w:val="22"/>
          <w:szCs w:val="22"/>
        </w:rPr>
        <w:t>Presidente Municipal, Arq. Luis Ernesto Munguía González: “</w:t>
      </w:r>
      <w:r w:rsidR="00A2099E" w:rsidRPr="007C2803">
        <w:rPr>
          <w:rFonts w:ascii="Garamond" w:hAnsi="Garamond"/>
          <w:sz w:val="22"/>
          <w:szCs w:val="22"/>
          <w:lang w:val="es-MX"/>
        </w:rPr>
        <w:t>Adelante</w:t>
      </w:r>
      <w:r w:rsidR="00A2099E">
        <w:rPr>
          <w:rFonts w:ascii="Garamond" w:hAnsi="Garamond"/>
          <w:sz w:val="22"/>
          <w:szCs w:val="22"/>
          <w:lang w:val="es-MX"/>
        </w:rPr>
        <w:t xml:space="preserve">”. </w:t>
      </w:r>
      <w:r w:rsidR="00A2099E" w:rsidRPr="00694007">
        <w:rPr>
          <w:rFonts w:ascii="Garamond" w:hAnsi="Garamond"/>
          <w:sz w:val="22"/>
          <w:szCs w:val="22"/>
          <w:lang w:val="es-ES_tradnl"/>
        </w:rPr>
        <w:t xml:space="preserve">La C. Regidora, </w:t>
      </w:r>
      <w:r w:rsidR="00A2099E" w:rsidRPr="00694007">
        <w:rPr>
          <w:rFonts w:ascii="Garamond" w:hAnsi="Garamond"/>
          <w:sz w:val="22"/>
          <w:szCs w:val="22"/>
        </w:rPr>
        <w:t>Q.F.B. María Laurel Carrillo Ventura</w:t>
      </w:r>
      <w:r w:rsidR="00A2099E" w:rsidRPr="00694007">
        <w:rPr>
          <w:rFonts w:ascii="Garamond" w:hAnsi="Garamond"/>
          <w:sz w:val="22"/>
          <w:szCs w:val="22"/>
          <w:lang w:val="es-ES_tradnl"/>
        </w:rPr>
        <w:t>: “</w:t>
      </w:r>
      <w:r w:rsidR="000D0784" w:rsidRPr="000D0784">
        <w:rPr>
          <w:rFonts w:ascii="Garamond" w:hAnsi="Garamond"/>
          <w:sz w:val="22"/>
          <w:szCs w:val="22"/>
          <w:lang w:val="es-ES_tradnl"/>
        </w:rPr>
        <w:t>Muy buenas noches a todas y a todos los presentes.</w:t>
      </w:r>
      <w:r w:rsidR="005C4D6B">
        <w:rPr>
          <w:rFonts w:ascii="Garamond" w:hAnsi="Garamond"/>
          <w:sz w:val="22"/>
          <w:szCs w:val="22"/>
          <w:lang w:val="es-ES_tradnl"/>
        </w:rPr>
        <w:t xml:space="preserve"> </w:t>
      </w:r>
      <w:r w:rsidR="000D0784" w:rsidRPr="000D0784">
        <w:rPr>
          <w:rFonts w:ascii="Garamond" w:hAnsi="Garamond"/>
          <w:sz w:val="22"/>
          <w:szCs w:val="22"/>
          <w:lang w:val="es-ES_tradnl"/>
        </w:rPr>
        <w:t xml:space="preserve">Hago uso </w:t>
      </w:r>
      <w:r w:rsidR="005C4D6B">
        <w:rPr>
          <w:rFonts w:ascii="Garamond" w:hAnsi="Garamond"/>
          <w:sz w:val="22"/>
          <w:szCs w:val="22"/>
          <w:lang w:val="es-ES_tradnl"/>
        </w:rPr>
        <w:t>de la voz para informar a este Pleno y a la ciudadanía V</w:t>
      </w:r>
      <w:r w:rsidR="000D0784" w:rsidRPr="000D0784">
        <w:rPr>
          <w:rFonts w:ascii="Garamond" w:hAnsi="Garamond"/>
          <w:sz w:val="22"/>
          <w:szCs w:val="22"/>
          <w:lang w:val="es-ES_tradnl"/>
        </w:rPr>
        <w:t>allartense</w:t>
      </w:r>
      <w:r w:rsidR="005C4D6B">
        <w:rPr>
          <w:rFonts w:ascii="Garamond" w:hAnsi="Garamond"/>
          <w:sz w:val="22"/>
          <w:szCs w:val="22"/>
          <w:lang w:val="es-ES_tradnl"/>
        </w:rPr>
        <w:t>,</w:t>
      </w:r>
      <w:r w:rsidR="000D0784" w:rsidRPr="000D0784">
        <w:rPr>
          <w:rFonts w:ascii="Garamond" w:hAnsi="Garamond"/>
          <w:sz w:val="22"/>
          <w:szCs w:val="22"/>
          <w:lang w:val="es-ES_tradnl"/>
        </w:rPr>
        <w:t xml:space="preserve"> sobre una gestión de carácter urgente que he tenido a b</w:t>
      </w:r>
      <w:r w:rsidR="001672E6">
        <w:rPr>
          <w:rFonts w:ascii="Garamond" w:hAnsi="Garamond"/>
          <w:sz w:val="22"/>
          <w:szCs w:val="22"/>
          <w:lang w:val="es-ES_tradnl"/>
        </w:rPr>
        <w:t>ien realizar</w:t>
      </w:r>
      <w:r w:rsidR="005C4D6B">
        <w:rPr>
          <w:rFonts w:ascii="Garamond" w:hAnsi="Garamond"/>
          <w:sz w:val="22"/>
          <w:szCs w:val="22"/>
          <w:lang w:val="es-ES_tradnl"/>
        </w:rPr>
        <w:t xml:space="preserve"> en mi calidad de R</w:t>
      </w:r>
      <w:r w:rsidR="000D0784" w:rsidRPr="000D0784">
        <w:rPr>
          <w:rFonts w:ascii="Garamond" w:hAnsi="Garamond"/>
          <w:sz w:val="22"/>
          <w:szCs w:val="22"/>
          <w:lang w:val="es-ES_tradnl"/>
        </w:rPr>
        <w:t xml:space="preserve">egidora, </w:t>
      </w:r>
      <w:r w:rsidR="005C4D6B">
        <w:rPr>
          <w:rFonts w:ascii="Garamond" w:hAnsi="Garamond"/>
          <w:sz w:val="22"/>
          <w:szCs w:val="22"/>
          <w:lang w:val="es-ES_tradnl"/>
        </w:rPr>
        <w:t xml:space="preserve">Presidente de la Comisión </w:t>
      </w:r>
      <w:r w:rsidR="000D0784" w:rsidRPr="000D0784">
        <w:rPr>
          <w:rFonts w:ascii="Garamond" w:hAnsi="Garamond"/>
          <w:sz w:val="22"/>
          <w:szCs w:val="22"/>
          <w:lang w:val="es-ES_tradnl"/>
        </w:rPr>
        <w:t xml:space="preserve"> Edilicia de Salud </w:t>
      </w:r>
      <w:r w:rsidR="005C4D6B">
        <w:rPr>
          <w:rFonts w:ascii="Garamond" w:hAnsi="Garamond"/>
          <w:sz w:val="22"/>
          <w:szCs w:val="22"/>
          <w:lang w:val="es-ES_tradnl"/>
        </w:rPr>
        <w:t>y Prevención de Adicciones. C</w:t>
      </w:r>
      <w:r w:rsidR="000D0784" w:rsidRPr="000D0784">
        <w:rPr>
          <w:rFonts w:ascii="Garamond" w:hAnsi="Garamond"/>
          <w:sz w:val="22"/>
          <w:szCs w:val="22"/>
          <w:lang w:val="es-ES_tradnl"/>
        </w:rPr>
        <w:t>on el firme compromiso de ate</w:t>
      </w:r>
      <w:r w:rsidR="005C4D6B">
        <w:rPr>
          <w:rFonts w:ascii="Garamond" w:hAnsi="Garamond"/>
          <w:sz w:val="22"/>
          <w:szCs w:val="22"/>
          <w:lang w:val="es-ES_tradnl"/>
        </w:rPr>
        <w:t>nder las demandas de las y los V</w:t>
      </w:r>
      <w:r w:rsidR="000D0784" w:rsidRPr="000D0784">
        <w:rPr>
          <w:rFonts w:ascii="Garamond" w:hAnsi="Garamond"/>
          <w:sz w:val="22"/>
          <w:szCs w:val="22"/>
          <w:lang w:val="es-ES_tradnl"/>
        </w:rPr>
        <w:t>allartenses, el pasado primero de junio tuve a bien emitir el oficio número SLRG</w:t>
      </w:r>
      <w:r w:rsidR="005C4D6B">
        <w:rPr>
          <w:rFonts w:ascii="Garamond" w:hAnsi="Garamond"/>
          <w:sz w:val="22"/>
          <w:szCs w:val="22"/>
          <w:lang w:val="es-ES_tradnl"/>
        </w:rPr>
        <w:t>/</w:t>
      </w:r>
      <w:r w:rsidR="000D0784" w:rsidRPr="000D0784">
        <w:rPr>
          <w:rFonts w:ascii="Garamond" w:hAnsi="Garamond"/>
          <w:sz w:val="22"/>
          <w:szCs w:val="22"/>
          <w:lang w:val="es-ES_tradnl"/>
        </w:rPr>
        <w:t>MLCV</w:t>
      </w:r>
      <w:r w:rsidR="005C4D6B">
        <w:rPr>
          <w:rFonts w:ascii="Garamond" w:hAnsi="Garamond"/>
          <w:sz w:val="22"/>
          <w:szCs w:val="22"/>
          <w:lang w:val="es-ES_tradnl"/>
        </w:rPr>
        <w:t>/</w:t>
      </w:r>
      <w:r w:rsidR="000D0784" w:rsidRPr="000D0784">
        <w:rPr>
          <w:rFonts w:ascii="Garamond" w:hAnsi="Garamond"/>
          <w:sz w:val="22"/>
          <w:szCs w:val="22"/>
          <w:lang w:val="es-ES_tradnl"/>
        </w:rPr>
        <w:t>510</w:t>
      </w:r>
      <w:r w:rsidR="005C4D6B">
        <w:rPr>
          <w:rFonts w:ascii="Garamond" w:hAnsi="Garamond"/>
          <w:sz w:val="22"/>
          <w:szCs w:val="22"/>
          <w:lang w:val="es-ES_tradnl"/>
        </w:rPr>
        <w:t>/</w:t>
      </w:r>
      <w:r w:rsidR="000D0784" w:rsidRPr="000D0784">
        <w:rPr>
          <w:rFonts w:ascii="Garamond" w:hAnsi="Garamond"/>
          <w:sz w:val="22"/>
          <w:szCs w:val="22"/>
          <w:lang w:val="es-ES_tradnl"/>
        </w:rPr>
        <w:t>2026, el cual fue dirigido de manera estratégica a las máximas autoridades de salud</w:t>
      </w:r>
      <w:r w:rsidR="005C4D6B">
        <w:rPr>
          <w:rFonts w:ascii="Garamond" w:hAnsi="Garamond"/>
          <w:sz w:val="22"/>
          <w:szCs w:val="22"/>
          <w:lang w:val="es-ES_tradnl"/>
        </w:rPr>
        <w:t xml:space="preserve"> a nivel federal y estatal, al M</w:t>
      </w:r>
      <w:r w:rsidR="000D0784" w:rsidRPr="000D0784">
        <w:rPr>
          <w:rFonts w:ascii="Garamond" w:hAnsi="Garamond"/>
          <w:sz w:val="22"/>
          <w:szCs w:val="22"/>
          <w:lang w:val="es-ES_tradnl"/>
        </w:rPr>
        <w:t>aestro Zoé Robledo Aburto, Director General del Insti</w:t>
      </w:r>
      <w:r w:rsidR="005C4D6B">
        <w:rPr>
          <w:rFonts w:ascii="Garamond" w:hAnsi="Garamond"/>
          <w:sz w:val="22"/>
          <w:szCs w:val="22"/>
          <w:lang w:val="es-ES_tradnl"/>
        </w:rPr>
        <w:t>tuto Mexicano del Seguro Social;</w:t>
      </w:r>
      <w:r w:rsidR="00DC13D1">
        <w:rPr>
          <w:rFonts w:ascii="Garamond" w:hAnsi="Garamond"/>
          <w:sz w:val="22"/>
          <w:szCs w:val="22"/>
          <w:lang w:val="es-ES_tradnl"/>
        </w:rPr>
        <w:t xml:space="preserve"> al D</w:t>
      </w:r>
      <w:r w:rsidR="000D0784" w:rsidRPr="000D0784">
        <w:rPr>
          <w:rFonts w:ascii="Garamond" w:hAnsi="Garamond"/>
          <w:sz w:val="22"/>
          <w:szCs w:val="22"/>
          <w:lang w:val="es-ES_tradnl"/>
        </w:rPr>
        <w:t>octor Marco Antonio Hernánd</w:t>
      </w:r>
      <w:r w:rsidR="005C4D6B">
        <w:rPr>
          <w:rFonts w:ascii="Garamond" w:hAnsi="Garamond"/>
          <w:sz w:val="22"/>
          <w:szCs w:val="22"/>
          <w:lang w:val="es-ES_tradnl"/>
        </w:rPr>
        <w:t xml:space="preserve">ez Carrillo, titular del </w:t>
      </w:r>
      <w:r w:rsidR="00DC13D1">
        <w:rPr>
          <w:rFonts w:ascii="Garamond" w:hAnsi="Garamond"/>
          <w:sz w:val="22"/>
          <w:szCs w:val="22"/>
          <w:lang w:val="es-ES_tradnl"/>
        </w:rPr>
        <w:t xml:space="preserve">Órgano </w:t>
      </w:r>
      <w:r w:rsidR="005C4D6B">
        <w:rPr>
          <w:rFonts w:ascii="Garamond" w:hAnsi="Garamond"/>
          <w:sz w:val="22"/>
          <w:szCs w:val="22"/>
          <w:lang w:val="es-ES_tradnl"/>
        </w:rPr>
        <w:t>d</w:t>
      </w:r>
      <w:r w:rsidR="000D0784" w:rsidRPr="000D0784">
        <w:rPr>
          <w:rFonts w:ascii="Garamond" w:hAnsi="Garamond"/>
          <w:sz w:val="22"/>
          <w:szCs w:val="22"/>
          <w:lang w:val="es-ES_tradnl"/>
        </w:rPr>
        <w:t xml:space="preserve">e </w:t>
      </w:r>
      <w:r w:rsidR="005C4D6B" w:rsidRPr="000D0784">
        <w:rPr>
          <w:rFonts w:ascii="Garamond" w:hAnsi="Garamond"/>
          <w:sz w:val="22"/>
          <w:szCs w:val="22"/>
          <w:lang w:val="es-ES_tradnl"/>
        </w:rPr>
        <w:t xml:space="preserve">Operación Administrativa Desconcentrada </w:t>
      </w:r>
      <w:r w:rsidR="000D0784" w:rsidRPr="000D0784">
        <w:rPr>
          <w:rFonts w:ascii="Garamond" w:hAnsi="Garamond"/>
          <w:sz w:val="22"/>
          <w:szCs w:val="22"/>
          <w:lang w:val="es-ES_tradnl"/>
        </w:rPr>
        <w:t>del IMS</w:t>
      </w:r>
      <w:r w:rsidR="00DC13D1">
        <w:rPr>
          <w:rFonts w:ascii="Garamond" w:hAnsi="Garamond"/>
          <w:sz w:val="22"/>
          <w:szCs w:val="22"/>
          <w:lang w:val="es-ES_tradnl"/>
        </w:rPr>
        <w:t>S en Jalisco; al D</w:t>
      </w:r>
      <w:r w:rsidR="000D0784" w:rsidRPr="000D0784">
        <w:rPr>
          <w:rFonts w:ascii="Garamond" w:hAnsi="Garamond"/>
          <w:sz w:val="22"/>
          <w:szCs w:val="22"/>
          <w:lang w:val="es-ES_tradnl"/>
        </w:rPr>
        <w:t>octor Héctor Raúl Gómez, Secretario</w:t>
      </w:r>
      <w:r w:rsidR="00DC13D1">
        <w:rPr>
          <w:rFonts w:ascii="Garamond" w:hAnsi="Garamond"/>
          <w:sz w:val="22"/>
          <w:szCs w:val="22"/>
          <w:lang w:val="es-ES_tradnl"/>
        </w:rPr>
        <w:t xml:space="preserve"> de Salud del Estado de Jalisco; y al D</w:t>
      </w:r>
      <w:r w:rsidR="000D0784" w:rsidRPr="000D0784">
        <w:rPr>
          <w:rFonts w:ascii="Garamond" w:hAnsi="Garamond"/>
          <w:sz w:val="22"/>
          <w:szCs w:val="22"/>
          <w:lang w:val="es-ES_tradnl"/>
        </w:rPr>
        <w:t xml:space="preserve">octor Héctor Hugo Bravo Hernández, Director General de </w:t>
      </w:r>
      <w:r w:rsidR="00DC13D1">
        <w:rPr>
          <w:rFonts w:ascii="Garamond" w:hAnsi="Garamond"/>
          <w:sz w:val="22"/>
          <w:szCs w:val="22"/>
          <w:lang w:val="es-ES_tradnl"/>
        </w:rPr>
        <w:t>OPD</w:t>
      </w:r>
      <w:r w:rsidR="000D0784" w:rsidRPr="000D0784">
        <w:rPr>
          <w:rFonts w:ascii="Garamond" w:hAnsi="Garamond"/>
          <w:sz w:val="22"/>
          <w:szCs w:val="22"/>
          <w:lang w:val="es-ES_tradnl"/>
        </w:rPr>
        <w:t xml:space="preserve"> de Servicios de Salud Jalisco.</w:t>
      </w:r>
      <w:r w:rsidR="00DC13D1">
        <w:rPr>
          <w:rFonts w:ascii="Garamond" w:hAnsi="Garamond"/>
          <w:sz w:val="22"/>
          <w:szCs w:val="22"/>
          <w:lang w:val="es-ES_tradnl"/>
        </w:rPr>
        <w:t xml:space="preserve"> </w:t>
      </w:r>
      <w:r w:rsidR="000D0784" w:rsidRPr="000D0784">
        <w:rPr>
          <w:rFonts w:ascii="Garamond" w:hAnsi="Garamond"/>
          <w:sz w:val="22"/>
          <w:szCs w:val="22"/>
          <w:lang w:val="es-ES_tradnl"/>
        </w:rPr>
        <w:t xml:space="preserve">A través de dicho documento, solicité formalmente el apoyo interinstitucional y coordinado para la adquisición y puesta en marcha de un tomógrafo computarizado de última generación en el Hospital General de la zona número </w:t>
      </w:r>
      <w:r w:rsidR="00DC13D1">
        <w:rPr>
          <w:rFonts w:ascii="Garamond" w:hAnsi="Garamond"/>
          <w:sz w:val="22"/>
          <w:szCs w:val="22"/>
          <w:lang w:val="es-ES_tradnl"/>
        </w:rPr>
        <w:t>cuarenta y dos del IMSS, u</w:t>
      </w:r>
      <w:r w:rsidR="000D0784" w:rsidRPr="000D0784">
        <w:rPr>
          <w:rFonts w:ascii="Garamond" w:hAnsi="Garamond"/>
          <w:sz w:val="22"/>
          <w:szCs w:val="22"/>
          <w:lang w:val="es-ES_tradnl"/>
        </w:rPr>
        <w:t xml:space="preserve">bicado en nuestro </w:t>
      </w:r>
      <w:r w:rsidR="00DC13D1">
        <w:rPr>
          <w:rFonts w:ascii="Garamond" w:hAnsi="Garamond"/>
          <w:sz w:val="22"/>
          <w:szCs w:val="22"/>
          <w:lang w:val="es-ES_tradnl"/>
        </w:rPr>
        <w:t>M</w:t>
      </w:r>
      <w:r w:rsidR="000D0784" w:rsidRPr="000D0784">
        <w:rPr>
          <w:rFonts w:ascii="Garamond" w:hAnsi="Garamond"/>
          <w:sz w:val="22"/>
          <w:szCs w:val="22"/>
          <w:lang w:val="es-ES_tradnl"/>
        </w:rPr>
        <w:t>unicipio.</w:t>
      </w:r>
      <w:r w:rsidR="00DC13D1">
        <w:rPr>
          <w:rFonts w:ascii="Garamond" w:hAnsi="Garamond"/>
          <w:sz w:val="22"/>
          <w:szCs w:val="22"/>
          <w:lang w:val="es-ES_tradnl"/>
        </w:rPr>
        <w:t xml:space="preserve"> </w:t>
      </w:r>
      <w:r w:rsidR="000D0784" w:rsidRPr="000D0784">
        <w:rPr>
          <w:rFonts w:ascii="Garamond" w:hAnsi="Garamond"/>
          <w:sz w:val="22"/>
          <w:szCs w:val="22"/>
          <w:lang w:val="es-ES_tradnl"/>
        </w:rPr>
        <w:t xml:space="preserve">Asimismo, me permito informar que el pasado </w:t>
      </w:r>
      <w:r w:rsidR="00DC13D1">
        <w:rPr>
          <w:rFonts w:ascii="Garamond" w:hAnsi="Garamond"/>
          <w:sz w:val="22"/>
          <w:szCs w:val="22"/>
          <w:lang w:val="es-ES_tradnl"/>
        </w:rPr>
        <w:t>veintinueve</w:t>
      </w:r>
      <w:r w:rsidR="000D0784" w:rsidRPr="000D0784">
        <w:rPr>
          <w:rFonts w:ascii="Garamond" w:hAnsi="Garamond"/>
          <w:sz w:val="22"/>
          <w:szCs w:val="22"/>
          <w:lang w:val="es-ES_tradnl"/>
        </w:rPr>
        <w:t xml:space="preserve"> de junio</w:t>
      </w:r>
      <w:r w:rsidR="00DC13D1">
        <w:rPr>
          <w:rFonts w:ascii="Garamond" w:hAnsi="Garamond"/>
          <w:sz w:val="22"/>
          <w:szCs w:val="22"/>
          <w:lang w:val="es-ES_tradnl"/>
        </w:rPr>
        <w:t>,</w:t>
      </w:r>
      <w:r w:rsidR="000D0784" w:rsidRPr="000D0784">
        <w:rPr>
          <w:rFonts w:ascii="Garamond" w:hAnsi="Garamond"/>
          <w:sz w:val="22"/>
          <w:szCs w:val="22"/>
          <w:lang w:val="es-ES_tradnl"/>
        </w:rPr>
        <w:t xml:space="preserve"> asistí a la primera mesa de trabajo de </w:t>
      </w:r>
      <w:r w:rsidR="00DC13D1" w:rsidRPr="000D0784">
        <w:rPr>
          <w:rFonts w:ascii="Garamond" w:hAnsi="Garamond"/>
          <w:sz w:val="22"/>
          <w:szCs w:val="22"/>
          <w:lang w:val="es-ES_tradnl"/>
        </w:rPr>
        <w:t xml:space="preserve">Red Regional </w:t>
      </w:r>
      <w:r w:rsidR="000D0784" w:rsidRPr="000D0784">
        <w:rPr>
          <w:rFonts w:ascii="Garamond" w:hAnsi="Garamond"/>
          <w:sz w:val="22"/>
          <w:szCs w:val="22"/>
          <w:lang w:val="es-ES_tradnl"/>
        </w:rPr>
        <w:t>Costa Norte Occidental de Municipios por la Salud.</w:t>
      </w:r>
      <w:r w:rsidR="00DC13D1">
        <w:rPr>
          <w:rFonts w:ascii="Garamond" w:hAnsi="Garamond"/>
          <w:sz w:val="22"/>
          <w:szCs w:val="22"/>
          <w:lang w:val="es-ES_tradnl"/>
        </w:rPr>
        <w:t xml:space="preserve"> </w:t>
      </w:r>
      <w:r w:rsidR="000D0784" w:rsidRPr="000D0784">
        <w:rPr>
          <w:rFonts w:ascii="Garamond" w:hAnsi="Garamond"/>
          <w:sz w:val="22"/>
          <w:szCs w:val="22"/>
          <w:lang w:val="es-ES_tradnl"/>
        </w:rPr>
        <w:t>En dicho encuentro</w:t>
      </w:r>
      <w:r w:rsidR="00DC13D1">
        <w:rPr>
          <w:rFonts w:ascii="Garamond" w:hAnsi="Garamond"/>
          <w:sz w:val="22"/>
          <w:szCs w:val="22"/>
          <w:lang w:val="es-ES_tradnl"/>
        </w:rPr>
        <w:t>,</w:t>
      </w:r>
      <w:r w:rsidR="000D0784" w:rsidRPr="000D0784">
        <w:rPr>
          <w:rFonts w:ascii="Garamond" w:hAnsi="Garamond"/>
          <w:sz w:val="22"/>
          <w:szCs w:val="22"/>
          <w:lang w:val="es-ES_tradnl"/>
        </w:rPr>
        <w:t xml:space="preserve"> tuve la oportunidad de externar de manera</w:t>
      </w:r>
      <w:r w:rsidR="00DC13D1">
        <w:rPr>
          <w:rFonts w:ascii="Garamond" w:hAnsi="Garamond"/>
          <w:sz w:val="22"/>
          <w:szCs w:val="22"/>
          <w:lang w:val="es-ES_tradnl"/>
        </w:rPr>
        <w:t>…</w:t>
      </w:r>
      <w:r w:rsidR="000D0784" w:rsidRPr="000D0784">
        <w:rPr>
          <w:rFonts w:ascii="Garamond" w:hAnsi="Garamond"/>
          <w:sz w:val="22"/>
          <w:szCs w:val="22"/>
          <w:lang w:val="es-ES_tradnl"/>
        </w:rPr>
        <w:t>de manera direct</w:t>
      </w:r>
      <w:r w:rsidR="00DC13D1">
        <w:rPr>
          <w:rFonts w:ascii="Garamond" w:hAnsi="Garamond"/>
          <w:sz w:val="22"/>
          <w:szCs w:val="22"/>
          <w:lang w:val="es-ES_tradnl"/>
        </w:rPr>
        <w:t>a y apremiante la necesidad al D</w:t>
      </w:r>
      <w:r w:rsidR="000D0784" w:rsidRPr="000D0784">
        <w:rPr>
          <w:rFonts w:ascii="Garamond" w:hAnsi="Garamond"/>
          <w:sz w:val="22"/>
          <w:szCs w:val="22"/>
          <w:lang w:val="es-ES_tradnl"/>
        </w:rPr>
        <w:t>octor Héctor Raúl Gómez, Secretario de Salud Estatal, quien me manifestó que ya se estarán tomando cartas en el asunto y a su vez se comprometió</w:t>
      </w:r>
      <w:r w:rsidR="00DC13D1">
        <w:rPr>
          <w:rFonts w:ascii="Garamond" w:hAnsi="Garamond"/>
          <w:sz w:val="22"/>
          <w:szCs w:val="22"/>
          <w:lang w:val="es-ES_tradnl"/>
        </w:rPr>
        <w:t xml:space="preserve"> a</w:t>
      </w:r>
      <w:r w:rsidR="000D0784" w:rsidRPr="000D0784">
        <w:rPr>
          <w:rFonts w:ascii="Garamond" w:hAnsi="Garamond"/>
          <w:sz w:val="22"/>
          <w:szCs w:val="22"/>
          <w:lang w:val="es-ES_tradnl"/>
        </w:rPr>
        <w:t xml:space="preserve"> brindar una solución lo antes posible a dicha problemática.</w:t>
      </w:r>
      <w:r w:rsidR="00DC13D1">
        <w:rPr>
          <w:rFonts w:ascii="Garamond" w:hAnsi="Garamond"/>
          <w:sz w:val="22"/>
          <w:szCs w:val="22"/>
          <w:lang w:val="es-ES_tradnl"/>
        </w:rPr>
        <w:t xml:space="preserve"> </w:t>
      </w:r>
      <w:r w:rsidR="000D0784" w:rsidRPr="000D0784">
        <w:rPr>
          <w:rFonts w:ascii="Garamond" w:hAnsi="Garamond"/>
          <w:sz w:val="22"/>
          <w:szCs w:val="22"/>
          <w:lang w:val="es-ES_tradnl"/>
        </w:rPr>
        <w:t>Aquí al doctor de</w:t>
      </w:r>
      <w:r w:rsidR="00DC13D1">
        <w:rPr>
          <w:rFonts w:ascii="Garamond" w:hAnsi="Garamond"/>
          <w:sz w:val="22"/>
          <w:szCs w:val="22"/>
          <w:lang w:val="es-ES_tradnl"/>
        </w:rPr>
        <w:t>…</w:t>
      </w:r>
      <w:r w:rsidR="000D0784" w:rsidRPr="000D0784">
        <w:rPr>
          <w:rFonts w:ascii="Garamond" w:hAnsi="Garamond"/>
          <w:sz w:val="22"/>
          <w:szCs w:val="22"/>
          <w:lang w:val="es-ES_tradnl"/>
        </w:rPr>
        <w:t xml:space="preserve">al Secretario de Salud del </w:t>
      </w:r>
      <w:r w:rsidR="000D0784" w:rsidRPr="000D0784">
        <w:rPr>
          <w:rFonts w:ascii="Garamond" w:hAnsi="Garamond"/>
          <w:sz w:val="22"/>
          <w:szCs w:val="22"/>
          <w:lang w:val="es-ES_tradnl"/>
        </w:rPr>
        <w:lastRenderedPageBreak/>
        <w:t>Estado solicité el tomógrafo para el Hospital Regional de Puerto Vallarta.</w:t>
      </w:r>
      <w:r w:rsidR="00DC13D1">
        <w:rPr>
          <w:rFonts w:ascii="Garamond" w:hAnsi="Garamond"/>
          <w:sz w:val="22"/>
          <w:szCs w:val="22"/>
          <w:lang w:val="es-ES_tradnl"/>
        </w:rPr>
        <w:t xml:space="preserve"> </w:t>
      </w:r>
      <w:r w:rsidR="000D0784" w:rsidRPr="000D0784">
        <w:rPr>
          <w:rFonts w:ascii="Garamond" w:hAnsi="Garamond"/>
          <w:sz w:val="22"/>
          <w:szCs w:val="22"/>
          <w:lang w:val="es-ES_tradnl"/>
        </w:rPr>
        <w:t>Confío en la sensibilidad de las autoridades antes referidas.</w:t>
      </w:r>
      <w:r w:rsidR="00DC13D1">
        <w:rPr>
          <w:rFonts w:ascii="Garamond" w:hAnsi="Garamond"/>
          <w:sz w:val="22"/>
          <w:szCs w:val="22"/>
          <w:lang w:val="es-ES_tradnl"/>
        </w:rPr>
        <w:t xml:space="preserve"> </w:t>
      </w:r>
      <w:r w:rsidR="000D0784" w:rsidRPr="000D0784">
        <w:rPr>
          <w:rFonts w:ascii="Garamond" w:hAnsi="Garamond"/>
          <w:sz w:val="22"/>
          <w:szCs w:val="22"/>
          <w:lang w:val="es-ES_tradnl"/>
        </w:rPr>
        <w:t>Sin embargo, co</w:t>
      </w:r>
      <w:r w:rsidR="00DC13D1">
        <w:rPr>
          <w:rFonts w:ascii="Garamond" w:hAnsi="Garamond"/>
          <w:sz w:val="22"/>
          <w:szCs w:val="22"/>
          <w:lang w:val="es-ES_tradnl"/>
        </w:rPr>
        <w:t>nsidero indispensable que este P</w:t>
      </w:r>
      <w:r w:rsidR="000D0784" w:rsidRPr="000D0784">
        <w:rPr>
          <w:rFonts w:ascii="Garamond" w:hAnsi="Garamond"/>
          <w:sz w:val="22"/>
          <w:szCs w:val="22"/>
          <w:lang w:val="es-ES_tradnl"/>
        </w:rPr>
        <w:t>leno esté enterado de las acciones que estamos tomando.</w:t>
      </w:r>
      <w:r w:rsidR="00DC13D1">
        <w:rPr>
          <w:rFonts w:ascii="Garamond" w:hAnsi="Garamond"/>
          <w:sz w:val="22"/>
          <w:szCs w:val="22"/>
          <w:lang w:val="es-ES_tradnl"/>
        </w:rPr>
        <w:t xml:space="preserve"> </w:t>
      </w:r>
      <w:r w:rsidR="000D0784" w:rsidRPr="000D0784">
        <w:rPr>
          <w:rFonts w:ascii="Garamond" w:hAnsi="Garamond"/>
          <w:sz w:val="22"/>
          <w:szCs w:val="22"/>
          <w:lang w:val="es-ES_tradnl"/>
        </w:rPr>
        <w:t>Seguiré vigilante y tocando las puertas necesarias hasta que este servicio sea restablec</w:t>
      </w:r>
      <w:r w:rsidR="00DC13D1">
        <w:rPr>
          <w:rFonts w:ascii="Garamond" w:hAnsi="Garamond"/>
          <w:sz w:val="22"/>
          <w:szCs w:val="22"/>
          <w:lang w:val="es-ES_tradnl"/>
        </w:rPr>
        <w:t>ido de manera digna y eficiente para todo</w:t>
      </w:r>
      <w:r w:rsidR="000D0784" w:rsidRPr="000D0784">
        <w:rPr>
          <w:rFonts w:ascii="Garamond" w:hAnsi="Garamond"/>
          <w:sz w:val="22"/>
          <w:szCs w:val="22"/>
          <w:lang w:val="es-ES_tradnl"/>
        </w:rPr>
        <w:t xml:space="preserve">s y todas las familias </w:t>
      </w:r>
      <w:r w:rsidR="00DC13D1">
        <w:rPr>
          <w:rFonts w:ascii="Garamond" w:hAnsi="Garamond"/>
          <w:sz w:val="22"/>
          <w:szCs w:val="22"/>
          <w:lang w:val="es-ES_tradnl"/>
        </w:rPr>
        <w:t>V</w:t>
      </w:r>
      <w:r w:rsidR="000D0784" w:rsidRPr="000D0784">
        <w:rPr>
          <w:rFonts w:ascii="Garamond" w:hAnsi="Garamond"/>
          <w:sz w:val="22"/>
          <w:szCs w:val="22"/>
          <w:lang w:val="es-ES_tradnl"/>
        </w:rPr>
        <w:t>allartenses</w:t>
      </w:r>
      <w:r w:rsidR="00DC13D1">
        <w:rPr>
          <w:rFonts w:ascii="Garamond" w:hAnsi="Garamond"/>
          <w:sz w:val="22"/>
          <w:szCs w:val="22"/>
          <w:lang w:val="es-ES_tradnl"/>
        </w:rPr>
        <w:t>.</w:t>
      </w:r>
      <w:r w:rsidR="000D0784" w:rsidRPr="000D0784">
        <w:rPr>
          <w:rFonts w:ascii="Garamond" w:hAnsi="Garamond"/>
          <w:sz w:val="22"/>
          <w:szCs w:val="22"/>
          <w:lang w:val="es-ES_tradnl"/>
        </w:rPr>
        <w:t xml:space="preserve"> </w:t>
      </w:r>
      <w:r w:rsidR="00DC13D1">
        <w:rPr>
          <w:rFonts w:ascii="Garamond" w:hAnsi="Garamond"/>
          <w:sz w:val="22"/>
          <w:szCs w:val="22"/>
          <w:lang w:val="es-ES_tradnl"/>
        </w:rPr>
        <w:t>T</w:t>
      </w:r>
      <w:r w:rsidR="000D0784" w:rsidRPr="000D0784">
        <w:rPr>
          <w:rFonts w:ascii="Garamond" w:hAnsi="Garamond"/>
          <w:sz w:val="22"/>
          <w:szCs w:val="22"/>
          <w:lang w:val="es-ES_tradnl"/>
        </w:rPr>
        <w:t>engo otro oficio que me</w:t>
      </w:r>
      <w:r w:rsidR="00DC13D1">
        <w:rPr>
          <w:rFonts w:ascii="Garamond" w:hAnsi="Garamond"/>
          <w:sz w:val="22"/>
          <w:szCs w:val="22"/>
          <w:lang w:val="es-ES_tradnl"/>
        </w:rPr>
        <w:t>…</w:t>
      </w:r>
      <w:r w:rsidR="000D0784" w:rsidRPr="000D0784">
        <w:rPr>
          <w:rFonts w:ascii="Garamond" w:hAnsi="Garamond"/>
          <w:sz w:val="22"/>
          <w:szCs w:val="22"/>
          <w:lang w:val="es-ES_tradnl"/>
        </w:rPr>
        <w:t>un oficio que me llegó de parte del señor Javier Jiménez Domínguez, de la Asociación d</w:t>
      </w:r>
      <w:r w:rsidR="00DC13D1">
        <w:rPr>
          <w:rFonts w:ascii="Garamond" w:hAnsi="Garamond"/>
          <w:sz w:val="22"/>
          <w:szCs w:val="22"/>
          <w:lang w:val="es-ES_tradnl"/>
        </w:rPr>
        <w:t>e Empresarios…de la Asociación A</w:t>
      </w:r>
      <w:r w:rsidR="000D0784" w:rsidRPr="000D0784">
        <w:rPr>
          <w:rFonts w:ascii="Garamond" w:hAnsi="Garamond"/>
          <w:sz w:val="22"/>
          <w:szCs w:val="22"/>
          <w:lang w:val="es-ES_tradnl"/>
        </w:rPr>
        <w:t>C</w:t>
      </w:r>
      <w:r w:rsidR="00DC13D1">
        <w:rPr>
          <w:rFonts w:ascii="Garamond" w:hAnsi="Garamond"/>
          <w:sz w:val="22"/>
          <w:szCs w:val="22"/>
          <w:lang w:val="es-ES_tradnl"/>
        </w:rPr>
        <w:t xml:space="preserve">T </w:t>
      </w:r>
      <w:r w:rsidR="000D0784" w:rsidRPr="000D0784">
        <w:rPr>
          <w:rFonts w:ascii="Garamond" w:hAnsi="Garamond"/>
          <w:sz w:val="22"/>
          <w:szCs w:val="22"/>
          <w:lang w:val="es-ES_tradnl"/>
        </w:rPr>
        <w:t xml:space="preserve">Empresarios de la </w:t>
      </w:r>
      <w:r w:rsidR="00DC13D1">
        <w:rPr>
          <w:rFonts w:ascii="Garamond" w:hAnsi="Garamond"/>
          <w:sz w:val="22"/>
          <w:szCs w:val="22"/>
          <w:lang w:val="es-ES_tradnl"/>
        </w:rPr>
        <w:t>Comunidad LGBT, dirigido a las R</w:t>
      </w:r>
      <w:r w:rsidR="000D0784" w:rsidRPr="000D0784">
        <w:rPr>
          <w:rFonts w:ascii="Garamond" w:hAnsi="Garamond"/>
          <w:sz w:val="22"/>
          <w:szCs w:val="22"/>
          <w:lang w:val="es-ES_tradnl"/>
        </w:rPr>
        <w:t xml:space="preserve">egidores y los </w:t>
      </w:r>
      <w:r w:rsidR="00DC13D1">
        <w:rPr>
          <w:rFonts w:ascii="Garamond" w:hAnsi="Garamond"/>
          <w:sz w:val="22"/>
          <w:szCs w:val="22"/>
          <w:lang w:val="es-ES_tradnl"/>
        </w:rPr>
        <w:t>Regidores, y al A</w:t>
      </w:r>
      <w:r w:rsidR="000D0784" w:rsidRPr="000D0784">
        <w:rPr>
          <w:rFonts w:ascii="Garamond" w:hAnsi="Garamond"/>
          <w:sz w:val="22"/>
          <w:szCs w:val="22"/>
          <w:lang w:val="es-ES_tradnl"/>
        </w:rPr>
        <w:t>rquitecto Luis Ernesto Munguía González.</w:t>
      </w:r>
      <w:r w:rsidR="00DC13D1">
        <w:rPr>
          <w:rFonts w:ascii="Garamond" w:hAnsi="Garamond"/>
          <w:sz w:val="22"/>
          <w:szCs w:val="22"/>
          <w:lang w:val="es-ES_tradnl"/>
        </w:rPr>
        <w:t xml:space="preserve"> </w:t>
      </w:r>
      <w:r w:rsidR="000D0784" w:rsidRPr="000D0784">
        <w:rPr>
          <w:rFonts w:ascii="Garamond" w:hAnsi="Garamond"/>
          <w:sz w:val="22"/>
          <w:szCs w:val="22"/>
          <w:lang w:val="es-ES_tradnl"/>
        </w:rPr>
        <w:t>Por medio de la p</w:t>
      </w:r>
      <w:r w:rsidR="00DC13D1">
        <w:rPr>
          <w:rFonts w:ascii="Garamond" w:hAnsi="Garamond"/>
          <w:sz w:val="22"/>
          <w:szCs w:val="22"/>
          <w:lang w:val="es-ES_tradnl"/>
        </w:rPr>
        <w:t>resente, nos dirigimos a ustedes c</w:t>
      </w:r>
      <w:r w:rsidR="000D0784" w:rsidRPr="000D0784">
        <w:rPr>
          <w:rFonts w:ascii="Garamond" w:hAnsi="Garamond"/>
          <w:sz w:val="22"/>
          <w:szCs w:val="22"/>
          <w:lang w:val="es-ES_tradnl"/>
        </w:rPr>
        <w:t>on el más sincero y profundo agradecimiento por el invaluable apoyo, las facilidades y el respaldo brindado para la reali</w:t>
      </w:r>
      <w:r w:rsidR="00DC13D1">
        <w:rPr>
          <w:rFonts w:ascii="Garamond" w:hAnsi="Garamond"/>
          <w:sz w:val="22"/>
          <w:szCs w:val="22"/>
          <w:lang w:val="es-ES_tradnl"/>
        </w:rPr>
        <w:t>zación del Festival Vallarta Pr</w:t>
      </w:r>
      <w:r w:rsidR="000D0784" w:rsidRPr="000D0784">
        <w:rPr>
          <w:rFonts w:ascii="Garamond" w:hAnsi="Garamond"/>
          <w:sz w:val="22"/>
          <w:szCs w:val="22"/>
          <w:lang w:val="es-ES_tradnl"/>
        </w:rPr>
        <w:t>i</w:t>
      </w:r>
      <w:r w:rsidR="00DC13D1">
        <w:rPr>
          <w:rFonts w:ascii="Garamond" w:hAnsi="Garamond"/>
          <w:sz w:val="22"/>
          <w:szCs w:val="22"/>
          <w:lang w:val="es-ES_tradnl"/>
        </w:rPr>
        <w:t>de</w:t>
      </w:r>
      <w:r w:rsidR="000D0784" w:rsidRPr="000D0784">
        <w:rPr>
          <w:rFonts w:ascii="Garamond" w:hAnsi="Garamond"/>
          <w:sz w:val="22"/>
          <w:szCs w:val="22"/>
          <w:lang w:val="es-ES_tradnl"/>
        </w:rPr>
        <w:t xml:space="preserve"> </w:t>
      </w:r>
      <w:r w:rsidR="00DC13D1">
        <w:rPr>
          <w:rFonts w:ascii="Garamond" w:hAnsi="Garamond"/>
          <w:sz w:val="22"/>
          <w:szCs w:val="22"/>
          <w:lang w:val="es-ES_tradnl"/>
        </w:rPr>
        <w:t>veinte veintiséis.</w:t>
      </w:r>
      <w:r w:rsidR="000D0784" w:rsidRPr="000D0784">
        <w:rPr>
          <w:rFonts w:ascii="Garamond" w:hAnsi="Garamond"/>
          <w:sz w:val="22"/>
          <w:szCs w:val="22"/>
          <w:lang w:val="es-ES_tradnl"/>
        </w:rPr>
        <w:t xml:space="preserve"> </w:t>
      </w:r>
      <w:r w:rsidR="00DC13D1">
        <w:rPr>
          <w:rFonts w:ascii="Garamond" w:hAnsi="Garamond"/>
          <w:sz w:val="22"/>
          <w:szCs w:val="22"/>
          <w:lang w:val="es-ES_tradnl"/>
        </w:rPr>
        <w:t>G</w:t>
      </w:r>
      <w:r w:rsidR="000D0784" w:rsidRPr="000D0784">
        <w:rPr>
          <w:rFonts w:ascii="Garamond" w:hAnsi="Garamond"/>
          <w:sz w:val="22"/>
          <w:szCs w:val="22"/>
          <w:lang w:val="es-ES_tradnl"/>
        </w:rPr>
        <w:t>racias a la colaboración de las distintas dependencias municipales, incluyendo seguridad pública, vialidad, servicios públicos, cultura y turismo, logramos consolidar un evento seguro, vibrante y ejemplar.</w:t>
      </w:r>
      <w:r w:rsidR="00DC13D1">
        <w:rPr>
          <w:rFonts w:ascii="Garamond" w:hAnsi="Garamond"/>
          <w:sz w:val="22"/>
          <w:szCs w:val="22"/>
          <w:lang w:val="es-ES_tradnl"/>
        </w:rPr>
        <w:t xml:space="preserve"> </w:t>
      </w:r>
      <w:r w:rsidR="000D0784" w:rsidRPr="000D0784">
        <w:rPr>
          <w:rFonts w:ascii="Garamond" w:hAnsi="Garamond"/>
          <w:sz w:val="22"/>
          <w:szCs w:val="22"/>
          <w:lang w:val="es-ES_tradnl"/>
        </w:rPr>
        <w:t>Su compromiso no sólo garantizó el éxi</w:t>
      </w:r>
      <w:r w:rsidR="00DC13D1">
        <w:rPr>
          <w:rFonts w:ascii="Garamond" w:hAnsi="Garamond"/>
          <w:sz w:val="22"/>
          <w:szCs w:val="22"/>
          <w:lang w:val="es-ES_tradnl"/>
        </w:rPr>
        <w:t>to logístico de las actividades, s</w:t>
      </w:r>
      <w:r w:rsidR="000D0784" w:rsidRPr="000D0784">
        <w:rPr>
          <w:rFonts w:ascii="Garamond" w:hAnsi="Garamond"/>
          <w:sz w:val="22"/>
          <w:szCs w:val="22"/>
          <w:lang w:val="es-ES_tradnl"/>
        </w:rPr>
        <w:t xml:space="preserve">ino que también reafirmó a </w:t>
      </w:r>
      <w:r w:rsidR="00DC13D1" w:rsidRPr="000D0784">
        <w:rPr>
          <w:rFonts w:ascii="Garamond" w:hAnsi="Garamond"/>
          <w:sz w:val="22"/>
          <w:szCs w:val="22"/>
          <w:lang w:val="es-ES_tradnl"/>
        </w:rPr>
        <w:t xml:space="preserve">Puerto Vallarta </w:t>
      </w:r>
      <w:r w:rsidR="000D0784" w:rsidRPr="000D0784">
        <w:rPr>
          <w:rFonts w:ascii="Garamond" w:hAnsi="Garamond"/>
          <w:sz w:val="22"/>
          <w:szCs w:val="22"/>
          <w:lang w:val="es-ES_tradnl"/>
        </w:rPr>
        <w:t>como un destino líder a nivel internacional en inclusión, respeto y diversidad.</w:t>
      </w:r>
      <w:r w:rsidR="00DC13D1">
        <w:rPr>
          <w:rFonts w:ascii="Garamond" w:hAnsi="Garamond"/>
          <w:sz w:val="22"/>
          <w:szCs w:val="22"/>
          <w:lang w:val="es-ES_tradnl"/>
        </w:rPr>
        <w:t xml:space="preserve"> </w:t>
      </w:r>
      <w:r w:rsidR="000D0784" w:rsidRPr="000D0784">
        <w:rPr>
          <w:rFonts w:ascii="Garamond" w:hAnsi="Garamond"/>
          <w:sz w:val="22"/>
          <w:szCs w:val="22"/>
          <w:lang w:val="es-ES_tradnl"/>
        </w:rPr>
        <w:t xml:space="preserve">Deseamos destacar que esta décimo tercera edición, bajo el lema </w:t>
      </w:r>
      <w:r w:rsidR="00DC13D1">
        <w:rPr>
          <w:rFonts w:ascii="Garamond" w:hAnsi="Garamond"/>
          <w:sz w:val="22"/>
          <w:szCs w:val="22"/>
          <w:lang w:val="es-ES_tradnl"/>
        </w:rPr>
        <w:t>“L</w:t>
      </w:r>
      <w:r w:rsidR="000D0784" w:rsidRPr="000D0784">
        <w:rPr>
          <w:rFonts w:ascii="Garamond" w:hAnsi="Garamond"/>
          <w:sz w:val="22"/>
          <w:szCs w:val="22"/>
          <w:lang w:val="es-ES_tradnl"/>
        </w:rPr>
        <w:t>a nueva era, un pri</w:t>
      </w:r>
      <w:r w:rsidR="00DC13D1">
        <w:rPr>
          <w:rFonts w:ascii="Garamond" w:hAnsi="Garamond"/>
          <w:sz w:val="22"/>
          <w:szCs w:val="22"/>
          <w:lang w:val="es-ES_tradnl"/>
        </w:rPr>
        <w:t>de</w:t>
      </w:r>
      <w:r w:rsidR="000D0784" w:rsidRPr="000D0784">
        <w:rPr>
          <w:rFonts w:ascii="Garamond" w:hAnsi="Garamond"/>
          <w:sz w:val="22"/>
          <w:szCs w:val="22"/>
          <w:lang w:val="es-ES_tradnl"/>
        </w:rPr>
        <w:t xml:space="preserve"> muy mexicano</w:t>
      </w:r>
      <w:r w:rsidR="00DC13D1">
        <w:rPr>
          <w:rFonts w:ascii="Garamond" w:hAnsi="Garamond"/>
          <w:sz w:val="22"/>
          <w:szCs w:val="22"/>
          <w:lang w:val="es-ES_tradnl"/>
        </w:rPr>
        <w:t>”</w:t>
      </w:r>
      <w:r w:rsidR="000D0784" w:rsidRPr="000D0784">
        <w:rPr>
          <w:rFonts w:ascii="Garamond" w:hAnsi="Garamond"/>
          <w:sz w:val="22"/>
          <w:szCs w:val="22"/>
          <w:lang w:val="es-ES_tradnl"/>
        </w:rPr>
        <w:t xml:space="preserve">, superó todas las expectativas previas al reunir más de </w:t>
      </w:r>
      <w:r w:rsidR="00DC13D1">
        <w:rPr>
          <w:rFonts w:ascii="Garamond" w:hAnsi="Garamond"/>
          <w:sz w:val="22"/>
          <w:szCs w:val="22"/>
          <w:lang w:val="es-ES_tradnl"/>
        </w:rPr>
        <w:t xml:space="preserve">cuarenta mil </w:t>
      </w:r>
      <w:r w:rsidR="000D0784" w:rsidRPr="000D0784">
        <w:rPr>
          <w:rFonts w:ascii="Garamond" w:hAnsi="Garamond"/>
          <w:sz w:val="22"/>
          <w:szCs w:val="22"/>
          <w:lang w:val="es-ES_tradnl"/>
        </w:rPr>
        <w:t>asistentes nacionales e internacionales.</w:t>
      </w:r>
      <w:r w:rsidR="00DC13D1">
        <w:rPr>
          <w:rFonts w:ascii="Garamond" w:hAnsi="Garamond"/>
          <w:sz w:val="22"/>
          <w:szCs w:val="22"/>
          <w:lang w:val="es-ES_tradnl"/>
        </w:rPr>
        <w:t xml:space="preserve"> </w:t>
      </w:r>
      <w:r w:rsidR="000D0784" w:rsidRPr="000D0784">
        <w:rPr>
          <w:rFonts w:ascii="Garamond" w:hAnsi="Garamond"/>
          <w:sz w:val="22"/>
          <w:szCs w:val="22"/>
          <w:lang w:val="es-ES_tradnl"/>
        </w:rPr>
        <w:t>Este flujo turístico generó un impacto económico directo muy significativo para la región, impulsando la actividad comercial de la zona romántica, donde operan más de ciento</w:t>
      </w:r>
      <w:r w:rsidR="00DC13D1">
        <w:rPr>
          <w:rFonts w:ascii="Garamond" w:hAnsi="Garamond"/>
          <w:sz w:val="22"/>
          <w:szCs w:val="22"/>
          <w:lang w:val="es-ES_tradnl"/>
        </w:rPr>
        <w:t>…ciento setenta</w:t>
      </w:r>
      <w:r w:rsidR="000D0784" w:rsidRPr="000D0784">
        <w:rPr>
          <w:rFonts w:ascii="Garamond" w:hAnsi="Garamond"/>
          <w:sz w:val="22"/>
          <w:szCs w:val="22"/>
          <w:lang w:val="es-ES_tradnl"/>
        </w:rPr>
        <w:t xml:space="preserve"> establecimientos especializados que sustentan cerca de </w:t>
      </w:r>
      <w:r w:rsidR="0022695E">
        <w:rPr>
          <w:rFonts w:ascii="Garamond" w:hAnsi="Garamond"/>
          <w:sz w:val="22"/>
          <w:szCs w:val="22"/>
          <w:lang w:val="es-ES_tradnl"/>
        </w:rPr>
        <w:t>siete mil seiscientos</w:t>
      </w:r>
      <w:r w:rsidR="000D0784" w:rsidRPr="000D0784">
        <w:rPr>
          <w:rFonts w:ascii="Garamond" w:hAnsi="Garamond"/>
          <w:sz w:val="22"/>
          <w:szCs w:val="22"/>
          <w:lang w:val="es-ES_tradnl"/>
        </w:rPr>
        <w:t xml:space="preserve"> empleos directos y </w:t>
      </w:r>
      <w:r w:rsidR="0022695E">
        <w:rPr>
          <w:rFonts w:ascii="Garamond" w:hAnsi="Garamond"/>
          <w:sz w:val="22"/>
          <w:szCs w:val="22"/>
          <w:lang w:val="es-ES_tradnl"/>
        </w:rPr>
        <w:t xml:space="preserve">mil novecientos </w:t>
      </w:r>
      <w:r w:rsidR="000D0784" w:rsidRPr="000D0784">
        <w:rPr>
          <w:rFonts w:ascii="Garamond" w:hAnsi="Garamond"/>
          <w:sz w:val="22"/>
          <w:szCs w:val="22"/>
          <w:lang w:val="es-ES_tradnl"/>
        </w:rPr>
        <w:t>indirectos</w:t>
      </w:r>
      <w:r w:rsidR="0022695E">
        <w:rPr>
          <w:rFonts w:ascii="Garamond" w:hAnsi="Garamond"/>
          <w:sz w:val="22"/>
          <w:szCs w:val="22"/>
          <w:lang w:val="es-ES_tradnl"/>
        </w:rPr>
        <w:t>, en beneficio de las familias V</w:t>
      </w:r>
      <w:r w:rsidR="000D0784" w:rsidRPr="000D0784">
        <w:rPr>
          <w:rFonts w:ascii="Garamond" w:hAnsi="Garamond"/>
          <w:sz w:val="22"/>
          <w:szCs w:val="22"/>
          <w:lang w:val="es-ES_tradnl"/>
        </w:rPr>
        <w:t>allartenses.</w:t>
      </w:r>
      <w:r w:rsidR="0022695E">
        <w:rPr>
          <w:rFonts w:ascii="Garamond" w:hAnsi="Garamond"/>
          <w:sz w:val="22"/>
          <w:szCs w:val="22"/>
          <w:lang w:val="es-ES_tradnl"/>
        </w:rPr>
        <w:t xml:space="preserve"> </w:t>
      </w:r>
      <w:r w:rsidR="000D0784" w:rsidRPr="000D0784">
        <w:rPr>
          <w:rFonts w:ascii="Garamond" w:hAnsi="Garamond"/>
          <w:sz w:val="22"/>
          <w:szCs w:val="22"/>
          <w:lang w:val="es-ES_tradnl"/>
        </w:rPr>
        <w:t>La suma de esfuerzos demuestra cómo el turismo LGBT se consolida como un motor clave</w:t>
      </w:r>
      <w:r w:rsidR="0022695E">
        <w:rPr>
          <w:rFonts w:ascii="Garamond" w:hAnsi="Garamond"/>
          <w:sz w:val="22"/>
          <w:szCs w:val="22"/>
          <w:lang w:val="es-ES_tradnl"/>
        </w:rPr>
        <w:t>,</w:t>
      </w:r>
      <w:r w:rsidR="000D0784" w:rsidRPr="000D0784">
        <w:rPr>
          <w:rFonts w:ascii="Garamond" w:hAnsi="Garamond"/>
          <w:sz w:val="22"/>
          <w:szCs w:val="22"/>
          <w:lang w:val="es-ES_tradnl"/>
        </w:rPr>
        <w:t xml:space="preserve"> que representa aproximadamente el </w:t>
      </w:r>
      <w:r w:rsidR="0022695E">
        <w:rPr>
          <w:rFonts w:ascii="Garamond" w:hAnsi="Garamond"/>
          <w:sz w:val="22"/>
          <w:szCs w:val="22"/>
          <w:lang w:val="es-ES_tradnl"/>
        </w:rPr>
        <w:t>cuarenta por ciento</w:t>
      </w:r>
      <w:r w:rsidR="000D0784" w:rsidRPr="000D0784">
        <w:rPr>
          <w:rFonts w:ascii="Garamond" w:hAnsi="Garamond"/>
          <w:sz w:val="22"/>
          <w:szCs w:val="22"/>
          <w:lang w:val="es-ES_tradnl"/>
        </w:rPr>
        <w:t xml:space="preserve"> de la derrama económ</w:t>
      </w:r>
      <w:r w:rsidR="0022695E">
        <w:rPr>
          <w:rFonts w:ascii="Garamond" w:hAnsi="Garamond"/>
          <w:sz w:val="22"/>
          <w:szCs w:val="22"/>
          <w:lang w:val="es-ES_tradnl"/>
        </w:rPr>
        <w:t>ica turística anual de nuestro M</w:t>
      </w:r>
      <w:r w:rsidR="000D0784" w:rsidRPr="000D0784">
        <w:rPr>
          <w:rFonts w:ascii="Garamond" w:hAnsi="Garamond"/>
          <w:sz w:val="22"/>
          <w:szCs w:val="22"/>
          <w:lang w:val="es-ES_tradnl"/>
        </w:rPr>
        <w:t>unicipio.</w:t>
      </w:r>
      <w:r w:rsidR="0022695E">
        <w:rPr>
          <w:rFonts w:ascii="Garamond" w:hAnsi="Garamond"/>
          <w:sz w:val="22"/>
          <w:szCs w:val="22"/>
          <w:lang w:val="es-ES_tradnl"/>
        </w:rPr>
        <w:t xml:space="preserve"> </w:t>
      </w:r>
      <w:r w:rsidR="000D0784" w:rsidRPr="000D0784">
        <w:rPr>
          <w:rFonts w:ascii="Garamond" w:hAnsi="Garamond"/>
          <w:sz w:val="22"/>
          <w:szCs w:val="22"/>
          <w:lang w:val="es-ES_tradnl"/>
        </w:rPr>
        <w:t>Además, desde hace algunos años hemos venido apoyando diferentes causas</w:t>
      </w:r>
      <w:r w:rsidR="0022695E">
        <w:rPr>
          <w:rFonts w:ascii="Garamond" w:hAnsi="Garamond"/>
          <w:sz w:val="22"/>
          <w:szCs w:val="22"/>
          <w:lang w:val="es-ES_tradnl"/>
        </w:rPr>
        <w:t>,</w:t>
      </w:r>
      <w:r w:rsidR="000D0784" w:rsidRPr="000D0784">
        <w:rPr>
          <w:rFonts w:ascii="Garamond" w:hAnsi="Garamond"/>
          <w:sz w:val="22"/>
          <w:szCs w:val="22"/>
          <w:lang w:val="es-ES_tradnl"/>
        </w:rPr>
        <w:t xml:space="preserve"> a través de aportaciones voluntarias en los diferentes eventos como la Pink Din</w:t>
      </w:r>
      <w:r w:rsidR="0022695E">
        <w:rPr>
          <w:rFonts w:ascii="Garamond" w:hAnsi="Garamond"/>
          <w:sz w:val="22"/>
          <w:szCs w:val="22"/>
          <w:lang w:val="es-ES_tradnl"/>
        </w:rPr>
        <w:t>n</w:t>
      </w:r>
      <w:r w:rsidR="000D0784" w:rsidRPr="000D0784">
        <w:rPr>
          <w:rFonts w:ascii="Garamond" w:hAnsi="Garamond"/>
          <w:sz w:val="22"/>
          <w:szCs w:val="22"/>
          <w:lang w:val="es-ES_tradnl"/>
        </w:rPr>
        <w:t>er, la Block Party, subastas de arte o sitio en Internet.</w:t>
      </w:r>
      <w:r w:rsidR="0022695E">
        <w:rPr>
          <w:rFonts w:ascii="Garamond" w:hAnsi="Garamond"/>
          <w:sz w:val="22"/>
          <w:szCs w:val="22"/>
          <w:lang w:val="es-ES_tradnl"/>
        </w:rPr>
        <w:t xml:space="preserve"> </w:t>
      </w:r>
      <w:r w:rsidR="000D0784" w:rsidRPr="000D0784">
        <w:rPr>
          <w:rFonts w:ascii="Garamond" w:hAnsi="Garamond"/>
          <w:sz w:val="22"/>
          <w:szCs w:val="22"/>
          <w:lang w:val="es-ES_tradnl"/>
        </w:rPr>
        <w:t xml:space="preserve">Este año se apoyó </w:t>
      </w:r>
      <w:r w:rsidR="0022695E">
        <w:rPr>
          <w:rFonts w:ascii="Garamond" w:hAnsi="Garamond"/>
          <w:sz w:val="22"/>
          <w:szCs w:val="22"/>
          <w:lang w:val="es-ES_tradnl"/>
        </w:rPr>
        <w:t>la salud a través de Vallarta Ga</w:t>
      </w:r>
      <w:r w:rsidR="000D0784" w:rsidRPr="000D0784">
        <w:rPr>
          <w:rFonts w:ascii="Garamond" w:hAnsi="Garamond"/>
          <w:sz w:val="22"/>
          <w:szCs w:val="22"/>
          <w:lang w:val="es-ES_tradnl"/>
        </w:rPr>
        <w:t>y Community.</w:t>
      </w:r>
      <w:r w:rsidR="0022695E">
        <w:rPr>
          <w:rFonts w:ascii="Garamond" w:hAnsi="Garamond"/>
          <w:sz w:val="22"/>
          <w:szCs w:val="22"/>
          <w:lang w:val="es-ES_tradnl"/>
        </w:rPr>
        <w:t xml:space="preserve"> </w:t>
      </w:r>
      <w:r w:rsidR="000D0784" w:rsidRPr="000D0784">
        <w:rPr>
          <w:rFonts w:ascii="Garamond" w:hAnsi="Garamond"/>
          <w:sz w:val="22"/>
          <w:szCs w:val="22"/>
          <w:lang w:val="es-ES_tradnl"/>
        </w:rPr>
        <w:t>Se fortaleció la relación con la red altruista de Puerto Vallarta, con la participación de la Fundación Down Edin y en tema ambiental, una donación a la Fundación Tortuga Casquito Puerto Vallarta.</w:t>
      </w:r>
      <w:r w:rsidR="0022695E">
        <w:rPr>
          <w:rFonts w:ascii="Garamond" w:hAnsi="Garamond"/>
          <w:sz w:val="22"/>
          <w:szCs w:val="22"/>
          <w:lang w:val="es-ES_tradnl"/>
        </w:rPr>
        <w:t xml:space="preserve"> </w:t>
      </w:r>
      <w:r w:rsidR="000D0784" w:rsidRPr="000D0784">
        <w:rPr>
          <w:rFonts w:ascii="Garamond" w:hAnsi="Garamond"/>
          <w:sz w:val="22"/>
          <w:szCs w:val="22"/>
          <w:lang w:val="es-ES_tradnl"/>
        </w:rPr>
        <w:t>Con estas accione</w:t>
      </w:r>
      <w:r w:rsidR="0022695E">
        <w:rPr>
          <w:rFonts w:ascii="Garamond" w:hAnsi="Garamond"/>
          <w:sz w:val="22"/>
          <w:szCs w:val="22"/>
          <w:lang w:val="es-ES_tradnl"/>
        </w:rPr>
        <w:t>s no sólo fomentamos la cultura d</w:t>
      </w:r>
      <w:r w:rsidR="000D0784" w:rsidRPr="000D0784">
        <w:rPr>
          <w:rFonts w:ascii="Garamond" w:hAnsi="Garamond"/>
          <w:sz w:val="22"/>
          <w:szCs w:val="22"/>
          <w:lang w:val="es-ES_tradnl"/>
        </w:rPr>
        <w:t>e la donación y visibilidad, sino también hacer nuestro bello puerto un mejor lugar para todos los que habitamos aquí.</w:t>
      </w:r>
      <w:r w:rsidR="0022695E">
        <w:rPr>
          <w:rFonts w:ascii="Garamond" w:hAnsi="Garamond"/>
          <w:sz w:val="22"/>
          <w:szCs w:val="22"/>
          <w:lang w:val="es-ES_tradnl"/>
        </w:rPr>
        <w:t xml:space="preserve"> </w:t>
      </w:r>
      <w:r w:rsidR="000D0784" w:rsidRPr="000D0784">
        <w:rPr>
          <w:rFonts w:ascii="Garamond" w:hAnsi="Garamond"/>
          <w:sz w:val="22"/>
          <w:szCs w:val="22"/>
          <w:lang w:val="es-ES_tradnl"/>
        </w:rPr>
        <w:t>Agradecemos nuevamente su visión integradora.</w:t>
      </w:r>
      <w:r w:rsidR="0022695E">
        <w:rPr>
          <w:rFonts w:ascii="Garamond" w:hAnsi="Garamond"/>
          <w:sz w:val="22"/>
          <w:szCs w:val="22"/>
          <w:lang w:val="es-ES_tradnl"/>
        </w:rPr>
        <w:t xml:space="preserve"> </w:t>
      </w:r>
      <w:r w:rsidR="000D0784" w:rsidRPr="000D0784">
        <w:rPr>
          <w:rFonts w:ascii="Garamond" w:hAnsi="Garamond"/>
          <w:sz w:val="22"/>
          <w:szCs w:val="22"/>
          <w:lang w:val="es-ES_tradnl"/>
        </w:rPr>
        <w:t xml:space="preserve">Asimismo, deseamos expresar un reconocimiento especial a la </w:t>
      </w:r>
      <w:r w:rsidR="0022695E" w:rsidRPr="000D0784">
        <w:rPr>
          <w:rFonts w:ascii="Garamond" w:hAnsi="Garamond"/>
          <w:sz w:val="22"/>
          <w:szCs w:val="22"/>
          <w:lang w:val="es-ES_tradnl"/>
        </w:rPr>
        <w:t xml:space="preserve">Subdirección </w:t>
      </w:r>
      <w:r w:rsidR="000D0784" w:rsidRPr="000D0784">
        <w:rPr>
          <w:rFonts w:ascii="Garamond" w:hAnsi="Garamond"/>
          <w:sz w:val="22"/>
          <w:szCs w:val="22"/>
          <w:lang w:val="es-ES_tradnl"/>
        </w:rPr>
        <w:t xml:space="preserve">de </w:t>
      </w:r>
      <w:r w:rsidR="0022695E" w:rsidRPr="000D0784">
        <w:rPr>
          <w:rFonts w:ascii="Garamond" w:hAnsi="Garamond"/>
          <w:sz w:val="22"/>
          <w:szCs w:val="22"/>
          <w:lang w:val="es-ES_tradnl"/>
        </w:rPr>
        <w:t xml:space="preserve">Diversidad Sexual </w:t>
      </w:r>
      <w:r w:rsidR="000D0784" w:rsidRPr="000D0784">
        <w:rPr>
          <w:rFonts w:ascii="Garamond" w:hAnsi="Garamond"/>
          <w:sz w:val="22"/>
          <w:szCs w:val="22"/>
          <w:lang w:val="es-ES_tradnl"/>
        </w:rPr>
        <w:t xml:space="preserve">de Puerto Vallarta, cuya disposición, acompañamiento y trabajo permanente fueron fundamentales para fortalecer la coordinación entre el </w:t>
      </w:r>
      <w:r w:rsidR="0022695E" w:rsidRPr="000D0784">
        <w:rPr>
          <w:rFonts w:ascii="Garamond" w:hAnsi="Garamond"/>
          <w:sz w:val="22"/>
          <w:szCs w:val="22"/>
          <w:lang w:val="es-ES_tradnl"/>
        </w:rPr>
        <w:t>Gobierno Municipal</w:t>
      </w:r>
      <w:r w:rsidR="000D0784" w:rsidRPr="000D0784">
        <w:rPr>
          <w:rFonts w:ascii="Garamond" w:hAnsi="Garamond"/>
          <w:sz w:val="22"/>
          <w:szCs w:val="22"/>
          <w:lang w:val="es-ES_tradnl"/>
        </w:rPr>
        <w:t xml:space="preserve">, la </w:t>
      </w:r>
      <w:r w:rsidR="0022695E" w:rsidRPr="000D0784">
        <w:rPr>
          <w:rFonts w:ascii="Garamond" w:hAnsi="Garamond"/>
          <w:sz w:val="22"/>
          <w:szCs w:val="22"/>
          <w:lang w:val="es-ES_tradnl"/>
        </w:rPr>
        <w:t>Sociedad Civil</w:t>
      </w:r>
      <w:r w:rsidR="0022695E">
        <w:rPr>
          <w:rFonts w:ascii="Garamond" w:hAnsi="Garamond"/>
          <w:sz w:val="22"/>
          <w:szCs w:val="22"/>
          <w:lang w:val="es-ES_tradnl"/>
        </w:rPr>
        <w:t>, Empresarios y la comunidad LGBTQ+</w:t>
      </w:r>
      <w:r w:rsidR="000D0784" w:rsidRPr="000D0784">
        <w:rPr>
          <w:rFonts w:ascii="Garamond" w:hAnsi="Garamond"/>
          <w:sz w:val="22"/>
          <w:szCs w:val="22"/>
          <w:lang w:val="es-ES_tradnl"/>
        </w:rPr>
        <w:t>.</w:t>
      </w:r>
      <w:r w:rsidR="0022695E">
        <w:rPr>
          <w:rFonts w:ascii="Garamond" w:hAnsi="Garamond"/>
          <w:sz w:val="22"/>
          <w:szCs w:val="22"/>
          <w:lang w:val="es-ES_tradnl"/>
        </w:rPr>
        <w:t xml:space="preserve"> </w:t>
      </w:r>
      <w:r w:rsidR="000D0784" w:rsidRPr="000D0784">
        <w:rPr>
          <w:rFonts w:ascii="Garamond" w:hAnsi="Garamond"/>
          <w:sz w:val="22"/>
          <w:szCs w:val="22"/>
          <w:lang w:val="es-ES_tradnl"/>
        </w:rPr>
        <w:t xml:space="preserve">Gracias a su gestión y compromiso, fue posible consolidar una valiosa sinergia institucional que contribuyó significativamente el éxito de esta edición de Vallarta Pride </w:t>
      </w:r>
      <w:r w:rsidR="0022695E">
        <w:rPr>
          <w:rFonts w:ascii="Garamond" w:hAnsi="Garamond"/>
          <w:sz w:val="22"/>
          <w:szCs w:val="22"/>
          <w:lang w:val="es-ES_tradnl"/>
        </w:rPr>
        <w:t>veinte veintiséis</w:t>
      </w:r>
      <w:r w:rsidR="000D0784" w:rsidRPr="000D0784">
        <w:rPr>
          <w:rFonts w:ascii="Garamond" w:hAnsi="Garamond"/>
          <w:sz w:val="22"/>
          <w:szCs w:val="22"/>
          <w:lang w:val="es-ES_tradnl"/>
        </w:rPr>
        <w:t>.</w:t>
      </w:r>
      <w:r w:rsidR="0022695E">
        <w:rPr>
          <w:rFonts w:ascii="Garamond" w:hAnsi="Garamond"/>
          <w:sz w:val="22"/>
          <w:szCs w:val="22"/>
          <w:lang w:val="es-ES_tradnl"/>
        </w:rPr>
        <w:t xml:space="preserve"> </w:t>
      </w:r>
      <w:r w:rsidR="000D0784" w:rsidRPr="000D0784">
        <w:rPr>
          <w:rFonts w:ascii="Garamond" w:hAnsi="Garamond"/>
          <w:sz w:val="22"/>
          <w:szCs w:val="22"/>
          <w:lang w:val="es-ES_tradnl"/>
        </w:rPr>
        <w:t>Esperamos seguir sumando esfuerzos en las próximas ediciones para mantener a nuestro municipio como el</w:t>
      </w:r>
      <w:r w:rsidR="0022695E">
        <w:rPr>
          <w:rFonts w:ascii="Garamond" w:hAnsi="Garamond"/>
          <w:sz w:val="22"/>
          <w:szCs w:val="22"/>
          <w:lang w:val="es-ES_tradnl"/>
        </w:rPr>
        <w:t xml:space="preserve"> orgullo de Jalisco y del mundo.</w:t>
      </w:r>
      <w:r w:rsidR="000D0784" w:rsidRPr="000D0784">
        <w:rPr>
          <w:rFonts w:ascii="Garamond" w:hAnsi="Garamond"/>
          <w:sz w:val="22"/>
          <w:szCs w:val="22"/>
          <w:lang w:val="es-ES_tradnl"/>
        </w:rPr>
        <w:t xml:space="preserve"> </w:t>
      </w:r>
      <w:r w:rsidR="0022695E">
        <w:rPr>
          <w:rFonts w:ascii="Garamond" w:hAnsi="Garamond"/>
          <w:sz w:val="22"/>
          <w:szCs w:val="22"/>
          <w:lang w:val="es-ES_tradnl"/>
        </w:rPr>
        <w:t>S</w:t>
      </w:r>
      <w:r w:rsidR="000D0784" w:rsidRPr="000D0784">
        <w:rPr>
          <w:rFonts w:ascii="Garamond" w:hAnsi="Garamond"/>
          <w:sz w:val="22"/>
          <w:szCs w:val="22"/>
          <w:lang w:val="es-ES_tradnl"/>
        </w:rPr>
        <w:t>in otro</w:t>
      </w:r>
      <w:r w:rsidR="0022695E">
        <w:rPr>
          <w:rFonts w:ascii="Garamond" w:hAnsi="Garamond"/>
          <w:sz w:val="22"/>
          <w:szCs w:val="22"/>
          <w:lang w:val="es-ES_tradnl"/>
        </w:rPr>
        <w:t>…</w:t>
      </w:r>
      <w:r w:rsidR="000D0784" w:rsidRPr="000D0784">
        <w:rPr>
          <w:rFonts w:ascii="Garamond" w:hAnsi="Garamond"/>
          <w:sz w:val="22"/>
          <w:szCs w:val="22"/>
          <w:lang w:val="es-ES_tradnl"/>
        </w:rPr>
        <w:t>sin</w:t>
      </w:r>
      <w:r w:rsidR="0022695E">
        <w:rPr>
          <w:rFonts w:ascii="Garamond" w:hAnsi="Garamond"/>
          <w:sz w:val="22"/>
          <w:szCs w:val="22"/>
          <w:lang w:val="es-ES_tradnl"/>
        </w:rPr>
        <w:t xml:space="preserve"> otro particular por el momento, l</w:t>
      </w:r>
      <w:r w:rsidR="000D0784" w:rsidRPr="000D0784">
        <w:rPr>
          <w:rFonts w:ascii="Garamond" w:hAnsi="Garamond"/>
          <w:sz w:val="22"/>
          <w:szCs w:val="22"/>
          <w:lang w:val="es-ES_tradnl"/>
        </w:rPr>
        <w:t>es reiteramos nuestra más alta consideración y respeto.</w:t>
      </w:r>
      <w:r w:rsidR="0022695E">
        <w:rPr>
          <w:rFonts w:ascii="Garamond" w:hAnsi="Garamond"/>
          <w:sz w:val="22"/>
          <w:szCs w:val="22"/>
          <w:lang w:val="es-ES_tradnl"/>
        </w:rPr>
        <w:t xml:space="preserve"> </w:t>
      </w:r>
      <w:r w:rsidR="000D0784" w:rsidRPr="000D0784">
        <w:rPr>
          <w:rFonts w:ascii="Garamond" w:hAnsi="Garamond"/>
          <w:sz w:val="22"/>
          <w:szCs w:val="22"/>
          <w:lang w:val="es-ES_tradnl"/>
        </w:rPr>
        <w:t>Atentame</w:t>
      </w:r>
      <w:r w:rsidR="0022695E">
        <w:rPr>
          <w:rFonts w:ascii="Garamond" w:hAnsi="Garamond"/>
          <w:sz w:val="22"/>
          <w:szCs w:val="22"/>
          <w:lang w:val="es-ES_tradnl"/>
        </w:rPr>
        <w:t>nte, Javier Jiménez Domínguez, Asociación A</w:t>
      </w:r>
      <w:r w:rsidR="000D0784" w:rsidRPr="000D0784">
        <w:rPr>
          <w:rFonts w:ascii="Garamond" w:hAnsi="Garamond"/>
          <w:sz w:val="22"/>
          <w:szCs w:val="22"/>
          <w:lang w:val="es-ES_tradnl"/>
        </w:rPr>
        <w:t>C</w:t>
      </w:r>
      <w:r w:rsidR="0022695E">
        <w:rPr>
          <w:rFonts w:ascii="Garamond" w:hAnsi="Garamond"/>
          <w:sz w:val="22"/>
          <w:szCs w:val="22"/>
          <w:lang w:val="es-ES_tradnl"/>
        </w:rPr>
        <w:t>T</w:t>
      </w:r>
      <w:r w:rsidR="000D0784" w:rsidRPr="000D0784">
        <w:rPr>
          <w:rFonts w:ascii="Garamond" w:hAnsi="Garamond"/>
          <w:sz w:val="22"/>
          <w:szCs w:val="22"/>
          <w:lang w:val="es-ES_tradnl"/>
        </w:rPr>
        <w:t xml:space="preserve">, </w:t>
      </w:r>
      <w:r w:rsidR="0022695E">
        <w:rPr>
          <w:rFonts w:ascii="Garamond" w:hAnsi="Garamond"/>
          <w:sz w:val="22"/>
          <w:szCs w:val="22"/>
          <w:lang w:val="es-ES_tradnl"/>
        </w:rPr>
        <w:t>Empresarios LGBT, Vallarta Pride.</w:t>
      </w:r>
      <w:r w:rsidR="000D0784" w:rsidRPr="000D0784">
        <w:rPr>
          <w:rFonts w:ascii="Garamond" w:hAnsi="Garamond"/>
          <w:sz w:val="22"/>
          <w:szCs w:val="22"/>
          <w:lang w:val="es-ES_tradnl"/>
        </w:rPr>
        <w:t xml:space="preserve"> </w:t>
      </w:r>
      <w:r w:rsidR="0022695E">
        <w:rPr>
          <w:rFonts w:ascii="Garamond" w:hAnsi="Garamond"/>
          <w:sz w:val="22"/>
          <w:szCs w:val="22"/>
          <w:lang w:val="es-ES_tradnl"/>
        </w:rPr>
        <w:t>P</w:t>
      </w:r>
      <w:r w:rsidR="000D0784" w:rsidRPr="000D0784">
        <w:rPr>
          <w:rFonts w:ascii="Garamond" w:hAnsi="Garamond"/>
          <w:sz w:val="22"/>
          <w:szCs w:val="22"/>
          <w:lang w:val="es-ES_tradnl"/>
        </w:rPr>
        <w:t>residente</w:t>
      </w:r>
      <w:r w:rsidR="0022695E">
        <w:rPr>
          <w:rFonts w:ascii="Garamond" w:hAnsi="Garamond"/>
          <w:sz w:val="22"/>
          <w:szCs w:val="22"/>
          <w:lang w:val="es-ES_tradnl"/>
        </w:rPr>
        <w:t>.</w:t>
      </w:r>
      <w:r w:rsidR="000D0784" w:rsidRPr="000D0784">
        <w:rPr>
          <w:rFonts w:ascii="Garamond" w:hAnsi="Garamond"/>
          <w:sz w:val="22"/>
          <w:szCs w:val="22"/>
          <w:lang w:val="es-ES_tradnl"/>
        </w:rPr>
        <w:t xml:space="preserve"> </w:t>
      </w:r>
      <w:r w:rsidR="0022695E">
        <w:rPr>
          <w:rFonts w:ascii="Garamond" w:hAnsi="Garamond"/>
          <w:sz w:val="22"/>
          <w:szCs w:val="22"/>
          <w:lang w:val="es-ES_tradnl"/>
        </w:rPr>
        <w:t>E</w:t>
      </w:r>
      <w:r w:rsidR="000D0784" w:rsidRPr="000D0784">
        <w:rPr>
          <w:rFonts w:ascii="Garamond" w:hAnsi="Garamond"/>
          <w:sz w:val="22"/>
          <w:szCs w:val="22"/>
          <w:lang w:val="es-ES_tradnl"/>
        </w:rPr>
        <w:t>s cuánto</w:t>
      </w:r>
      <w:r w:rsidR="000D0784">
        <w:rPr>
          <w:rFonts w:ascii="Garamond" w:hAnsi="Garamond"/>
          <w:sz w:val="22"/>
          <w:szCs w:val="22"/>
          <w:lang w:val="es-ES_tradnl"/>
        </w:rPr>
        <w:t xml:space="preserve">”. </w:t>
      </w:r>
      <w:r w:rsidR="000D0784" w:rsidRPr="009B1424">
        <w:rPr>
          <w:rFonts w:ascii="Garamond" w:hAnsi="Garamond"/>
          <w:sz w:val="22"/>
          <w:szCs w:val="22"/>
          <w:lang w:val="es-ES_tradnl"/>
        </w:rPr>
        <w:t xml:space="preserve">El C. </w:t>
      </w:r>
      <w:r w:rsidR="000D0784" w:rsidRPr="009B1424">
        <w:rPr>
          <w:rFonts w:ascii="Garamond" w:hAnsi="Garamond"/>
          <w:sz w:val="22"/>
          <w:szCs w:val="22"/>
        </w:rPr>
        <w:t>Presidente Municipal, Arq. Luis Ernesto Munguía González: “</w:t>
      </w:r>
      <w:r w:rsidR="000D0784" w:rsidRPr="000D0784">
        <w:rPr>
          <w:rFonts w:ascii="Garamond" w:hAnsi="Garamond"/>
          <w:sz w:val="22"/>
          <w:szCs w:val="22"/>
          <w:lang w:val="es-ES_tradnl"/>
        </w:rPr>
        <w:t>Muchas gracias</w:t>
      </w:r>
      <w:r w:rsidR="000D0784">
        <w:rPr>
          <w:rFonts w:ascii="Garamond" w:hAnsi="Garamond"/>
          <w:sz w:val="22"/>
          <w:szCs w:val="22"/>
          <w:lang w:val="es-ES_tradnl"/>
        </w:rPr>
        <w:t>”</w:t>
      </w:r>
      <w:r w:rsidR="000D0784" w:rsidRPr="000D0784">
        <w:rPr>
          <w:rFonts w:ascii="Garamond" w:hAnsi="Garamond"/>
          <w:sz w:val="22"/>
          <w:szCs w:val="22"/>
          <w:lang w:val="es-ES_tradnl"/>
        </w:rPr>
        <w:t>.</w:t>
      </w:r>
      <w:r w:rsidR="000D0784">
        <w:rPr>
          <w:rFonts w:ascii="Garamond" w:hAnsi="Garamond"/>
          <w:sz w:val="22"/>
          <w:szCs w:val="22"/>
          <w:lang w:val="es-ES_tradnl"/>
        </w:rPr>
        <w:t xml:space="preserve"> ------------------------------------------------------------------------------------------------------------------------------------------------------------</w:t>
      </w:r>
      <w:r w:rsidR="00C90C24">
        <w:rPr>
          <w:rFonts w:ascii="Garamond" w:hAnsi="Garamond"/>
          <w:sz w:val="22"/>
          <w:szCs w:val="22"/>
        </w:rPr>
        <w:t xml:space="preserve">---- </w:t>
      </w:r>
      <w:r w:rsidR="00C90C24" w:rsidRPr="00C90C24">
        <w:rPr>
          <w:rFonts w:ascii="Garamond" w:hAnsi="Garamond"/>
          <w:b/>
          <w:sz w:val="22"/>
          <w:szCs w:val="22"/>
        </w:rPr>
        <w:t>12.- Cierre de la Sesión.</w:t>
      </w:r>
      <w:r w:rsidR="00A2099E">
        <w:rPr>
          <w:rFonts w:ascii="Garamond" w:hAnsi="Garamond"/>
          <w:b/>
          <w:sz w:val="22"/>
          <w:szCs w:val="22"/>
        </w:rPr>
        <w:t xml:space="preserve"> </w:t>
      </w:r>
      <w:r w:rsidR="00A2099E" w:rsidRPr="00437662">
        <w:rPr>
          <w:rFonts w:ascii="Garamond" w:hAnsi="Garamond"/>
          <w:sz w:val="22"/>
          <w:szCs w:val="22"/>
          <w:lang w:val="es-ES_tradnl"/>
        </w:rPr>
        <w:t xml:space="preserve">El C. </w:t>
      </w:r>
      <w:r w:rsidR="00A2099E" w:rsidRPr="00437662">
        <w:rPr>
          <w:rFonts w:ascii="Garamond" w:hAnsi="Garamond"/>
          <w:sz w:val="22"/>
          <w:szCs w:val="22"/>
        </w:rPr>
        <w:t>Presidente Municipal, Arq. Luis Ernesto Munguía González: “</w:t>
      </w:r>
      <w:r w:rsidR="000D0784" w:rsidRPr="000D0784">
        <w:rPr>
          <w:rFonts w:ascii="Garamond" w:hAnsi="Garamond"/>
          <w:sz w:val="22"/>
          <w:szCs w:val="22"/>
        </w:rPr>
        <w:t>Como último punto</w:t>
      </w:r>
      <w:r w:rsidR="0022695E">
        <w:rPr>
          <w:rFonts w:ascii="Garamond" w:hAnsi="Garamond"/>
          <w:sz w:val="22"/>
          <w:szCs w:val="22"/>
        </w:rPr>
        <w:t xml:space="preserve"> tenemos el cierre de la sesión.</w:t>
      </w:r>
      <w:r w:rsidR="000D0784" w:rsidRPr="000D0784">
        <w:rPr>
          <w:rFonts w:ascii="Garamond" w:hAnsi="Garamond"/>
          <w:sz w:val="22"/>
          <w:szCs w:val="22"/>
        </w:rPr>
        <w:t xml:space="preserve"> </w:t>
      </w:r>
      <w:r w:rsidR="0022695E">
        <w:rPr>
          <w:rFonts w:ascii="Garamond" w:hAnsi="Garamond"/>
          <w:sz w:val="22"/>
          <w:szCs w:val="22"/>
        </w:rPr>
        <w:t>S</w:t>
      </w:r>
      <w:r w:rsidR="000D0784" w:rsidRPr="000D0784">
        <w:rPr>
          <w:rFonts w:ascii="Garamond" w:hAnsi="Garamond"/>
          <w:sz w:val="22"/>
          <w:szCs w:val="22"/>
        </w:rPr>
        <w:t>iendo las 22:</w:t>
      </w:r>
      <w:r w:rsidR="0022695E">
        <w:rPr>
          <w:rFonts w:ascii="Garamond" w:hAnsi="Garamond"/>
          <w:sz w:val="22"/>
          <w:szCs w:val="22"/>
        </w:rPr>
        <w:t>52</w:t>
      </w:r>
      <w:r w:rsidR="000D0784" w:rsidRPr="000D0784">
        <w:rPr>
          <w:rFonts w:ascii="Garamond" w:hAnsi="Garamond"/>
          <w:sz w:val="22"/>
          <w:szCs w:val="22"/>
        </w:rPr>
        <w:t xml:space="preserve"> </w:t>
      </w:r>
      <w:r w:rsidR="0022695E">
        <w:rPr>
          <w:rFonts w:ascii="Garamond" w:hAnsi="Garamond"/>
          <w:sz w:val="22"/>
          <w:szCs w:val="22"/>
        </w:rPr>
        <w:t xml:space="preserve">veintidós horas </w:t>
      </w:r>
      <w:r w:rsidR="000D0784" w:rsidRPr="000D0784">
        <w:rPr>
          <w:rFonts w:ascii="Garamond" w:hAnsi="Garamond"/>
          <w:sz w:val="22"/>
          <w:szCs w:val="22"/>
        </w:rPr>
        <w:t xml:space="preserve">con </w:t>
      </w:r>
      <w:r w:rsidR="0022695E">
        <w:rPr>
          <w:rFonts w:ascii="Garamond" w:hAnsi="Garamond"/>
          <w:sz w:val="22"/>
          <w:szCs w:val="22"/>
        </w:rPr>
        <w:t xml:space="preserve">cincuenta y dos </w:t>
      </w:r>
      <w:r w:rsidR="000D0784" w:rsidRPr="000D0784">
        <w:rPr>
          <w:rFonts w:ascii="Garamond" w:hAnsi="Garamond"/>
          <w:sz w:val="22"/>
          <w:szCs w:val="22"/>
        </w:rPr>
        <w:t>minutos, damos por</w:t>
      </w:r>
      <w:r w:rsidR="0022695E">
        <w:rPr>
          <w:rFonts w:ascii="Garamond" w:hAnsi="Garamond"/>
          <w:sz w:val="22"/>
          <w:szCs w:val="22"/>
        </w:rPr>
        <w:t xml:space="preserve"> clausurada la presente sesión. </w:t>
      </w:r>
      <w:r w:rsidR="00D57B95">
        <w:rPr>
          <w:rFonts w:ascii="Garamond" w:hAnsi="Garamond"/>
          <w:sz w:val="22"/>
          <w:szCs w:val="22"/>
        </w:rPr>
        <w:t>Muchísimas gracias.</w:t>
      </w:r>
      <w:r w:rsidR="000D0784" w:rsidRPr="000D0784">
        <w:rPr>
          <w:rFonts w:ascii="Garamond" w:hAnsi="Garamond"/>
          <w:sz w:val="22"/>
          <w:szCs w:val="22"/>
        </w:rPr>
        <w:t xml:space="preserve"> </w:t>
      </w:r>
      <w:r w:rsidR="00D57B95">
        <w:rPr>
          <w:rFonts w:ascii="Garamond" w:hAnsi="Garamond"/>
          <w:sz w:val="22"/>
          <w:szCs w:val="22"/>
        </w:rPr>
        <w:t>B</w:t>
      </w:r>
      <w:r w:rsidR="000D0784" w:rsidRPr="000D0784">
        <w:rPr>
          <w:rFonts w:ascii="Garamond" w:hAnsi="Garamond"/>
          <w:sz w:val="22"/>
          <w:szCs w:val="22"/>
        </w:rPr>
        <w:t>uenas noches</w:t>
      </w:r>
      <w:r w:rsidR="0022695E">
        <w:rPr>
          <w:rFonts w:ascii="Garamond" w:hAnsi="Garamond"/>
          <w:sz w:val="22"/>
          <w:szCs w:val="22"/>
        </w:rPr>
        <w:t>”</w:t>
      </w:r>
      <w:r w:rsidR="000D0784" w:rsidRPr="000D0784">
        <w:rPr>
          <w:rFonts w:ascii="Garamond" w:hAnsi="Garamond"/>
          <w:sz w:val="22"/>
          <w:szCs w:val="22"/>
        </w:rPr>
        <w:t>.</w:t>
      </w:r>
      <w:r w:rsidR="00D57B95">
        <w:rPr>
          <w:rFonts w:ascii="Garamond" w:hAnsi="Garamond"/>
          <w:sz w:val="22"/>
          <w:szCs w:val="22"/>
        </w:rPr>
        <w:t xml:space="preserve"> ---</w:t>
      </w:r>
    </w:p>
    <w:p w14:paraId="19A221DA" w14:textId="77777777" w:rsidR="00FA56D7" w:rsidRDefault="00FA56D7" w:rsidP="007E54B8">
      <w:pPr>
        <w:pStyle w:val="Default"/>
        <w:spacing w:after="200" w:line="360" w:lineRule="auto"/>
        <w:contextualSpacing/>
        <w:jc w:val="both"/>
        <w:rPr>
          <w:rFonts w:ascii="Garamond" w:hAnsi="Garamond"/>
          <w:sz w:val="22"/>
          <w:szCs w:val="22"/>
        </w:rPr>
      </w:pPr>
    </w:p>
    <w:p w14:paraId="7BF97059" w14:textId="77777777" w:rsidR="00FA56D7" w:rsidRDefault="00FA56D7" w:rsidP="007E54B8">
      <w:pPr>
        <w:pStyle w:val="Default"/>
        <w:spacing w:after="200" w:line="360" w:lineRule="auto"/>
        <w:contextualSpacing/>
        <w:jc w:val="both"/>
        <w:rPr>
          <w:rFonts w:ascii="Garamond" w:hAnsi="Garamond"/>
          <w:sz w:val="22"/>
          <w:szCs w:val="22"/>
        </w:rPr>
      </w:pPr>
    </w:p>
    <w:p w14:paraId="2B580377" w14:textId="77777777" w:rsidR="00FA56D7" w:rsidRDefault="00FA56D7" w:rsidP="007E54B8">
      <w:pPr>
        <w:pStyle w:val="Default"/>
        <w:spacing w:after="200" w:line="360" w:lineRule="auto"/>
        <w:contextualSpacing/>
        <w:jc w:val="both"/>
        <w:rPr>
          <w:rFonts w:ascii="Garamond" w:hAnsi="Garamond"/>
          <w:sz w:val="22"/>
          <w:szCs w:val="22"/>
        </w:rPr>
      </w:pPr>
    </w:p>
    <w:p w14:paraId="6A89ACE4" w14:textId="77777777" w:rsidR="00FA56D7" w:rsidRPr="000D0784" w:rsidRDefault="00FA56D7" w:rsidP="007E54B8">
      <w:pPr>
        <w:pStyle w:val="Default"/>
        <w:spacing w:after="200" w:line="360" w:lineRule="auto"/>
        <w:contextualSpacing/>
        <w:jc w:val="both"/>
        <w:rPr>
          <w:rFonts w:ascii="Garamond" w:hAnsi="Garamond"/>
          <w:sz w:val="22"/>
          <w:szCs w:val="22"/>
        </w:rPr>
      </w:pPr>
    </w:p>
    <w:p w14:paraId="3EBA9DAA" w14:textId="77777777" w:rsidR="00ED24C0" w:rsidRPr="00550854" w:rsidRDefault="00ED24C0" w:rsidP="00ED24C0">
      <w:pPr>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________________________________    </w:t>
      </w:r>
      <w:r w:rsidRPr="00550854">
        <w:rPr>
          <w:rFonts w:ascii="Garamond" w:eastAsia="Calibri" w:hAnsi="Garamond" w:cs="Times New Roman"/>
          <w:b/>
          <w:vanish/>
          <w:lang w:val="es-ES_tradnl"/>
        </w:rPr>
        <w:t>sta quedol tiempo, se le dedico</w:t>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vanish/>
          <w:lang w:val="es-ES_tradnl"/>
        </w:rPr>
        <w:pgNum/>
      </w:r>
      <w:r w:rsidRPr="00550854">
        <w:rPr>
          <w:rFonts w:ascii="Garamond" w:eastAsia="Calibri" w:hAnsi="Garamond" w:cs="Times New Roman"/>
          <w:b/>
          <w:lang w:val="es-ES_tradnl"/>
        </w:rPr>
        <w:t xml:space="preserve">      __________________________________</w:t>
      </w:r>
    </w:p>
    <w:p w14:paraId="183F5FBF" w14:textId="77777777" w:rsidR="00ED24C0" w:rsidRPr="00550854" w:rsidRDefault="00ED24C0" w:rsidP="00ED24C0">
      <w:pPr>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Arq. Luis Ernesto Munguía González</w:t>
      </w: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 xml:space="preserve">Méd. </w:t>
      </w:r>
      <w:r w:rsidRPr="00550854">
        <w:rPr>
          <w:rFonts w:ascii="Garamond" w:hAnsi="Garamond"/>
          <w:b/>
          <w:lang w:val="es-MX"/>
        </w:rPr>
        <w:t>José</w:t>
      </w:r>
      <w:r w:rsidRPr="00550854">
        <w:rPr>
          <w:rFonts w:ascii="Garamond" w:eastAsia="Calibri" w:hAnsi="Garamond" w:cs="Times New Roman"/>
          <w:b/>
          <w:lang w:val="es-MX"/>
        </w:rPr>
        <w:t xml:space="preserve"> Francisco Sánchez Peña</w:t>
      </w:r>
      <w:r w:rsidRPr="00550854">
        <w:rPr>
          <w:rFonts w:ascii="Garamond" w:eastAsia="Calibri" w:hAnsi="Garamond" w:cs="Times New Roman"/>
          <w:b/>
          <w:lang w:val="es-ES_tradnl"/>
        </w:rPr>
        <w:t xml:space="preserve">           </w:t>
      </w:r>
      <w:r w:rsidRPr="00550854">
        <w:rPr>
          <w:rFonts w:ascii="Garamond" w:eastAsia="Calibri" w:hAnsi="Garamond" w:cs="Times New Roman"/>
          <w:lang w:val="es-ES_tradnl"/>
        </w:rPr>
        <w:t xml:space="preserve">           </w:t>
      </w:r>
      <w:r w:rsidRPr="00550854">
        <w:rPr>
          <w:rFonts w:ascii="Garamond" w:eastAsia="Calibri" w:hAnsi="Garamond" w:cs="Times New Roman"/>
          <w:b/>
          <w:lang w:val="es-ES_tradnl"/>
        </w:rPr>
        <w:t xml:space="preserve">                                   </w:t>
      </w:r>
    </w:p>
    <w:p w14:paraId="5248E5D2" w14:textId="77777777" w:rsidR="00ED24C0" w:rsidRPr="00550854" w:rsidRDefault="00ED24C0" w:rsidP="00ED24C0">
      <w:pPr>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Presidente Municipal                                         Síndico Municipal                                                                                                           </w:t>
      </w:r>
    </w:p>
    <w:p w14:paraId="51A59569"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p>
    <w:p w14:paraId="5861BB1A" w14:textId="77777777" w:rsidR="009B1424" w:rsidRDefault="009B1424" w:rsidP="00ED24C0">
      <w:pPr>
        <w:spacing w:line="360" w:lineRule="auto"/>
        <w:ind w:left="142" w:right="193"/>
        <w:contextualSpacing/>
        <w:rPr>
          <w:rFonts w:ascii="Garamond" w:eastAsia="Calibri" w:hAnsi="Garamond" w:cs="Times New Roman"/>
          <w:b/>
          <w:lang w:val="es-ES_tradnl"/>
        </w:rPr>
      </w:pPr>
    </w:p>
    <w:p w14:paraId="3853CC1B" w14:textId="77777777" w:rsidR="003A57BF" w:rsidRDefault="003A57BF" w:rsidP="00ED24C0">
      <w:pPr>
        <w:spacing w:line="360" w:lineRule="auto"/>
        <w:ind w:left="142" w:right="193"/>
        <w:contextualSpacing/>
        <w:rPr>
          <w:rFonts w:ascii="Garamond" w:eastAsia="Calibri" w:hAnsi="Garamond" w:cs="Times New Roman"/>
          <w:b/>
          <w:lang w:val="es-ES_tradnl"/>
        </w:rPr>
      </w:pPr>
    </w:p>
    <w:p w14:paraId="01CA04B9"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_________________________________            _________________________________</w:t>
      </w:r>
    </w:p>
    <w:p w14:paraId="3E23E9AD"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C. Marcia Raquel Bañuelos Macías</w:t>
      </w: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Lic. Arnulfo Ortega Contreras</w:t>
      </w:r>
    </w:p>
    <w:p w14:paraId="02C85BBC"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Regidora                                                                   Regidor</w:t>
      </w:r>
    </w:p>
    <w:p w14:paraId="5B73E328" w14:textId="77777777" w:rsidR="00ED24C0" w:rsidRDefault="00ED24C0" w:rsidP="00ED24C0">
      <w:pPr>
        <w:spacing w:line="360" w:lineRule="auto"/>
        <w:ind w:left="142" w:right="193"/>
        <w:contextualSpacing/>
        <w:rPr>
          <w:rFonts w:ascii="Garamond" w:eastAsia="Calibri" w:hAnsi="Garamond" w:cs="Times New Roman"/>
          <w:b/>
          <w:lang w:val="es-ES_tradnl"/>
        </w:rPr>
      </w:pPr>
    </w:p>
    <w:p w14:paraId="07DE67A7" w14:textId="77777777" w:rsidR="00090E71" w:rsidRDefault="00090E71" w:rsidP="00ED24C0">
      <w:pPr>
        <w:spacing w:line="360" w:lineRule="auto"/>
        <w:ind w:left="142" w:right="193"/>
        <w:contextualSpacing/>
        <w:rPr>
          <w:rFonts w:ascii="Garamond" w:eastAsia="Calibri" w:hAnsi="Garamond" w:cs="Times New Roman"/>
          <w:b/>
          <w:lang w:val="es-ES_tradnl"/>
        </w:rPr>
      </w:pPr>
    </w:p>
    <w:p w14:paraId="7A3B2E48" w14:textId="77777777" w:rsidR="003A57BF" w:rsidRDefault="003A57BF" w:rsidP="00ED24C0">
      <w:pPr>
        <w:spacing w:line="360" w:lineRule="auto"/>
        <w:ind w:left="142" w:right="193"/>
        <w:contextualSpacing/>
        <w:rPr>
          <w:rFonts w:ascii="Garamond" w:eastAsia="Calibri" w:hAnsi="Garamond" w:cs="Times New Roman"/>
          <w:b/>
          <w:lang w:val="es-ES_tradnl"/>
        </w:rPr>
      </w:pPr>
    </w:p>
    <w:p w14:paraId="4B6B7E56"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___________________________________       </w:t>
      </w:r>
      <w:r>
        <w:rPr>
          <w:rFonts w:ascii="Garamond" w:eastAsia="Calibri" w:hAnsi="Garamond" w:cs="Times New Roman"/>
          <w:b/>
          <w:lang w:val="es-ES_tradnl"/>
        </w:rPr>
        <w:t xml:space="preserve"> </w:t>
      </w:r>
      <w:r w:rsidRPr="00550854">
        <w:rPr>
          <w:rFonts w:ascii="Garamond" w:eastAsia="Calibri" w:hAnsi="Garamond" w:cs="Times New Roman"/>
          <w:b/>
          <w:lang w:val="es-ES_tradnl"/>
        </w:rPr>
        <w:t>_________________________________</w:t>
      </w:r>
    </w:p>
    <w:p w14:paraId="75DA7E95"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Lic. Karla Alejandra Rodríguez González</w:t>
      </w:r>
      <w:r w:rsidRPr="00550854">
        <w:rPr>
          <w:rFonts w:ascii="Garamond" w:eastAsia="Calibri" w:hAnsi="Garamond" w:cs="Times New Roman"/>
          <w:b/>
          <w:lang w:val="es-ES_tradnl"/>
        </w:rPr>
        <w:t xml:space="preserve">            </w:t>
      </w:r>
      <w:r>
        <w:rPr>
          <w:rFonts w:ascii="Garamond" w:eastAsia="Calibri" w:hAnsi="Garamond" w:cs="Times New Roman"/>
          <w:b/>
          <w:lang w:val="es-ES_tradnl"/>
        </w:rPr>
        <w:t>Lic</w:t>
      </w:r>
      <w:r w:rsidRPr="00550854">
        <w:rPr>
          <w:rFonts w:ascii="Garamond" w:eastAsia="Calibri" w:hAnsi="Garamond" w:cs="Times New Roman"/>
          <w:b/>
          <w:lang w:val="es-MX"/>
        </w:rPr>
        <w:t>. Christian Omar Bravo Carbajal</w:t>
      </w:r>
    </w:p>
    <w:p w14:paraId="5A37160F"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Regidora                                                                   Regidor</w:t>
      </w:r>
    </w:p>
    <w:p w14:paraId="0E562813" w14:textId="77777777" w:rsidR="00ED24C0" w:rsidRDefault="00ED24C0" w:rsidP="00ED24C0">
      <w:pPr>
        <w:spacing w:line="360" w:lineRule="auto"/>
        <w:ind w:left="142" w:right="193"/>
        <w:contextualSpacing/>
        <w:rPr>
          <w:rFonts w:ascii="Garamond" w:eastAsia="Calibri" w:hAnsi="Garamond" w:cs="Times New Roman"/>
          <w:b/>
          <w:lang w:val="es-ES_tradnl"/>
        </w:rPr>
      </w:pPr>
    </w:p>
    <w:p w14:paraId="1A4C2697" w14:textId="77777777" w:rsidR="00090E71" w:rsidRDefault="00090E71" w:rsidP="00ED24C0">
      <w:pPr>
        <w:spacing w:line="360" w:lineRule="auto"/>
        <w:ind w:left="142" w:right="193"/>
        <w:contextualSpacing/>
        <w:rPr>
          <w:rFonts w:ascii="Garamond" w:eastAsia="Calibri" w:hAnsi="Garamond" w:cs="Times New Roman"/>
          <w:b/>
          <w:lang w:val="es-ES_tradnl"/>
        </w:rPr>
      </w:pPr>
    </w:p>
    <w:p w14:paraId="76711F7B"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_________________________________             ________________________________</w:t>
      </w:r>
    </w:p>
    <w:p w14:paraId="6CD1AD76"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MX"/>
        </w:rPr>
        <w:t xml:space="preserve">     C. Erika Yesenia García Rubio</w:t>
      </w:r>
      <w:r w:rsidRPr="00550854">
        <w:rPr>
          <w:rFonts w:ascii="Garamond" w:eastAsia="Calibri" w:hAnsi="Garamond" w:cs="Times New Roman"/>
          <w:b/>
          <w:lang w:val="es-ES_tradnl"/>
        </w:rPr>
        <w:t xml:space="preserve">                          </w:t>
      </w:r>
      <w:r w:rsidRPr="00550854">
        <w:rPr>
          <w:rFonts w:ascii="Garamond" w:eastAsia="Calibri" w:hAnsi="Garamond" w:cs="Times New Roman"/>
          <w:b/>
          <w:lang w:val="es-MX"/>
        </w:rPr>
        <w:t>Mtro. Víctor Manuel Bernal Vargas</w:t>
      </w:r>
    </w:p>
    <w:p w14:paraId="42F88AC4"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Regidora                                                                  Regidor</w:t>
      </w:r>
    </w:p>
    <w:p w14:paraId="53F067A1" w14:textId="77777777" w:rsidR="00ED24C0" w:rsidRDefault="00ED24C0" w:rsidP="00ED24C0">
      <w:pPr>
        <w:spacing w:line="360" w:lineRule="auto"/>
        <w:ind w:left="142" w:right="193"/>
        <w:contextualSpacing/>
        <w:rPr>
          <w:rFonts w:ascii="Garamond" w:eastAsia="Calibri" w:hAnsi="Garamond" w:cs="Times New Roman"/>
          <w:b/>
          <w:lang w:val="es-ES_tradnl"/>
        </w:rPr>
      </w:pPr>
    </w:p>
    <w:p w14:paraId="48C470F1" w14:textId="77777777" w:rsidR="00090E71" w:rsidRDefault="00090E71" w:rsidP="00ED24C0">
      <w:pPr>
        <w:spacing w:line="360" w:lineRule="auto"/>
        <w:ind w:left="142" w:right="193"/>
        <w:contextualSpacing/>
        <w:rPr>
          <w:rFonts w:ascii="Garamond" w:eastAsia="Calibri" w:hAnsi="Garamond" w:cs="Times New Roman"/>
          <w:b/>
          <w:lang w:val="es-ES_tradnl"/>
        </w:rPr>
      </w:pPr>
    </w:p>
    <w:p w14:paraId="332DA525"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_________________________________          __________________________________</w:t>
      </w:r>
    </w:p>
    <w:p w14:paraId="79253CE0"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MX"/>
        </w:rPr>
        <w:t>Q.F.B. María Laurel Carrillo Ventura               Lic. María Magdalena Urbina Martínez</w:t>
      </w:r>
    </w:p>
    <w:p w14:paraId="249D65AC"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Regidora                                                                    Regidora</w:t>
      </w:r>
    </w:p>
    <w:p w14:paraId="45523A8C" w14:textId="77777777" w:rsidR="00ED24C0" w:rsidRDefault="00ED24C0" w:rsidP="00ED24C0">
      <w:pPr>
        <w:spacing w:line="360" w:lineRule="auto"/>
        <w:ind w:left="142" w:right="193"/>
        <w:contextualSpacing/>
        <w:rPr>
          <w:rFonts w:ascii="Garamond" w:eastAsia="Calibri" w:hAnsi="Garamond" w:cs="Times New Roman"/>
          <w:b/>
          <w:lang w:val="es-ES_tradnl"/>
        </w:rPr>
      </w:pPr>
    </w:p>
    <w:p w14:paraId="7E9CD623" w14:textId="77777777" w:rsidR="00090E71" w:rsidRDefault="00090E71" w:rsidP="00ED24C0">
      <w:pPr>
        <w:spacing w:line="360" w:lineRule="auto"/>
        <w:ind w:left="142" w:right="193"/>
        <w:contextualSpacing/>
        <w:rPr>
          <w:rFonts w:ascii="Garamond" w:eastAsia="Calibri" w:hAnsi="Garamond" w:cs="Times New Roman"/>
          <w:b/>
          <w:lang w:val="es-ES_tradnl"/>
        </w:rPr>
      </w:pPr>
    </w:p>
    <w:p w14:paraId="61CFEF47"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_________________________________          </w:t>
      </w:r>
      <w:r w:rsidRPr="00550854">
        <w:rPr>
          <w:rFonts w:ascii="Garamond" w:eastAsia="Calibri" w:hAnsi="Garamond" w:cs="Times New Roman"/>
          <w:b/>
          <w:lang w:val="es-ES_tradnl"/>
        </w:rPr>
        <w:softHyphen/>
      </w:r>
      <w:r w:rsidRPr="00550854">
        <w:rPr>
          <w:rFonts w:ascii="Garamond" w:eastAsia="Calibri" w:hAnsi="Garamond" w:cs="Times New Roman"/>
          <w:b/>
          <w:lang w:val="es-ES_tradnl"/>
        </w:rPr>
        <w:softHyphen/>
      </w:r>
      <w:r w:rsidRPr="00550854">
        <w:rPr>
          <w:rFonts w:ascii="Garamond" w:eastAsia="Calibri" w:hAnsi="Garamond" w:cs="Times New Roman"/>
          <w:b/>
          <w:lang w:val="es-ES_tradnl"/>
        </w:rPr>
        <w:softHyphen/>
      </w:r>
      <w:r w:rsidRPr="00550854">
        <w:rPr>
          <w:rFonts w:ascii="Garamond" w:eastAsia="Calibri" w:hAnsi="Garamond" w:cs="Times New Roman"/>
          <w:b/>
          <w:lang w:val="es-ES_tradnl"/>
        </w:rPr>
        <w:softHyphen/>
        <w:t>__________________________________</w:t>
      </w:r>
    </w:p>
    <w:p w14:paraId="011B6CA9"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Dra. </w:t>
      </w:r>
      <w:r w:rsidRPr="00550854">
        <w:rPr>
          <w:rFonts w:ascii="Garamond" w:eastAsia="Calibri" w:hAnsi="Garamond" w:cs="Times New Roman"/>
          <w:b/>
          <w:bCs/>
          <w:lang w:val="es-MX"/>
        </w:rPr>
        <w:t>Iroselma Dalila Castañeda Santana</w:t>
      </w:r>
      <w:r w:rsidRPr="00550854">
        <w:rPr>
          <w:rFonts w:ascii="Garamond" w:eastAsia="Calibri" w:hAnsi="Garamond" w:cs="Times New Roman"/>
          <w:b/>
          <w:lang w:val="es-MX"/>
        </w:rPr>
        <w:t xml:space="preserve">                      C. Felipe Aréchiga Gómez</w:t>
      </w:r>
    </w:p>
    <w:p w14:paraId="14243829" w14:textId="77777777" w:rsidR="00ED24C0" w:rsidRPr="00550854" w:rsidRDefault="00ED24C0" w:rsidP="00ED24C0">
      <w:pPr>
        <w:spacing w:line="360" w:lineRule="auto"/>
        <w:ind w:left="142" w:right="193"/>
        <w:contextualSpacing/>
        <w:rPr>
          <w:rFonts w:ascii="Garamond" w:eastAsia="Calibri" w:hAnsi="Garamond" w:cs="Times New Roman"/>
          <w:b/>
          <w:lang w:val="pt-BR"/>
        </w:rPr>
      </w:pPr>
      <w:r w:rsidRPr="00550854">
        <w:rPr>
          <w:rFonts w:ascii="Garamond" w:eastAsia="Calibri" w:hAnsi="Garamond" w:cs="Times New Roman"/>
          <w:b/>
          <w:lang w:val="es-ES_tradnl"/>
        </w:rPr>
        <w:t xml:space="preserve">                     </w:t>
      </w:r>
      <w:r w:rsidRPr="00550854">
        <w:rPr>
          <w:rFonts w:ascii="Garamond" w:eastAsia="Calibri" w:hAnsi="Garamond" w:cs="Times New Roman"/>
          <w:b/>
          <w:lang w:val="pt-BR"/>
        </w:rPr>
        <w:t>Regidor</w:t>
      </w:r>
      <w:r w:rsidR="00B545BC">
        <w:rPr>
          <w:rFonts w:ascii="Garamond" w:eastAsia="Calibri" w:hAnsi="Garamond" w:cs="Times New Roman"/>
          <w:b/>
          <w:lang w:val="pt-BR"/>
        </w:rPr>
        <w:t>a</w:t>
      </w:r>
      <w:r w:rsidRPr="00550854">
        <w:rPr>
          <w:rFonts w:ascii="Garamond" w:eastAsia="Calibri" w:hAnsi="Garamond" w:cs="Times New Roman"/>
          <w:b/>
          <w:lang w:val="pt-BR"/>
        </w:rPr>
        <w:t xml:space="preserve">                                                                      Regidor                                                                                                                                                                         </w:t>
      </w:r>
    </w:p>
    <w:p w14:paraId="4C8B292E" w14:textId="77777777" w:rsidR="00ED24C0" w:rsidRDefault="00ED24C0" w:rsidP="00ED24C0">
      <w:pPr>
        <w:spacing w:line="360" w:lineRule="auto"/>
        <w:ind w:left="142" w:right="193"/>
        <w:contextualSpacing/>
        <w:rPr>
          <w:rFonts w:ascii="Garamond" w:eastAsia="Calibri" w:hAnsi="Garamond" w:cs="Times New Roman"/>
          <w:b/>
          <w:lang w:val="pt-BR"/>
        </w:rPr>
      </w:pPr>
    </w:p>
    <w:p w14:paraId="11B7961A" w14:textId="77777777" w:rsidR="00090E71" w:rsidRDefault="00090E71" w:rsidP="00ED24C0">
      <w:pPr>
        <w:spacing w:line="360" w:lineRule="auto"/>
        <w:ind w:left="142" w:right="193"/>
        <w:contextualSpacing/>
        <w:rPr>
          <w:rFonts w:ascii="Garamond" w:eastAsia="Calibri" w:hAnsi="Garamond" w:cs="Times New Roman"/>
          <w:b/>
          <w:lang w:val="pt-BR"/>
        </w:rPr>
      </w:pPr>
    </w:p>
    <w:p w14:paraId="4B063112" w14:textId="77777777" w:rsidR="00ED24C0" w:rsidRPr="00550854" w:rsidRDefault="00ED24C0" w:rsidP="00ED24C0">
      <w:pPr>
        <w:spacing w:line="360" w:lineRule="auto"/>
        <w:ind w:left="142" w:right="193"/>
        <w:contextualSpacing/>
        <w:rPr>
          <w:rFonts w:ascii="Garamond" w:eastAsia="Calibri" w:hAnsi="Garamond" w:cs="Times New Roman"/>
          <w:b/>
          <w:lang w:val="pt-BR"/>
        </w:rPr>
      </w:pPr>
      <w:r w:rsidRPr="00550854">
        <w:rPr>
          <w:rFonts w:ascii="Garamond" w:eastAsia="Calibri" w:hAnsi="Garamond" w:cs="Times New Roman"/>
          <w:b/>
          <w:lang w:val="pt-BR"/>
        </w:rPr>
        <w:t>_________________________________          __________________________________</w:t>
      </w:r>
    </w:p>
    <w:p w14:paraId="47956045"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pt-BR"/>
        </w:rPr>
        <w:t xml:space="preserve">        </w:t>
      </w:r>
      <w:r w:rsidRPr="00550854">
        <w:rPr>
          <w:rFonts w:ascii="Garamond" w:eastAsia="Calibri" w:hAnsi="Garamond" w:cs="Times New Roman"/>
          <w:b/>
          <w:lang w:val="es-MX"/>
        </w:rPr>
        <w:t xml:space="preserve">C. Micaela Vázquez Díaz                                </w:t>
      </w:r>
      <w:r w:rsidRPr="00550854">
        <w:rPr>
          <w:rFonts w:ascii="Garamond" w:eastAsia="Calibri" w:hAnsi="Garamond" w:cs="Times New Roman"/>
          <w:b/>
          <w:lang w:val="es-ES_tradnl"/>
        </w:rPr>
        <w:t xml:space="preserve">C. </w:t>
      </w:r>
      <w:r w:rsidRPr="00550854">
        <w:rPr>
          <w:rFonts w:ascii="Garamond" w:eastAsia="Calibri" w:hAnsi="Garamond" w:cs="Times New Roman"/>
          <w:b/>
          <w:lang w:val="es-MX"/>
        </w:rPr>
        <w:t>María de Jesús López Delgado</w:t>
      </w:r>
    </w:p>
    <w:p w14:paraId="489B2403"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Regidora                                                                   Regidora</w:t>
      </w:r>
    </w:p>
    <w:p w14:paraId="02C164FB" w14:textId="77777777" w:rsidR="00ED24C0" w:rsidRDefault="00ED24C0" w:rsidP="00ED24C0">
      <w:pPr>
        <w:spacing w:line="360" w:lineRule="auto"/>
        <w:ind w:left="142" w:right="193"/>
        <w:contextualSpacing/>
        <w:rPr>
          <w:rFonts w:ascii="Garamond" w:eastAsia="Calibri" w:hAnsi="Garamond" w:cs="Times New Roman"/>
          <w:b/>
          <w:lang w:val="es-ES_tradnl"/>
        </w:rPr>
      </w:pPr>
    </w:p>
    <w:p w14:paraId="504B9526" w14:textId="77777777" w:rsidR="0086742D" w:rsidRDefault="0086742D" w:rsidP="00ED24C0">
      <w:pPr>
        <w:spacing w:line="360" w:lineRule="auto"/>
        <w:ind w:left="142" w:right="193"/>
        <w:contextualSpacing/>
        <w:rPr>
          <w:rFonts w:ascii="Garamond" w:eastAsia="Calibri" w:hAnsi="Garamond" w:cs="Times New Roman"/>
          <w:b/>
          <w:lang w:val="es-ES_tradnl"/>
        </w:rPr>
      </w:pPr>
    </w:p>
    <w:p w14:paraId="7EA5B3D6" w14:textId="77777777" w:rsidR="009C014A" w:rsidRDefault="009C014A" w:rsidP="00ED24C0">
      <w:pPr>
        <w:spacing w:line="360" w:lineRule="auto"/>
        <w:ind w:left="142" w:right="193"/>
        <w:contextualSpacing/>
        <w:rPr>
          <w:rFonts w:ascii="Garamond" w:eastAsia="Calibri" w:hAnsi="Garamond" w:cs="Times New Roman"/>
          <w:b/>
          <w:lang w:val="es-ES_tradnl"/>
        </w:rPr>
      </w:pPr>
    </w:p>
    <w:p w14:paraId="35F11234"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_________________________________        __________________________________</w:t>
      </w:r>
    </w:p>
    <w:p w14:paraId="7C54194C" w14:textId="77777777" w:rsidR="00ED24C0" w:rsidRPr="00550854" w:rsidRDefault="00ED24C0" w:rsidP="00ED24C0">
      <w:pPr>
        <w:spacing w:line="360" w:lineRule="auto"/>
        <w:ind w:left="142" w:right="49"/>
        <w:contextualSpacing/>
        <w:rPr>
          <w:rFonts w:ascii="Garamond" w:eastAsia="Calibri" w:hAnsi="Garamond" w:cs="Times New Roman"/>
          <w:b/>
          <w:lang w:val="es-MX"/>
        </w:rPr>
      </w:pPr>
      <w:r w:rsidRPr="00550854">
        <w:rPr>
          <w:rFonts w:ascii="Garamond" w:eastAsia="Calibri" w:hAnsi="Garamond" w:cs="Times New Roman"/>
          <w:b/>
          <w:lang w:val="es-ES_tradnl"/>
        </w:rPr>
        <w:t xml:space="preserve">      Ing. </w:t>
      </w:r>
      <w:r w:rsidRPr="00550854">
        <w:rPr>
          <w:rFonts w:ascii="Garamond" w:eastAsia="Calibri" w:hAnsi="Garamond" w:cs="Times New Roman"/>
          <w:b/>
          <w:lang w:val="es-MX"/>
        </w:rPr>
        <w:t>Luis Jesús Escoto Martínez</w:t>
      </w:r>
      <w:r w:rsidRPr="00550854">
        <w:rPr>
          <w:rFonts w:ascii="Garamond" w:eastAsia="Calibri" w:hAnsi="Garamond" w:cs="Times New Roman"/>
          <w:b/>
          <w:lang w:val="es-ES_tradnl"/>
        </w:rPr>
        <w:t xml:space="preserve">             L.A.E. </w:t>
      </w:r>
      <w:r w:rsidRPr="00550854">
        <w:rPr>
          <w:rFonts w:ascii="Garamond" w:eastAsia="Calibri" w:hAnsi="Garamond" w:cs="Times New Roman"/>
          <w:b/>
          <w:lang w:val="es-MX"/>
        </w:rPr>
        <w:t>Melissa Marlene Madero Plascencia</w:t>
      </w:r>
    </w:p>
    <w:p w14:paraId="415B7298" w14:textId="77777777" w:rsidR="00ED24C0" w:rsidRPr="00550854" w:rsidRDefault="00ED24C0" w:rsidP="00ED24C0">
      <w:pPr>
        <w:spacing w:line="360" w:lineRule="auto"/>
        <w:ind w:left="142" w:right="193"/>
        <w:contextualSpacing/>
        <w:rPr>
          <w:rFonts w:ascii="Garamond" w:eastAsia="Calibri" w:hAnsi="Garamond" w:cs="Times New Roman"/>
          <w:b/>
          <w:lang w:val="es-ES_tradnl"/>
        </w:rPr>
      </w:pPr>
      <w:r w:rsidRPr="00550854">
        <w:rPr>
          <w:rFonts w:ascii="Garamond" w:eastAsia="Calibri" w:hAnsi="Garamond" w:cs="Times New Roman"/>
          <w:b/>
          <w:lang w:val="es-ES_tradnl"/>
        </w:rPr>
        <w:t xml:space="preserve">                       Regidor                                                                Regidora</w:t>
      </w:r>
    </w:p>
    <w:p w14:paraId="6C47FFF7" w14:textId="77777777" w:rsidR="00ED24C0" w:rsidRDefault="00ED24C0" w:rsidP="00ED24C0">
      <w:pPr>
        <w:spacing w:line="360" w:lineRule="auto"/>
        <w:ind w:left="142" w:right="193"/>
        <w:contextualSpacing/>
        <w:jc w:val="center"/>
        <w:rPr>
          <w:rFonts w:ascii="Garamond" w:eastAsia="Calibri" w:hAnsi="Garamond" w:cs="Times New Roman"/>
          <w:b/>
          <w:lang w:val="es-ES_tradnl"/>
        </w:rPr>
      </w:pPr>
    </w:p>
    <w:p w14:paraId="2133A343" w14:textId="77777777" w:rsidR="00090E71" w:rsidRDefault="00090E71" w:rsidP="00ED24C0">
      <w:pPr>
        <w:spacing w:line="360" w:lineRule="auto"/>
        <w:ind w:left="142" w:right="193"/>
        <w:contextualSpacing/>
        <w:jc w:val="center"/>
        <w:rPr>
          <w:rFonts w:ascii="Garamond" w:eastAsia="Calibri" w:hAnsi="Garamond" w:cs="Times New Roman"/>
          <w:b/>
          <w:lang w:val="es-ES_tradnl"/>
        </w:rPr>
      </w:pPr>
    </w:p>
    <w:p w14:paraId="550B16FB" w14:textId="77777777" w:rsidR="00ED24C0" w:rsidRPr="00550854" w:rsidRDefault="00ED24C0" w:rsidP="00ED24C0">
      <w:pPr>
        <w:spacing w:line="360" w:lineRule="auto"/>
        <w:ind w:left="142" w:right="193"/>
        <w:contextualSpacing/>
        <w:jc w:val="center"/>
        <w:rPr>
          <w:rFonts w:ascii="Garamond" w:eastAsia="Calibri" w:hAnsi="Garamond" w:cs="Times New Roman"/>
          <w:b/>
          <w:lang w:val="es-ES_tradnl"/>
        </w:rPr>
      </w:pPr>
      <w:r w:rsidRPr="00550854">
        <w:rPr>
          <w:rFonts w:ascii="Garamond" w:eastAsia="Calibri" w:hAnsi="Garamond" w:cs="Times New Roman"/>
          <w:b/>
          <w:lang w:val="es-ES_tradnl"/>
        </w:rPr>
        <w:t>_______________________________</w:t>
      </w:r>
    </w:p>
    <w:p w14:paraId="257D8CA1" w14:textId="77777777" w:rsidR="00ED24C0" w:rsidRPr="00550854" w:rsidRDefault="00ED24C0" w:rsidP="00ED24C0">
      <w:pPr>
        <w:spacing w:line="360" w:lineRule="auto"/>
        <w:ind w:left="142"/>
        <w:contextualSpacing/>
        <w:jc w:val="center"/>
        <w:rPr>
          <w:rFonts w:ascii="Garamond" w:eastAsia="Calibri" w:hAnsi="Garamond" w:cs="Times New Roman"/>
          <w:b/>
          <w:lang w:val="es-ES_tradnl"/>
        </w:rPr>
      </w:pPr>
      <w:r w:rsidRPr="00550854">
        <w:rPr>
          <w:rFonts w:ascii="Garamond" w:eastAsia="Calibri" w:hAnsi="Garamond" w:cs="Times New Roman"/>
          <w:b/>
          <w:lang w:val="es-MX"/>
        </w:rPr>
        <w:t>Abg. José Juan Velázquez Hernández</w:t>
      </w:r>
      <w:r w:rsidRPr="00550854">
        <w:rPr>
          <w:rFonts w:ascii="Garamond" w:eastAsia="Calibri" w:hAnsi="Garamond" w:cs="Times New Roman"/>
          <w:b/>
          <w:lang w:val="es-ES_tradnl"/>
        </w:rPr>
        <w:t xml:space="preserve"> </w:t>
      </w:r>
    </w:p>
    <w:p w14:paraId="5C88B01D" w14:textId="77777777" w:rsidR="005F7B3A" w:rsidRPr="001740CE" w:rsidRDefault="00ED24C0" w:rsidP="0086742D">
      <w:pPr>
        <w:spacing w:line="360" w:lineRule="auto"/>
        <w:ind w:left="142"/>
        <w:contextualSpacing/>
        <w:jc w:val="center"/>
        <w:rPr>
          <w:rFonts w:ascii="Garamond" w:eastAsia="Calibri" w:hAnsi="Garamond" w:cs="Times New Roman"/>
          <w:b/>
          <w:lang w:val="es-ES_tradnl"/>
        </w:rPr>
      </w:pPr>
      <w:r w:rsidRPr="00550854">
        <w:rPr>
          <w:rFonts w:ascii="Garamond" w:eastAsia="Calibri" w:hAnsi="Garamond" w:cs="Times New Roman"/>
          <w:b/>
          <w:lang w:val="es-ES_tradnl"/>
        </w:rPr>
        <w:t>Secretario General</w:t>
      </w:r>
    </w:p>
    <w:sectPr w:rsidR="005F7B3A" w:rsidRPr="001740CE" w:rsidSect="004660B1">
      <w:headerReference w:type="default" r:id="rId8"/>
      <w:pgSz w:w="12240" w:h="20160" w:code="5"/>
      <w:pgMar w:top="1418" w:right="1701"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3A8C6E" w14:textId="77777777" w:rsidR="006C1644" w:rsidRDefault="006C1644" w:rsidP="004660B1">
      <w:pPr>
        <w:spacing w:after="0" w:line="240" w:lineRule="auto"/>
      </w:pPr>
      <w:r>
        <w:separator/>
      </w:r>
    </w:p>
  </w:endnote>
  <w:endnote w:type="continuationSeparator" w:id="0">
    <w:p w14:paraId="68B46EF0" w14:textId="77777777" w:rsidR="006C1644" w:rsidRDefault="006C1644" w:rsidP="00466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tilliumWeb-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Garamond Premr Pro">
    <w:altName w:val="Garamond Premr Pro"/>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Helvetica Neue">
    <w:altName w:val="Corbel"/>
    <w:charset w:val="00"/>
    <w:family w:val="auto"/>
    <w:pitch w:val="variable"/>
    <w:sig w:usb0="00000003"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B7D73" w14:textId="77777777" w:rsidR="006C1644" w:rsidRDefault="006C1644" w:rsidP="004660B1">
      <w:pPr>
        <w:spacing w:after="0" w:line="240" w:lineRule="auto"/>
      </w:pPr>
      <w:r>
        <w:separator/>
      </w:r>
    </w:p>
  </w:footnote>
  <w:footnote w:type="continuationSeparator" w:id="0">
    <w:p w14:paraId="64F1ABB8" w14:textId="77777777" w:rsidR="006C1644" w:rsidRDefault="006C1644" w:rsidP="00466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821688"/>
      <w:docPartObj>
        <w:docPartGallery w:val="Page Numbers (Top of Page)"/>
        <w:docPartUnique/>
      </w:docPartObj>
    </w:sdtPr>
    <w:sdtEndPr>
      <w:rPr>
        <w:rFonts w:ascii="Garamond" w:hAnsi="Garamond"/>
        <w:sz w:val="18"/>
        <w:szCs w:val="18"/>
      </w:rPr>
    </w:sdtEndPr>
    <w:sdtContent>
      <w:p w14:paraId="03AC0D94" w14:textId="77777777" w:rsidR="00577A78" w:rsidRPr="004660B1" w:rsidRDefault="00577A78" w:rsidP="004660B1">
        <w:pPr>
          <w:pStyle w:val="Encabezado"/>
          <w:jc w:val="right"/>
          <w:rPr>
            <w:rFonts w:ascii="Garamond" w:hAnsi="Garamond"/>
            <w:sz w:val="18"/>
            <w:szCs w:val="18"/>
          </w:rPr>
        </w:pPr>
        <w:r w:rsidRPr="004660B1">
          <w:rPr>
            <w:rFonts w:ascii="Garamond" w:hAnsi="Garamond"/>
            <w:b/>
            <w:sz w:val="18"/>
            <w:szCs w:val="18"/>
          </w:rPr>
          <w:fldChar w:fldCharType="begin"/>
        </w:r>
        <w:r w:rsidRPr="004660B1">
          <w:rPr>
            <w:rFonts w:ascii="Garamond" w:hAnsi="Garamond"/>
            <w:b/>
            <w:sz w:val="18"/>
            <w:szCs w:val="18"/>
          </w:rPr>
          <w:instrText xml:space="preserve"> PAGE   \* MERGEFORMAT </w:instrText>
        </w:r>
        <w:r w:rsidRPr="004660B1">
          <w:rPr>
            <w:rFonts w:ascii="Garamond" w:hAnsi="Garamond"/>
            <w:b/>
            <w:sz w:val="18"/>
            <w:szCs w:val="18"/>
          </w:rPr>
          <w:fldChar w:fldCharType="separate"/>
        </w:r>
        <w:r w:rsidR="00FA56D7">
          <w:rPr>
            <w:rFonts w:ascii="Garamond" w:hAnsi="Garamond"/>
            <w:b/>
            <w:noProof/>
            <w:sz w:val="18"/>
            <w:szCs w:val="18"/>
          </w:rPr>
          <w:t>61</w:t>
        </w:r>
        <w:r w:rsidRPr="004660B1">
          <w:rPr>
            <w:rFonts w:ascii="Garamond" w:hAnsi="Garamond"/>
            <w:b/>
            <w:sz w:val="18"/>
            <w:szCs w:val="18"/>
          </w:rPr>
          <w:fldChar w:fldCharType="end"/>
        </w:r>
        <w:r>
          <w:t xml:space="preserve">                                                   </w:t>
        </w:r>
        <w:r w:rsidRPr="004660B1">
          <w:rPr>
            <w:rFonts w:ascii="Garamond" w:hAnsi="Garamond"/>
            <w:sz w:val="18"/>
            <w:szCs w:val="18"/>
          </w:rPr>
          <w:t xml:space="preserve">Acta de Sesión </w:t>
        </w:r>
        <w:r>
          <w:rPr>
            <w:rFonts w:ascii="Garamond" w:hAnsi="Garamond"/>
            <w:sz w:val="18"/>
            <w:szCs w:val="18"/>
          </w:rPr>
          <w:t xml:space="preserve">Ordinaria del </w:t>
        </w:r>
        <w:r w:rsidRPr="004660B1">
          <w:rPr>
            <w:rFonts w:ascii="Garamond" w:hAnsi="Garamond"/>
            <w:sz w:val="18"/>
            <w:szCs w:val="18"/>
          </w:rPr>
          <w:t>Ayuntamiento Constitucional de Puerto Vallarta, Jalisco; celebrada el d</w:t>
        </w:r>
        <w:r>
          <w:rPr>
            <w:rFonts w:ascii="Garamond" w:hAnsi="Garamond"/>
            <w:sz w:val="18"/>
            <w:szCs w:val="18"/>
          </w:rPr>
          <w:t>ía 05 cinco de Junio del 2026</w:t>
        </w:r>
        <w:r w:rsidRPr="004660B1">
          <w:rPr>
            <w:rFonts w:ascii="Garamond" w:hAnsi="Garamond"/>
            <w:sz w:val="18"/>
            <w:szCs w:val="18"/>
          </w:rPr>
          <w:t>.</w:t>
        </w:r>
      </w:p>
    </w:sdtContent>
  </w:sdt>
  <w:p w14:paraId="7A91A913" w14:textId="77777777" w:rsidR="00577A78" w:rsidRPr="004660B1" w:rsidRDefault="00577A78">
    <w:pPr>
      <w:pStyle w:val="Encabezado"/>
      <w:rPr>
        <w:rFonts w:ascii="Garamond" w:hAnsi="Garamond"/>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22FC6D24"/>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887782"/>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4684407"/>
    <w:multiLevelType w:val="hybridMultilevel"/>
    <w:tmpl w:val="109200C8"/>
    <w:lvl w:ilvl="0" w:tplc="4828A57E">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545510B"/>
    <w:multiLevelType w:val="hybridMultilevel"/>
    <w:tmpl w:val="3FEA4A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5A77B3E"/>
    <w:multiLevelType w:val="hybridMultilevel"/>
    <w:tmpl w:val="2C26093A"/>
    <w:lvl w:ilvl="0" w:tplc="A6F0AF1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92E507D"/>
    <w:multiLevelType w:val="multilevel"/>
    <w:tmpl w:val="25F21E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0143FC"/>
    <w:multiLevelType w:val="hybridMultilevel"/>
    <w:tmpl w:val="17C062D8"/>
    <w:lvl w:ilvl="0" w:tplc="9754E914">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C5762C"/>
    <w:multiLevelType w:val="hybridMultilevel"/>
    <w:tmpl w:val="4E300256"/>
    <w:lvl w:ilvl="0" w:tplc="286C17B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4F637D1"/>
    <w:multiLevelType w:val="hybridMultilevel"/>
    <w:tmpl w:val="F134D700"/>
    <w:lvl w:ilvl="0" w:tplc="CA0A994A">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F185B37"/>
    <w:multiLevelType w:val="multilevel"/>
    <w:tmpl w:val="243C89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60B0D"/>
    <w:multiLevelType w:val="hybridMultilevel"/>
    <w:tmpl w:val="E21CE02E"/>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3556547"/>
    <w:multiLevelType w:val="hybridMultilevel"/>
    <w:tmpl w:val="E21CE02E"/>
    <w:lvl w:ilvl="0" w:tplc="CA78F238">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4DEB7EAC"/>
    <w:multiLevelType w:val="hybridMultilevel"/>
    <w:tmpl w:val="3FEA4A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503C5FA8"/>
    <w:multiLevelType w:val="hybridMultilevel"/>
    <w:tmpl w:val="59349DD2"/>
    <w:lvl w:ilvl="0" w:tplc="3D6E2FA6">
      <w:start w:val="1"/>
      <w:numFmt w:val="lowerLetter"/>
      <w:lvlText w:val="%1)"/>
      <w:lvlJc w:val="left"/>
      <w:pPr>
        <w:ind w:left="1778" w:hanging="36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4" w15:restartNumberingAfterBreak="0">
    <w:nsid w:val="5BF63B91"/>
    <w:multiLevelType w:val="hybridMultilevel"/>
    <w:tmpl w:val="E21CE02E"/>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4BE2874"/>
    <w:multiLevelType w:val="hybridMultilevel"/>
    <w:tmpl w:val="771CD82C"/>
    <w:lvl w:ilvl="0" w:tplc="C21C2DEE">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15:restartNumberingAfterBreak="0">
    <w:nsid w:val="650D7D91"/>
    <w:multiLevelType w:val="multilevel"/>
    <w:tmpl w:val="F774BC3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9EF3B49"/>
    <w:multiLevelType w:val="hybridMultilevel"/>
    <w:tmpl w:val="109200C8"/>
    <w:lvl w:ilvl="0" w:tplc="4828A57E">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DEA05EB"/>
    <w:multiLevelType w:val="hybridMultilevel"/>
    <w:tmpl w:val="17C062D8"/>
    <w:lvl w:ilvl="0" w:tplc="9754E914">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1C55329"/>
    <w:multiLevelType w:val="multilevel"/>
    <w:tmpl w:val="2520A180"/>
    <w:lvl w:ilvl="0">
      <w:start w:val="1"/>
      <w:numFmt w:val="upperRoman"/>
      <w:lvlText w:val="%1."/>
      <w:lvlJc w:val="left"/>
      <w:pPr>
        <w:ind w:left="4590" w:hanging="720"/>
      </w:pPr>
      <w:rPr>
        <w:b/>
      </w:rPr>
    </w:lvl>
    <w:lvl w:ilvl="1">
      <w:start w:val="1"/>
      <w:numFmt w:val="lowerLetter"/>
      <w:lvlText w:val="%2."/>
      <w:lvlJc w:val="left"/>
      <w:pPr>
        <w:ind w:left="4950" w:hanging="360"/>
      </w:pPr>
    </w:lvl>
    <w:lvl w:ilvl="2">
      <w:start w:val="1"/>
      <w:numFmt w:val="lowerRoman"/>
      <w:lvlText w:val="%3."/>
      <w:lvlJc w:val="right"/>
      <w:pPr>
        <w:ind w:left="5670" w:hanging="180"/>
      </w:pPr>
    </w:lvl>
    <w:lvl w:ilvl="3">
      <w:start w:val="1"/>
      <w:numFmt w:val="decimal"/>
      <w:lvlText w:val="%4."/>
      <w:lvlJc w:val="left"/>
      <w:pPr>
        <w:ind w:left="6390" w:hanging="360"/>
      </w:pPr>
    </w:lvl>
    <w:lvl w:ilvl="4">
      <w:start w:val="1"/>
      <w:numFmt w:val="lowerLetter"/>
      <w:lvlText w:val="%5."/>
      <w:lvlJc w:val="left"/>
      <w:pPr>
        <w:ind w:left="7110" w:hanging="360"/>
      </w:pPr>
    </w:lvl>
    <w:lvl w:ilvl="5">
      <w:start w:val="1"/>
      <w:numFmt w:val="lowerRoman"/>
      <w:lvlText w:val="%6."/>
      <w:lvlJc w:val="right"/>
      <w:pPr>
        <w:ind w:left="7830" w:hanging="180"/>
      </w:pPr>
    </w:lvl>
    <w:lvl w:ilvl="6">
      <w:start w:val="1"/>
      <w:numFmt w:val="decimal"/>
      <w:lvlText w:val="%7."/>
      <w:lvlJc w:val="left"/>
      <w:pPr>
        <w:ind w:left="8550" w:hanging="360"/>
      </w:pPr>
    </w:lvl>
    <w:lvl w:ilvl="7">
      <w:start w:val="1"/>
      <w:numFmt w:val="lowerLetter"/>
      <w:lvlText w:val="%8."/>
      <w:lvlJc w:val="left"/>
      <w:pPr>
        <w:ind w:left="9270" w:hanging="360"/>
      </w:pPr>
    </w:lvl>
    <w:lvl w:ilvl="8">
      <w:start w:val="1"/>
      <w:numFmt w:val="lowerRoman"/>
      <w:lvlText w:val="%9."/>
      <w:lvlJc w:val="right"/>
      <w:pPr>
        <w:ind w:left="9990" w:hanging="180"/>
      </w:pPr>
    </w:lvl>
  </w:abstractNum>
  <w:abstractNum w:abstractNumId="20" w15:restartNumberingAfterBreak="0">
    <w:nsid w:val="73BB0AE5"/>
    <w:multiLevelType w:val="hybridMultilevel"/>
    <w:tmpl w:val="4C5E16AC"/>
    <w:lvl w:ilvl="0" w:tplc="211A5F2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74B354E2"/>
    <w:multiLevelType w:val="hybridMultilevel"/>
    <w:tmpl w:val="EF54F99C"/>
    <w:lvl w:ilvl="0" w:tplc="47C0F25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3601625">
    <w:abstractNumId w:val="1"/>
  </w:num>
  <w:num w:numId="2" w16cid:durableId="2038039209">
    <w:abstractNumId w:val="0"/>
  </w:num>
  <w:num w:numId="3" w16cid:durableId="1073235290">
    <w:abstractNumId w:val="16"/>
  </w:num>
  <w:num w:numId="4" w16cid:durableId="553349835">
    <w:abstractNumId w:val="3"/>
  </w:num>
  <w:num w:numId="5" w16cid:durableId="246814500">
    <w:abstractNumId w:val="12"/>
  </w:num>
  <w:num w:numId="6" w16cid:durableId="2027710596">
    <w:abstractNumId w:val="19"/>
  </w:num>
  <w:num w:numId="7" w16cid:durableId="1904951415">
    <w:abstractNumId w:val="8"/>
  </w:num>
  <w:num w:numId="8" w16cid:durableId="860124949">
    <w:abstractNumId w:val="11"/>
  </w:num>
  <w:num w:numId="9" w16cid:durableId="1537153932">
    <w:abstractNumId w:val="20"/>
  </w:num>
  <w:num w:numId="10" w16cid:durableId="1105688685">
    <w:abstractNumId w:val="21"/>
  </w:num>
  <w:num w:numId="11" w16cid:durableId="160047879">
    <w:abstractNumId w:val="7"/>
  </w:num>
  <w:num w:numId="12" w16cid:durableId="1896774071">
    <w:abstractNumId w:val="4"/>
  </w:num>
  <w:num w:numId="13" w16cid:durableId="1358505702">
    <w:abstractNumId w:val="14"/>
  </w:num>
  <w:num w:numId="14" w16cid:durableId="1816288321">
    <w:abstractNumId w:val="6"/>
  </w:num>
  <w:num w:numId="15" w16cid:durableId="1801070956">
    <w:abstractNumId w:val="2"/>
  </w:num>
  <w:num w:numId="16" w16cid:durableId="138235158">
    <w:abstractNumId w:val="10"/>
  </w:num>
  <w:num w:numId="17" w16cid:durableId="517742561">
    <w:abstractNumId w:val="18"/>
  </w:num>
  <w:num w:numId="18" w16cid:durableId="2010332865">
    <w:abstractNumId w:val="17"/>
  </w:num>
  <w:num w:numId="19" w16cid:durableId="122164073">
    <w:abstractNumId w:val="13"/>
  </w:num>
  <w:num w:numId="20" w16cid:durableId="1441873742">
    <w:abstractNumId w:val="5"/>
  </w:num>
  <w:num w:numId="21" w16cid:durableId="1993021803">
    <w:abstractNumId w:val="15"/>
  </w:num>
  <w:num w:numId="22" w16cid:durableId="525338008">
    <w:abstractNumId w:val="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1"/>
  <w:activeWritingStyle w:appName="MSWord" w:lang="es-ES_tradnl" w:vendorID="64" w:dllVersion="6" w:nlCheck="1" w:checkStyle="1"/>
  <w:activeWritingStyle w:appName="MSWord" w:lang="es-ES" w:vendorID="64" w:dllVersion="6" w:nlCheck="1" w:checkStyle="1"/>
  <w:activeWritingStyle w:appName="MSWord" w:lang="en-US" w:vendorID="64" w:dllVersion="6" w:nlCheck="1" w:checkStyle="1"/>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BCF"/>
    <w:rsid w:val="0000030F"/>
    <w:rsid w:val="0000033D"/>
    <w:rsid w:val="0000071C"/>
    <w:rsid w:val="00001981"/>
    <w:rsid w:val="00001DA7"/>
    <w:rsid w:val="00001FEF"/>
    <w:rsid w:val="0000213C"/>
    <w:rsid w:val="000029D4"/>
    <w:rsid w:val="00002C6F"/>
    <w:rsid w:val="0000302A"/>
    <w:rsid w:val="0000365B"/>
    <w:rsid w:val="00003ACD"/>
    <w:rsid w:val="00003E05"/>
    <w:rsid w:val="0000404B"/>
    <w:rsid w:val="000041DB"/>
    <w:rsid w:val="00004587"/>
    <w:rsid w:val="0000464A"/>
    <w:rsid w:val="0000495A"/>
    <w:rsid w:val="00004EC3"/>
    <w:rsid w:val="0000535E"/>
    <w:rsid w:val="0000552A"/>
    <w:rsid w:val="00007CE7"/>
    <w:rsid w:val="0001007D"/>
    <w:rsid w:val="00011469"/>
    <w:rsid w:val="000119FF"/>
    <w:rsid w:val="00011DAC"/>
    <w:rsid w:val="00011F0C"/>
    <w:rsid w:val="000121AE"/>
    <w:rsid w:val="000127CB"/>
    <w:rsid w:val="00012B5C"/>
    <w:rsid w:val="00012C9A"/>
    <w:rsid w:val="000137ED"/>
    <w:rsid w:val="0001383B"/>
    <w:rsid w:val="00015256"/>
    <w:rsid w:val="000156B6"/>
    <w:rsid w:val="000159F9"/>
    <w:rsid w:val="000165ED"/>
    <w:rsid w:val="000170DA"/>
    <w:rsid w:val="00017866"/>
    <w:rsid w:val="000202D4"/>
    <w:rsid w:val="000206CC"/>
    <w:rsid w:val="00020BC7"/>
    <w:rsid w:val="00020CD5"/>
    <w:rsid w:val="00021AA3"/>
    <w:rsid w:val="00022279"/>
    <w:rsid w:val="0002246F"/>
    <w:rsid w:val="00022B38"/>
    <w:rsid w:val="0002383B"/>
    <w:rsid w:val="00023968"/>
    <w:rsid w:val="00023BAF"/>
    <w:rsid w:val="00024832"/>
    <w:rsid w:val="00024841"/>
    <w:rsid w:val="000249E2"/>
    <w:rsid w:val="00024A3F"/>
    <w:rsid w:val="000251E5"/>
    <w:rsid w:val="00025A31"/>
    <w:rsid w:val="00025B49"/>
    <w:rsid w:val="000261C8"/>
    <w:rsid w:val="00027250"/>
    <w:rsid w:val="000273B4"/>
    <w:rsid w:val="000307CF"/>
    <w:rsid w:val="00030C45"/>
    <w:rsid w:val="0003177C"/>
    <w:rsid w:val="000317B2"/>
    <w:rsid w:val="00031D5C"/>
    <w:rsid w:val="000328FB"/>
    <w:rsid w:val="00032A95"/>
    <w:rsid w:val="00032E39"/>
    <w:rsid w:val="0003314B"/>
    <w:rsid w:val="000345E0"/>
    <w:rsid w:val="00034F9B"/>
    <w:rsid w:val="000350D0"/>
    <w:rsid w:val="000351CD"/>
    <w:rsid w:val="000358A4"/>
    <w:rsid w:val="00035931"/>
    <w:rsid w:val="0003635E"/>
    <w:rsid w:val="00036609"/>
    <w:rsid w:val="00036A49"/>
    <w:rsid w:val="000377A1"/>
    <w:rsid w:val="00037970"/>
    <w:rsid w:val="00037E2F"/>
    <w:rsid w:val="0004124E"/>
    <w:rsid w:val="00041E31"/>
    <w:rsid w:val="0004386E"/>
    <w:rsid w:val="000441A8"/>
    <w:rsid w:val="0004441A"/>
    <w:rsid w:val="00044429"/>
    <w:rsid w:val="000444C6"/>
    <w:rsid w:val="00044AB5"/>
    <w:rsid w:val="00044E14"/>
    <w:rsid w:val="00045BB7"/>
    <w:rsid w:val="0004640E"/>
    <w:rsid w:val="00046E62"/>
    <w:rsid w:val="0004798A"/>
    <w:rsid w:val="00047B2C"/>
    <w:rsid w:val="00047EA0"/>
    <w:rsid w:val="00047FCE"/>
    <w:rsid w:val="00050B96"/>
    <w:rsid w:val="0005103F"/>
    <w:rsid w:val="00051580"/>
    <w:rsid w:val="0005172D"/>
    <w:rsid w:val="000518F9"/>
    <w:rsid w:val="0005208C"/>
    <w:rsid w:val="000524ED"/>
    <w:rsid w:val="000525A6"/>
    <w:rsid w:val="00052704"/>
    <w:rsid w:val="00052A79"/>
    <w:rsid w:val="000540B8"/>
    <w:rsid w:val="00054C2A"/>
    <w:rsid w:val="0005503A"/>
    <w:rsid w:val="000558BA"/>
    <w:rsid w:val="00055925"/>
    <w:rsid w:val="00055E48"/>
    <w:rsid w:val="000560E8"/>
    <w:rsid w:val="00056192"/>
    <w:rsid w:val="000566B9"/>
    <w:rsid w:val="000567E4"/>
    <w:rsid w:val="0005752B"/>
    <w:rsid w:val="00057DFB"/>
    <w:rsid w:val="0006018A"/>
    <w:rsid w:val="0006062F"/>
    <w:rsid w:val="000619C7"/>
    <w:rsid w:val="0006235F"/>
    <w:rsid w:val="0006292E"/>
    <w:rsid w:val="000631F6"/>
    <w:rsid w:val="00063212"/>
    <w:rsid w:val="00064039"/>
    <w:rsid w:val="0006458F"/>
    <w:rsid w:val="00064F80"/>
    <w:rsid w:val="0006594B"/>
    <w:rsid w:val="0006609E"/>
    <w:rsid w:val="0006617C"/>
    <w:rsid w:val="00066916"/>
    <w:rsid w:val="00067067"/>
    <w:rsid w:val="00067263"/>
    <w:rsid w:val="000672AF"/>
    <w:rsid w:val="00067509"/>
    <w:rsid w:val="000676BF"/>
    <w:rsid w:val="00070AA2"/>
    <w:rsid w:val="0007145F"/>
    <w:rsid w:val="00072A2F"/>
    <w:rsid w:val="000734AF"/>
    <w:rsid w:val="00073620"/>
    <w:rsid w:val="0007549C"/>
    <w:rsid w:val="00077622"/>
    <w:rsid w:val="00077950"/>
    <w:rsid w:val="00080C72"/>
    <w:rsid w:val="00081170"/>
    <w:rsid w:val="0008150B"/>
    <w:rsid w:val="00081842"/>
    <w:rsid w:val="000820C2"/>
    <w:rsid w:val="000824C8"/>
    <w:rsid w:val="00082B84"/>
    <w:rsid w:val="00082E90"/>
    <w:rsid w:val="000837D8"/>
    <w:rsid w:val="00083CAF"/>
    <w:rsid w:val="00084AEC"/>
    <w:rsid w:val="000851E6"/>
    <w:rsid w:val="00085534"/>
    <w:rsid w:val="00085FAE"/>
    <w:rsid w:val="00086388"/>
    <w:rsid w:val="00086B7D"/>
    <w:rsid w:val="00086B82"/>
    <w:rsid w:val="00087509"/>
    <w:rsid w:val="000904FC"/>
    <w:rsid w:val="000909AE"/>
    <w:rsid w:val="00090E71"/>
    <w:rsid w:val="0009115C"/>
    <w:rsid w:val="00091CB0"/>
    <w:rsid w:val="000927B6"/>
    <w:rsid w:val="00092C4B"/>
    <w:rsid w:val="00093594"/>
    <w:rsid w:val="000937DF"/>
    <w:rsid w:val="00093E71"/>
    <w:rsid w:val="00093E98"/>
    <w:rsid w:val="000941D6"/>
    <w:rsid w:val="000951B5"/>
    <w:rsid w:val="00095AEF"/>
    <w:rsid w:val="00095C5A"/>
    <w:rsid w:val="00095D75"/>
    <w:rsid w:val="00095E73"/>
    <w:rsid w:val="00097312"/>
    <w:rsid w:val="00097422"/>
    <w:rsid w:val="000974E1"/>
    <w:rsid w:val="000978E7"/>
    <w:rsid w:val="000A025D"/>
    <w:rsid w:val="000A03F7"/>
    <w:rsid w:val="000A09FC"/>
    <w:rsid w:val="000A0D59"/>
    <w:rsid w:val="000A15D6"/>
    <w:rsid w:val="000A1CDB"/>
    <w:rsid w:val="000A2BD6"/>
    <w:rsid w:val="000A3D11"/>
    <w:rsid w:val="000A466F"/>
    <w:rsid w:val="000A5304"/>
    <w:rsid w:val="000A5BD7"/>
    <w:rsid w:val="000A62D9"/>
    <w:rsid w:val="000A691A"/>
    <w:rsid w:val="000A7FDD"/>
    <w:rsid w:val="000B02DA"/>
    <w:rsid w:val="000B0337"/>
    <w:rsid w:val="000B2CDF"/>
    <w:rsid w:val="000B30D9"/>
    <w:rsid w:val="000B3590"/>
    <w:rsid w:val="000B4C6F"/>
    <w:rsid w:val="000B4FDA"/>
    <w:rsid w:val="000B4FE5"/>
    <w:rsid w:val="000B5554"/>
    <w:rsid w:val="000B67FC"/>
    <w:rsid w:val="000C02CE"/>
    <w:rsid w:val="000C0415"/>
    <w:rsid w:val="000C07B9"/>
    <w:rsid w:val="000C32EE"/>
    <w:rsid w:val="000C3884"/>
    <w:rsid w:val="000C3B4E"/>
    <w:rsid w:val="000C3BDF"/>
    <w:rsid w:val="000C3D7A"/>
    <w:rsid w:val="000C3EA1"/>
    <w:rsid w:val="000C4A86"/>
    <w:rsid w:val="000C4E20"/>
    <w:rsid w:val="000C5E12"/>
    <w:rsid w:val="000C688C"/>
    <w:rsid w:val="000C694A"/>
    <w:rsid w:val="000C6B60"/>
    <w:rsid w:val="000C71D0"/>
    <w:rsid w:val="000D03B6"/>
    <w:rsid w:val="000D0784"/>
    <w:rsid w:val="000D1DD6"/>
    <w:rsid w:val="000D22D5"/>
    <w:rsid w:val="000D37FF"/>
    <w:rsid w:val="000D3F35"/>
    <w:rsid w:val="000D4151"/>
    <w:rsid w:val="000D41F4"/>
    <w:rsid w:val="000D4B97"/>
    <w:rsid w:val="000D4BC2"/>
    <w:rsid w:val="000D4D0F"/>
    <w:rsid w:val="000D4D31"/>
    <w:rsid w:val="000D51DF"/>
    <w:rsid w:val="000D66A0"/>
    <w:rsid w:val="000D6C81"/>
    <w:rsid w:val="000D771D"/>
    <w:rsid w:val="000E014D"/>
    <w:rsid w:val="000E0CA1"/>
    <w:rsid w:val="000E2E55"/>
    <w:rsid w:val="000E3127"/>
    <w:rsid w:val="000E34AB"/>
    <w:rsid w:val="000E47E6"/>
    <w:rsid w:val="000E48DF"/>
    <w:rsid w:val="000E5E7E"/>
    <w:rsid w:val="000E6223"/>
    <w:rsid w:val="000E6343"/>
    <w:rsid w:val="000E6432"/>
    <w:rsid w:val="000E6F9D"/>
    <w:rsid w:val="000E7627"/>
    <w:rsid w:val="000E7B99"/>
    <w:rsid w:val="000F1523"/>
    <w:rsid w:val="000F1817"/>
    <w:rsid w:val="000F220C"/>
    <w:rsid w:val="000F3BB3"/>
    <w:rsid w:val="000F3CF8"/>
    <w:rsid w:val="000F3DF7"/>
    <w:rsid w:val="000F3ECF"/>
    <w:rsid w:val="000F44E7"/>
    <w:rsid w:val="000F4AB6"/>
    <w:rsid w:val="000F4EAA"/>
    <w:rsid w:val="000F627D"/>
    <w:rsid w:val="000F6998"/>
    <w:rsid w:val="000F6C5B"/>
    <w:rsid w:val="000F6C65"/>
    <w:rsid w:val="00100684"/>
    <w:rsid w:val="001017E5"/>
    <w:rsid w:val="00101974"/>
    <w:rsid w:val="00101B88"/>
    <w:rsid w:val="00102547"/>
    <w:rsid w:val="001028C5"/>
    <w:rsid w:val="00102BAA"/>
    <w:rsid w:val="00103B05"/>
    <w:rsid w:val="00104CEE"/>
    <w:rsid w:val="00104FDD"/>
    <w:rsid w:val="0010503F"/>
    <w:rsid w:val="00105824"/>
    <w:rsid w:val="00105BE2"/>
    <w:rsid w:val="00106534"/>
    <w:rsid w:val="001067AD"/>
    <w:rsid w:val="00106C3A"/>
    <w:rsid w:val="00107507"/>
    <w:rsid w:val="00107DA3"/>
    <w:rsid w:val="00110865"/>
    <w:rsid w:val="00110881"/>
    <w:rsid w:val="00110978"/>
    <w:rsid w:val="00110C33"/>
    <w:rsid w:val="00110F80"/>
    <w:rsid w:val="001115F8"/>
    <w:rsid w:val="001119B5"/>
    <w:rsid w:val="001120EC"/>
    <w:rsid w:val="00112E37"/>
    <w:rsid w:val="0011342E"/>
    <w:rsid w:val="0011362F"/>
    <w:rsid w:val="00113AF5"/>
    <w:rsid w:val="00113E12"/>
    <w:rsid w:val="00114536"/>
    <w:rsid w:val="00114D67"/>
    <w:rsid w:val="001157E2"/>
    <w:rsid w:val="00115A3E"/>
    <w:rsid w:val="00115E6F"/>
    <w:rsid w:val="0011640B"/>
    <w:rsid w:val="00116874"/>
    <w:rsid w:val="00116CD9"/>
    <w:rsid w:val="001170E6"/>
    <w:rsid w:val="00120CFB"/>
    <w:rsid w:val="001213D6"/>
    <w:rsid w:val="00121DCD"/>
    <w:rsid w:val="0012204F"/>
    <w:rsid w:val="00122ACC"/>
    <w:rsid w:val="00124307"/>
    <w:rsid w:val="00124E3A"/>
    <w:rsid w:val="00125086"/>
    <w:rsid w:val="001257ED"/>
    <w:rsid w:val="00125B9D"/>
    <w:rsid w:val="00126AA9"/>
    <w:rsid w:val="001271D3"/>
    <w:rsid w:val="0012757B"/>
    <w:rsid w:val="001278A1"/>
    <w:rsid w:val="00127BE6"/>
    <w:rsid w:val="00130303"/>
    <w:rsid w:val="00130646"/>
    <w:rsid w:val="00130D2E"/>
    <w:rsid w:val="00130F68"/>
    <w:rsid w:val="00131B7A"/>
    <w:rsid w:val="00132090"/>
    <w:rsid w:val="00132B3F"/>
    <w:rsid w:val="00133114"/>
    <w:rsid w:val="00135011"/>
    <w:rsid w:val="00135406"/>
    <w:rsid w:val="00135B27"/>
    <w:rsid w:val="001365FA"/>
    <w:rsid w:val="00136644"/>
    <w:rsid w:val="001371ED"/>
    <w:rsid w:val="0013728F"/>
    <w:rsid w:val="001375EB"/>
    <w:rsid w:val="00137977"/>
    <w:rsid w:val="0014013B"/>
    <w:rsid w:val="001404C1"/>
    <w:rsid w:val="001407CE"/>
    <w:rsid w:val="00140A41"/>
    <w:rsid w:val="00140FEC"/>
    <w:rsid w:val="001421BA"/>
    <w:rsid w:val="001421D1"/>
    <w:rsid w:val="001423D8"/>
    <w:rsid w:val="001433BD"/>
    <w:rsid w:val="00143DBB"/>
    <w:rsid w:val="00143EB9"/>
    <w:rsid w:val="0014482D"/>
    <w:rsid w:val="00144BA1"/>
    <w:rsid w:val="00144C03"/>
    <w:rsid w:val="00145882"/>
    <w:rsid w:val="00145972"/>
    <w:rsid w:val="0014600A"/>
    <w:rsid w:val="0014700D"/>
    <w:rsid w:val="001477DD"/>
    <w:rsid w:val="00147B28"/>
    <w:rsid w:val="00147C01"/>
    <w:rsid w:val="001508F2"/>
    <w:rsid w:val="0015114B"/>
    <w:rsid w:val="001511A9"/>
    <w:rsid w:val="00151819"/>
    <w:rsid w:val="00151C1F"/>
    <w:rsid w:val="00151F25"/>
    <w:rsid w:val="001520E1"/>
    <w:rsid w:val="0015267A"/>
    <w:rsid w:val="00152BBA"/>
    <w:rsid w:val="00152D20"/>
    <w:rsid w:val="00154C6D"/>
    <w:rsid w:val="00156B04"/>
    <w:rsid w:val="0015707B"/>
    <w:rsid w:val="0016034E"/>
    <w:rsid w:val="00160472"/>
    <w:rsid w:val="00160988"/>
    <w:rsid w:val="00160A9A"/>
    <w:rsid w:val="00160ADD"/>
    <w:rsid w:val="00161C67"/>
    <w:rsid w:val="00161CE6"/>
    <w:rsid w:val="00162438"/>
    <w:rsid w:val="001628B8"/>
    <w:rsid w:val="00162BBC"/>
    <w:rsid w:val="0016302E"/>
    <w:rsid w:val="001639CB"/>
    <w:rsid w:val="001645A1"/>
    <w:rsid w:val="0016467D"/>
    <w:rsid w:val="00164820"/>
    <w:rsid w:val="00165AC0"/>
    <w:rsid w:val="00165D74"/>
    <w:rsid w:val="001665DC"/>
    <w:rsid w:val="00166879"/>
    <w:rsid w:val="00166B8B"/>
    <w:rsid w:val="00166D5E"/>
    <w:rsid w:val="001672E6"/>
    <w:rsid w:val="0016730F"/>
    <w:rsid w:val="0017050E"/>
    <w:rsid w:val="0017064E"/>
    <w:rsid w:val="00170D93"/>
    <w:rsid w:val="00171D4D"/>
    <w:rsid w:val="00173049"/>
    <w:rsid w:val="0017327F"/>
    <w:rsid w:val="001732C4"/>
    <w:rsid w:val="00173E9B"/>
    <w:rsid w:val="00173FB2"/>
    <w:rsid w:val="001740CE"/>
    <w:rsid w:val="00174964"/>
    <w:rsid w:val="00175117"/>
    <w:rsid w:val="00175389"/>
    <w:rsid w:val="00175EAB"/>
    <w:rsid w:val="0017610B"/>
    <w:rsid w:val="0017614E"/>
    <w:rsid w:val="001763C9"/>
    <w:rsid w:val="00176947"/>
    <w:rsid w:val="00177D97"/>
    <w:rsid w:val="00177DC1"/>
    <w:rsid w:val="00177E42"/>
    <w:rsid w:val="001800E1"/>
    <w:rsid w:val="00180FC6"/>
    <w:rsid w:val="001810F7"/>
    <w:rsid w:val="0018159A"/>
    <w:rsid w:val="00181F22"/>
    <w:rsid w:val="001820A8"/>
    <w:rsid w:val="001826E0"/>
    <w:rsid w:val="00182991"/>
    <w:rsid w:val="0018333B"/>
    <w:rsid w:val="00183950"/>
    <w:rsid w:val="00183A7A"/>
    <w:rsid w:val="00183E6C"/>
    <w:rsid w:val="00183EE0"/>
    <w:rsid w:val="00184ED1"/>
    <w:rsid w:val="00186312"/>
    <w:rsid w:val="0018796D"/>
    <w:rsid w:val="001879F2"/>
    <w:rsid w:val="001900B3"/>
    <w:rsid w:val="00190456"/>
    <w:rsid w:val="00190A60"/>
    <w:rsid w:val="00190B76"/>
    <w:rsid w:val="001919C2"/>
    <w:rsid w:val="00193397"/>
    <w:rsid w:val="0019390B"/>
    <w:rsid w:val="001946EE"/>
    <w:rsid w:val="00194CDD"/>
    <w:rsid w:val="0019538B"/>
    <w:rsid w:val="00195441"/>
    <w:rsid w:val="00195715"/>
    <w:rsid w:val="00195D55"/>
    <w:rsid w:val="0019614A"/>
    <w:rsid w:val="0019644E"/>
    <w:rsid w:val="00196B5F"/>
    <w:rsid w:val="00197B5F"/>
    <w:rsid w:val="00197EE1"/>
    <w:rsid w:val="00197FA8"/>
    <w:rsid w:val="001A058E"/>
    <w:rsid w:val="001A089E"/>
    <w:rsid w:val="001A0E63"/>
    <w:rsid w:val="001A1004"/>
    <w:rsid w:val="001A27A9"/>
    <w:rsid w:val="001A3019"/>
    <w:rsid w:val="001A3E62"/>
    <w:rsid w:val="001A42CC"/>
    <w:rsid w:val="001A4C81"/>
    <w:rsid w:val="001A5530"/>
    <w:rsid w:val="001A5E5C"/>
    <w:rsid w:val="001A5EE4"/>
    <w:rsid w:val="001A6360"/>
    <w:rsid w:val="001A6664"/>
    <w:rsid w:val="001A68D6"/>
    <w:rsid w:val="001A740D"/>
    <w:rsid w:val="001A774F"/>
    <w:rsid w:val="001A7ABD"/>
    <w:rsid w:val="001A7CBA"/>
    <w:rsid w:val="001B075C"/>
    <w:rsid w:val="001B0F0C"/>
    <w:rsid w:val="001B0F54"/>
    <w:rsid w:val="001B1227"/>
    <w:rsid w:val="001B1814"/>
    <w:rsid w:val="001B1AE3"/>
    <w:rsid w:val="001B1DAC"/>
    <w:rsid w:val="001B215F"/>
    <w:rsid w:val="001B29A0"/>
    <w:rsid w:val="001B2BA3"/>
    <w:rsid w:val="001B2E9C"/>
    <w:rsid w:val="001B3F8A"/>
    <w:rsid w:val="001B3F8D"/>
    <w:rsid w:val="001B442A"/>
    <w:rsid w:val="001B4448"/>
    <w:rsid w:val="001B4601"/>
    <w:rsid w:val="001B4FE3"/>
    <w:rsid w:val="001B521A"/>
    <w:rsid w:val="001B5A6A"/>
    <w:rsid w:val="001B5E05"/>
    <w:rsid w:val="001B79A4"/>
    <w:rsid w:val="001B7ADC"/>
    <w:rsid w:val="001C27D3"/>
    <w:rsid w:val="001C2B54"/>
    <w:rsid w:val="001C2EDC"/>
    <w:rsid w:val="001C3419"/>
    <w:rsid w:val="001C35D0"/>
    <w:rsid w:val="001C3867"/>
    <w:rsid w:val="001C4778"/>
    <w:rsid w:val="001C6853"/>
    <w:rsid w:val="001C7DC6"/>
    <w:rsid w:val="001D0F15"/>
    <w:rsid w:val="001D0FE7"/>
    <w:rsid w:val="001D174A"/>
    <w:rsid w:val="001D1A79"/>
    <w:rsid w:val="001D2279"/>
    <w:rsid w:val="001D282C"/>
    <w:rsid w:val="001D3480"/>
    <w:rsid w:val="001D3BEA"/>
    <w:rsid w:val="001D3D3F"/>
    <w:rsid w:val="001D47F6"/>
    <w:rsid w:val="001D5032"/>
    <w:rsid w:val="001D51A0"/>
    <w:rsid w:val="001D5E93"/>
    <w:rsid w:val="001D60E6"/>
    <w:rsid w:val="001D656D"/>
    <w:rsid w:val="001D69C1"/>
    <w:rsid w:val="001D6C8F"/>
    <w:rsid w:val="001D6E17"/>
    <w:rsid w:val="001D7504"/>
    <w:rsid w:val="001D77F2"/>
    <w:rsid w:val="001D788F"/>
    <w:rsid w:val="001E0720"/>
    <w:rsid w:val="001E0982"/>
    <w:rsid w:val="001E18E6"/>
    <w:rsid w:val="001E22CB"/>
    <w:rsid w:val="001E276F"/>
    <w:rsid w:val="001E2892"/>
    <w:rsid w:val="001E2AF9"/>
    <w:rsid w:val="001E2E39"/>
    <w:rsid w:val="001E3680"/>
    <w:rsid w:val="001E450F"/>
    <w:rsid w:val="001E46E1"/>
    <w:rsid w:val="001E49D8"/>
    <w:rsid w:val="001E4A86"/>
    <w:rsid w:val="001E4D3D"/>
    <w:rsid w:val="001E51A7"/>
    <w:rsid w:val="001E5EF3"/>
    <w:rsid w:val="001E5FD3"/>
    <w:rsid w:val="001E652B"/>
    <w:rsid w:val="001E765C"/>
    <w:rsid w:val="001E7B69"/>
    <w:rsid w:val="001F005D"/>
    <w:rsid w:val="001F01DB"/>
    <w:rsid w:val="001F08B0"/>
    <w:rsid w:val="001F12C7"/>
    <w:rsid w:val="001F1AC6"/>
    <w:rsid w:val="001F1C26"/>
    <w:rsid w:val="001F1C7C"/>
    <w:rsid w:val="001F2860"/>
    <w:rsid w:val="001F2A69"/>
    <w:rsid w:val="001F3189"/>
    <w:rsid w:val="001F328D"/>
    <w:rsid w:val="001F3927"/>
    <w:rsid w:val="001F3A2E"/>
    <w:rsid w:val="001F4DD7"/>
    <w:rsid w:val="001F513C"/>
    <w:rsid w:val="001F518C"/>
    <w:rsid w:val="001F56F1"/>
    <w:rsid w:val="001F58C8"/>
    <w:rsid w:val="001F7BB1"/>
    <w:rsid w:val="001F7C43"/>
    <w:rsid w:val="00200217"/>
    <w:rsid w:val="0020039E"/>
    <w:rsid w:val="00200417"/>
    <w:rsid w:val="002007F0"/>
    <w:rsid w:val="00201134"/>
    <w:rsid w:val="00201C55"/>
    <w:rsid w:val="0020318B"/>
    <w:rsid w:val="0020318D"/>
    <w:rsid w:val="00203321"/>
    <w:rsid w:val="00203FC1"/>
    <w:rsid w:val="00204B80"/>
    <w:rsid w:val="00205719"/>
    <w:rsid w:val="00206428"/>
    <w:rsid w:val="002065A9"/>
    <w:rsid w:val="002067C2"/>
    <w:rsid w:val="00206F4E"/>
    <w:rsid w:val="00207322"/>
    <w:rsid w:val="0020775E"/>
    <w:rsid w:val="00207B6D"/>
    <w:rsid w:val="00207BA7"/>
    <w:rsid w:val="00207DC5"/>
    <w:rsid w:val="00207E3D"/>
    <w:rsid w:val="002100A8"/>
    <w:rsid w:val="00210DD6"/>
    <w:rsid w:val="00211475"/>
    <w:rsid w:val="00211948"/>
    <w:rsid w:val="00211E34"/>
    <w:rsid w:val="002132D3"/>
    <w:rsid w:val="002135D4"/>
    <w:rsid w:val="002148B2"/>
    <w:rsid w:val="00214E74"/>
    <w:rsid w:val="00214FFA"/>
    <w:rsid w:val="00215894"/>
    <w:rsid w:val="002168E0"/>
    <w:rsid w:val="00217881"/>
    <w:rsid w:val="002209C9"/>
    <w:rsid w:val="00220B83"/>
    <w:rsid w:val="00220D24"/>
    <w:rsid w:val="00220EBA"/>
    <w:rsid w:val="00221219"/>
    <w:rsid w:val="0022177D"/>
    <w:rsid w:val="00221B39"/>
    <w:rsid w:val="00222FE1"/>
    <w:rsid w:val="00223301"/>
    <w:rsid w:val="00223358"/>
    <w:rsid w:val="002234C3"/>
    <w:rsid w:val="00223BB3"/>
    <w:rsid w:val="00223D80"/>
    <w:rsid w:val="00224387"/>
    <w:rsid w:val="002245A3"/>
    <w:rsid w:val="00225A78"/>
    <w:rsid w:val="002260EF"/>
    <w:rsid w:val="00226882"/>
    <w:rsid w:val="0022695E"/>
    <w:rsid w:val="00226E10"/>
    <w:rsid w:val="0022752D"/>
    <w:rsid w:val="00227922"/>
    <w:rsid w:val="00227B05"/>
    <w:rsid w:val="00230AA9"/>
    <w:rsid w:val="0023106A"/>
    <w:rsid w:val="00231FED"/>
    <w:rsid w:val="00232A8F"/>
    <w:rsid w:val="00232EDB"/>
    <w:rsid w:val="002330C6"/>
    <w:rsid w:val="0023373D"/>
    <w:rsid w:val="00233C5F"/>
    <w:rsid w:val="00233E73"/>
    <w:rsid w:val="0023421B"/>
    <w:rsid w:val="00234A27"/>
    <w:rsid w:val="00234BF4"/>
    <w:rsid w:val="00234E07"/>
    <w:rsid w:val="00234EB7"/>
    <w:rsid w:val="0023529E"/>
    <w:rsid w:val="002352A8"/>
    <w:rsid w:val="002352F4"/>
    <w:rsid w:val="00235DF8"/>
    <w:rsid w:val="00235E70"/>
    <w:rsid w:val="0023709D"/>
    <w:rsid w:val="00237770"/>
    <w:rsid w:val="0024081E"/>
    <w:rsid w:val="002409CC"/>
    <w:rsid w:val="00240C03"/>
    <w:rsid w:val="0024148A"/>
    <w:rsid w:val="0024200B"/>
    <w:rsid w:val="00242E83"/>
    <w:rsid w:val="0024321A"/>
    <w:rsid w:val="00244581"/>
    <w:rsid w:val="00245919"/>
    <w:rsid w:val="00246DF7"/>
    <w:rsid w:val="0024718C"/>
    <w:rsid w:val="00247EFC"/>
    <w:rsid w:val="00251097"/>
    <w:rsid w:val="002513E2"/>
    <w:rsid w:val="002514A9"/>
    <w:rsid w:val="00252026"/>
    <w:rsid w:val="0025274F"/>
    <w:rsid w:val="00252E93"/>
    <w:rsid w:val="002532F1"/>
    <w:rsid w:val="00254D57"/>
    <w:rsid w:val="00255918"/>
    <w:rsid w:val="002561C0"/>
    <w:rsid w:val="0025638C"/>
    <w:rsid w:val="00256BAE"/>
    <w:rsid w:val="002571BF"/>
    <w:rsid w:val="00257A53"/>
    <w:rsid w:val="00257A68"/>
    <w:rsid w:val="00260412"/>
    <w:rsid w:val="002615E6"/>
    <w:rsid w:val="0026197A"/>
    <w:rsid w:val="00261A03"/>
    <w:rsid w:val="0026264F"/>
    <w:rsid w:val="002632C3"/>
    <w:rsid w:val="0026499E"/>
    <w:rsid w:val="00266C64"/>
    <w:rsid w:val="00267138"/>
    <w:rsid w:val="002673B8"/>
    <w:rsid w:val="00267732"/>
    <w:rsid w:val="00267BB6"/>
    <w:rsid w:val="00270CB1"/>
    <w:rsid w:val="00271271"/>
    <w:rsid w:val="0027172D"/>
    <w:rsid w:val="00272290"/>
    <w:rsid w:val="00272392"/>
    <w:rsid w:val="0027268E"/>
    <w:rsid w:val="00272697"/>
    <w:rsid w:val="00274591"/>
    <w:rsid w:val="00277361"/>
    <w:rsid w:val="00277A4D"/>
    <w:rsid w:val="00277AA2"/>
    <w:rsid w:val="00277C4A"/>
    <w:rsid w:val="00277D91"/>
    <w:rsid w:val="00277FAF"/>
    <w:rsid w:val="002804EA"/>
    <w:rsid w:val="00280529"/>
    <w:rsid w:val="00280D4F"/>
    <w:rsid w:val="00281EC0"/>
    <w:rsid w:val="00282094"/>
    <w:rsid w:val="0028245F"/>
    <w:rsid w:val="002828FD"/>
    <w:rsid w:val="0028295D"/>
    <w:rsid w:val="002832B3"/>
    <w:rsid w:val="00283799"/>
    <w:rsid w:val="0028387E"/>
    <w:rsid w:val="00284346"/>
    <w:rsid w:val="00284E65"/>
    <w:rsid w:val="00285419"/>
    <w:rsid w:val="00285687"/>
    <w:rsid w:val="00286817"/>
    <w:rsid w:val="00286863"/>
    <w:rsid w:val="00287340"/>
    <w:rsid w:val="00287574"/>
    <w:rsid w:val="00287860"/>
    <w:rsid w:val="0028793D"/>
    <w:rsid w:val="00287DC5"/>
    <w:rsid w:val="002904F8"/>
    <w:rsid w:val="00290A3B"/>
    <w:rsid w:val="00290DFF"/>
    <w:rsid w:val="00290F0A"/>
    <w:rsid w:val="002910AC"/>
    <w:rsid w:val="00291954"/>
    <w:rsid w:val="002923D5"/>
    <w:rsid w:val="00292A70"/>
    <w:rsid w:val="00292E37"/>
    <w:rsid w:val="00293FB6"/>
    <w:rsid w:val="00294B32"/>
    <w:rsid w:val="00294B79"/>
    <w:rsid w:val="00294D03"/>
    <w:rsid w:val="002951C1"/>
    <w:rsid w:val="00295D04"/>
    <w:rsid w:val="0029645A"/>
    <w:rsid w:val="002A0021"/>
    <w:rsid w:val="002A0134"/>
    <w:rsid w:val="002A1AF5"/>
    <w:rsid w:val="002A280E"/>
    <w:rsid w:val="002A2CC7"/>
    <w:rsid w:val="002A3100"/>
    <w:rsid w:val="002A31CD"/>
    <w:rsid w:val="002A3392"/>
    <w:rsid w:val="002A3D11"/>
    <w:rsid w:val="002A41BD"/>
    <w:rsid w:val="002A4714"/>
    <w:rsid w:val="002A4B97"/>
    <w:rsid w:val="002A551D"/>
    <w:rsid w:val="002A6506"/>
    <w:rsid w:val="002A6593"/>
    <w:rsid w:val="002A6924"/>
    <w:rsid w:val="002A7712"/>
    <w:rsid w:val="002B0044"/>
    <w:rsid w:val="002B0630"/>
    <w:rsid w:val="002B06E7"/>
    <w:rsid w:val="002B09EF"/>
    <w:rsid w:val="002B179C"/>
    <w:rsid w:val="002B1E5C"/>
    <w:rsid w:val="002B1EB9"/>
    <w:rsid w:val="002B2D59"/>
    <w:rsid w:val="002B3ADD"/>
    <w:rsid w:val="002B3B2A"/>
    <w:rsid w:val="002B3BE8"/>
    <w:rsid w:val="002B3D77"/>
    <w:rsid w:val="002B4258"/>
    <w:rsid w:val="002B439D"/>
    <w:rsid w:val="002B5AB3"/>
    <w:rsid w:val="002B60D9"/>
    <w:rsid w:val="002B632B"/>
    <w:rsid w:val="002B676F"/>
    <w:rsid w:val="002B699D"/>
    <w:rsid w:val="002B70B2"/>
    <w:rsid w:val="002B7924"/>
    <w:rsid w:val="002B7AD5"/>
    <w:rsid w:val="002C02F0"/>
    <w:rsid w:val="002C0337"/>
    <w:rsid w:val="002C0526"/>
    <w:rsid w:val="002C0DD6"/>
    <w:rsid w:val="002C12CE"/>
    <w:rsid w:val="002C1F63"/>
    <w:rsid w:val="002C1FA1"/>
    <w:rsid w:val="002C250D"/>
    <w:rsid w:val="002C26D3"/>
    <w:rsid w:val="002C299E"/>
    <w:rsid w:val="002C329D"/>
    <w:rsid w:val="002C362E"/>
    <w:rsid w:val="002C3BB7"/>
    <w:rsid w:val="002C3C41"/>
    <w:rsid w:val="002C5577"/>
    <w:rsid w:val="002C703B"/>
    <w:rsid w:val="002C70DB"/>
    <w:rsid w:val="002C712D"/>
    <w:rsid w:val="002D15E8"/>
    <w:rsid w:val="002D167E"/>
    <w:rsid w:val="002D2186"/>
    <w:rsid w:val="002D22CE"/>
    <w:rsid w:val="002D25EC"/>
    <w:rsid w:val="002D2D21"/>
    <w:rsid w:val="002D3B6B"/>
    <w:rsid w:val="002D3F51"/>
    <w:rsid w:val="002D4479"/>
    <w:rsid w:val="002D4A85"/>
    <w:rsid w:val="002D4D72"/>
    <w:rsid w:val="002D4EDB"/>
    <w:rsid w:val="002D51B7"/>
    <w:rsid w:val="002D53B1"/>
    <w:rsid w:val="002D5B4A"/>
    <w:rsid w:val="002D658A"/>
    <w:rsid w:val="002D68B6"/>
    <w:rsid w:val="002D6FDF"/>
    <w:rsid w:val="002D700C"/>
    <w:rsid w:val="002D71D9"/>
    <w:rsid w:val="002D7339"/>
    <w:rsid w:val="002D7714"/>
    <w:rsid w:val="002D77C8"/>
    <w:rsid w:val="002D79B9"/>
    <w:rsid w:val="002E0010"/>
    <w:rsid w:val="002E00A5"/>
    <w:rsid w:val="002E03A1"/>
    <w:rsid w:val="002E069D"/>
    <w:rsid w:val="002E07A2"/>
    <w:rsid w:val="002E080E"/>
    <w:rsid w:val="002E0D42"/>
    <w:rsid w:val="002E15A0"/>
    <w:rsid w:val="002E1C09"/>
    <w:rsid w:val="002E23DD"/>
    <w:rsid w:val="002E282A"/>
    <w:rsid w:val="002E3247"/>
    <w:rsid w:val="002E37B5"/>
    <w:rsid w:val="002E388A"/>
    <w:rsid w:val="002E3F1D"/>
    <w:rsid w:val="002E4E66"/>
    <w:rsid w:val="002E53D6"/>
    <w:rsid w:val="002E5841"/>
    <w:rsid w:val="002E5F52"/>
    <w:rsid w:val="002E622F"/>
    <w:rsid w:val="002E72C3"/>
    <w:rsid w:val="002E73AE"/>
    <w:rsid w:val="002E747F"/>
    <w:rsid w:val="002F0353"/>
    <w:rsid w:val="002F077B"/>
    <w:rsid w:val="002F0D69"/>
    <w:rsid w:val="002F115E"/>
    <w:rsid w:val="002F1324"/>
    <w:rsid w:val="002F181F"/>
    <w:rsid w:val="002F1861"/>
    <w:rsid w:val="002F1F5E"/>
    <w:rsid w:val="002F2E3D"/>
    <w:rsid w:val="002F4836"/>
    <w:rsid w:val="002F51C5"/>
    <w:rsid w:val="002F5732"/>
    <w:rsid w:val="002F58C7"/>
    <w:rsid w:val="002F5CC0"/>
    <w:rsid w:val="002F5D2C"/>
    <w:rsid w:val="002F5F81"/>
    <w:rsid w:val="002F6C2D"/>
    <w:rsid w:val="002F6F64"/>
    <w:rsid w:val="002F6F8A"/>
    <w:rsid w:val="002F7311"/>
    <w:rsid w:val="0030038F"/>
    <w:rsid w:val="00300874"/>
    <w:rsid w:val="00300EF9"/>
    <w:rsid w:val="003010D8"/>
    <w:rsid w:val="00301EDC"/>
    <w:rsid w:val="00302A05"/>
    <w:rsid w:val="003039DF"/>
    <w:rsid w:val="00303B2E"/>
    <w:rsid w:val="0030496D"/>
    <w:rsid w:val="00304EB7"/>
    <w:rsid w:val="003058C2"/>
    <w:rsid w:val="0030624F"/>
    <w:rsid w:val="003067DD"/>
    <w:rsid w:val="00306891"/>
    <w:rsid w:val="00306CAC"/>
    <w:rsid w:val="003079BB"/>
    <w:rsid w:val="003079FC"/>
    <w:rsid w:val="00307F3A"/>
    <w:rsid w:val="003103CB"/>
    <w:rsid w:val="0031091E"/>
    <w:rsid w:val="003112AC"/>
    <w:rsid w:val="00311762"/>
    <w:rsid w:val="00311A35"/>
    <w:rsid w:val="003130CB"/>
    <w:rsid w:val="00314A67"/>
    <w:rsid w:val="003159A5"/>
    <w:rsid w:val="00315E79"/>
    <w:rsid w:val="00316C4F"/>
    <w:rsid w:val="00316CDF"/>
    <w:rsid w:val="00316DCF"/>
    <w:rsid w:val="003202FC"/>
    <w:rsid w:val="00320380"/>
    <w:rsid w:val="003210AB"/>
    <w:rsid w:val="00321DFF"/>
    <w:rsid w:val="00321E6E"/>
    <w:rsid w:val="00322051"/>
    <w:rsid w:val="00322E5D"/>
    <w:rsid w:val="00324E6E"/>
    <w:rsid w:val="00325F11"/>
    <w:rsid w:val="00325F42"/>
    <w:rsid w:val="003268A0"/>
    <w:rsid w:val="00326EAD"/>
    <w:rsid w:val="0032782A"/>
    <w:rsid w:val="0033126F"/>
    <w:rsid w:val="00331970"/>
    <w:rsid w:val="00332BD2"/>
    <w:rsid w:val="00333A9A"/>
    <w:rsid w:val="00333ACC"/>
    <w:rsid w:val="00333AF7"/>
    <w:rsid w:val="003342C6"/>
    <w:rsid w:val="003346FA"/>
    <w:rsid w:val="00334FEF"/>
    <w:rsid w:val="003355E5"/>
    <w:rsid w:val="003358C4"/>
    <w:rsid w:val="00335FBA"/>
    <w:rsid w:val="00336A60"/>
    <w:rsid w:val="00336C6C"/>
    <w:rsid w:val="00337D0D"/>
    <w:rsid w:val="0034049B"/>
    <w:rsid w:val="0034093D"/>
    <w:rsid w:val="003411D9"/>
    <w:rsid w:val="003424F9"/>
    <w:rsid w:val="003428F3"/>
    <w:rsid w:val="003429C8"/>
    <w:rsid w:val="00342A80"/>
    <w:rsid w:val="00343F17"/>
    <w:rsid w:val="0034482A"/>
    <w:rsid w:val="003448F5"/>
    <w:rsid w:val="003449DC"/>
    <w:rsid w:val="00345206"/>
    <w:rsid w:val="0034531C"/>
    <w:rsid w:val="0034538B"/>
    <w:rsid w:val="00346E67"/>
    <w:rsid w:val="003478B1"/>
    <w:rsid w:val="003479FC"/>
    <w:rsid w:val="00347C06"/>
    <w:rsid w:val="00350055"/>
    <w:rsid w:val="00350602"/>
    <w:rsid w:val="00350A19"/>
    <w:rsid w:val="0035206C"/>
    <w:rsid w:val="0035261B"/>
    <w:rsid w:val="00352F36"/>
    <w:rsid w:val="00353439"/>
    <w:rsid w:val="00353680"/>
    <w:rsid w:val="00353711"/>
    <w:rsid w:val="00353B6D"/>
    <w:rsid w:val="003540F8"/>
    <w:rsid w:val="00354BF1"/>
    <w:rsid w:val="00354C84"/>
    <w:rsid w:val="0035581E"/>
    <w:rsid w:val="00356147"/>
    <w:rsid w:val="00356879"/>
    <w:rsid w:val="00356A7D"/>
    <w:rsid w:val="0035700A"/>
    <w:rsid w:val="00357C2C"/>
    <w:rsid w:val="00357DA6"/>
    <w:rsid w:val="00360255"/>
    <w:rsid w:val="00360C90"/>
    <w:rsid w:val="0036132A"/>
    <w:rsid w:val="00361C6B"/>
    <w:rsid w:val="00363D32"/>
    <w:rsid w:val="00363E95"/>
    <w:rsid w:val="00364137"/>
    <w:rsid w:val="00364199"/>
    <w:rsid w:val="00364239"/>
    <w:rsid w:val="003655B5"/>
    <w:rsid w:val="0036582B"/>
    <w:rsid w:val="0036627C"/>
    <w:rsid w:val="00366C3C"/>
    <w:rsid w:val="00366E78"/>
    <w:rsid w:val="003670E2"/>
    <w:rsid w:val="003675BF"/>
    <w:rsid w:val="00367609"/>
    <w:rsid w:val="0036786B"/>
    <w:rsid w:val="0037085D"/>
    <w:rsid w:val="003712CA"/>
    <w:rsid w:val="0037189F"/>
    <w:rsid w:val="003725FB"/>
    <w:rsid w:val="0037424A"/>
    <w:rsid w:val="00374E17"/>
    <w:rsid w:val="0037577B"/>
    <w:rsid w:val="00376646"/>
    <w:rsid w:val="003769C0"/>
    <w:rsid w:val="00376DE6"/>
    <w:rsid w:val="00376F76"/>
    <w:rsid w:val="00377B07"/>
    <w:rsid w:val="00377DD7"/>
    <w:rsid w:val="00377ECF"/>
    <w:rsid w:val="00380123"/>
    <w:rsid w:val="00380934"/>
    <w:rsid w:val="00380E83"/>
    <w:rsid w:val="003811CD"/>
    <w:rsid w:val="00382F58"/>
    <w:rsid w:val="00383068"/>
    <w:rsid w:val="0038323E"/>
    <w:rsid w:val="0038370F"/>
    <w:rsid w:val="00383B1E"/>
    <w:rsid w:val="00384411"/>
    <w:rsid w:val="003849C4"/>
    <w:rsid w:val="00384A9F"/>
    <w:rsid w:val="0038501F"/>
    <w:rsid w:val="003850CB"/>
    <w:rsid w:val="003850F6"/>
    <w:rsid w:val="003859F0"/>
    <w:rsid w:val="003867DD"/>
    <w:rsid w:val="00386E08"/>
    <w:rsid w:val="003877BE"/>
    <w:rsid w:val="003879F5"/>
    <w:rsid w:val="00387B31"/>
    <w:rsid w:val="003915EA"/>
    <w:rsid w:val="00391D61"/>
    <w:rsid w:val="00392E57"/>
    <w:rsid w:val="0039360A"/>
    <w:rsid w:val="0039376E"/>
    <w:rsid w:val="00393C3A"/>
    <w:rsid w:val="00393CBA"/>
    <w:rsid w:val="00393E43"/>
    <w:rsid w:val="00394DB2"/>
    <w:rsid w:val="00396570"/>
    <w:rsid w:val="00396EDD"/>
    <w:rsid w:val="003975C5"/>
    <w:rsid w:val="00397605"/>
    <w:rsid w:val="003A0038"/>
    <w:rsid w:val="003A041E"/>
    <w:rsid w:val="003A05F9"/>
    <w:rsid w:val="003A069F"/>
    <w:rsid w:val="003A06B1"/>
    <w:rsid w:val="003A09A1"/>
    <w:rsid w:val="003A1271"/>
    <w:rsid w:val="003A24CA"/>
    <w:rsid w:val="003A2971"/>
    <w:rsid w:val="003A29EE"/>
    <w:rsid w:val="003A2FD2"/>
    <w:rsid w:val="003A36BD"/>
    <w:rsid w:val="003A3A6A"/>
    <w:rsid w:val="003A4424"/>
    <w:rsid w:val="003A44C9"/>
    <w:rsid w:val="003A49A5"/>
    <w:rsid w:val="003A57BF"/>
    <w:rsid w:val="003A5AF2"/>
    <w:rsid w:val="003A5CE4"/>
    <w:rsid w:val="003A63F2"/>
    <w:rsid w:val="003A661B"/>
    <w:rsid w:val="003A66CD"/>
    <w:rsid w:val="003A716D"/>
    <w:rsid w:val="003A7194"/>
    <w:rsid w:val="003A7BF9"/>
    <w:rsid w:val="003B0291"/>
    <w:rsid w:val="003B079D"/>
    <w:rsid w:val="003B107C"/>
    <w:rsid w:val="003B1581"/>
    <w:rsid w:val="003B1B83"/>
    <w:rsid w:val="003B1FF7"/>
    <w:rsid w:val="003B20A5"/>
    <w:rsid w:val="003B2B8D"/>
    <w:rsid w:val="003B34B6"/>
    <w:rsid w:val="003B3507"/>
    <w:rsid w:val="003B37A3"/>
    <w:rsid w:val="003B389D"/>
    <w:rsid w:val="003B3A48"/>
    <w:rsid w:val="003B4579"/>
    <w:rsid w:val="003B458B"/>
    <w:rsid w:val="003B6991"/>
    <w:rsid w:val="003B6A56"/>
    <w:rsid w:val="003B7262"/>
    <w:rsid w:val="003C025C"/>
    <w:rsid w:val="003C0C09"/>
    <w:rsid w:val="003C118E"/>
    <w:rsid w:val="003C139E"/>
    <w:rsid w:val="003C171B"/>
    <w:rsid w:val="003C1B16"/>
    <w:rsid w:val="003C268F"/>
    <w:rsid w:val="003C2A41"/>
    <w:rsid w:val="003C2B3D"/>
    <w:rsid w:val="003C3A95"/>
    <w:rsid w:val="003C3CC2"/>
    <w:rsid w:val="003C411F"/>
    <w:rsid w:val="003C41B3"/>
    <w:rsid w:val="003C41F1"/>
    <w:rsid w:val="003C52B7"/>
    <w:rsid w:val="003C5F21"/>
    <w:rsid w:val="003C6165"/>
    <w:rsid w:val="003C6566"/>
    <w:rsid w:val="003C6CDD"/>
    <w:rsid w:val="003C750E"/>
    <w:rsid w:val="003C7768"/>
    <w:rsid w:val="003C7EA4"/>
    <w:rsid w:val="003D061A"/>
    <w:rsid w:val="003D0D30"/>
    <w:rsid w:val="003D0F62"/>
    <w:rsid w:val="003D12E8"/>
    <w:rsid w:val="003D14FD"/>
    <w:rsid w:val="003D1A66"/>
    <w:rsid w:val="003D2BF1"/>
    <w:rsid w:val="003D2DF6"/>
    <w:rsid w:val="003D2E44"/>
    <w:rsid w:val="003D3225"/>
    <w:rsid w:val="003D553E"/>
    <w:rsid w:val="003D56CA"/>
    <w:rsid w:val="003D579E"/>
    <w:rsid w:val="003D6AD3"/>
    <w:rsid w:val="003D73CF"/>
    <w:rsid w:val="003D79D0"/>
    <w:rsid w:val="003D7E65"/>
    <w:rsid w:val="003E1896"/>
    <w:rsid w:val="003E1FC3"/>
    <w:rsid w:val="003E3088"/>
    <w:rsid w:val="003E3D05"/>
    <w:rsid w:val="003E4156"/>
    <w:rsid w:val="003E4330"/>
    <w:rsid w:val="003E46DC"/>
    <w:rsid w:val="003E49D2"/>
    <w:rsid w:val="003E55A8"/>
    <w:rsid w:val="003E5B8A"/>
    <w:rsid w:val="003E5C54"/>
    <w:rsid w:val="003E6890"/>
    <w:rsid w:val="003E6D55"/>
    <w:rsid w:val="003E7414"/>
    <w:rsid w:val="003E79FE"/>
    <w:rsid w:val="003F0580"/>
    <w:rsid w:val="003F0893"/>
    <w:rsid w:val="003F1F9A"/>
    <w:rsid w:val="003F20CD"/>
    <w:rsid w:val="003F242F"/>
    <w:rsid w:val="003F2B14"/>
    <w:rsid w:val="003F359C"/>
    <w:rsid w:val="003F35CE"/>
    <w:rsid w:val="003F4C1F"/>
    <w:rsid w:val="003F4D38"/>
    <w:rsid w:val="003F5136"/>
    <w:rsid w:val="003F5278"/>
    <w:rsid w:val="003F5EDE"/>
    <w:rsid w:val="003F6436"/>
    <w:rsid w:val="003F6B74"/>
    <w:rsid w:val="003F6D90"/>
    <w:rsid w:val="003F6FDB"/>
    <w:rsid w:val="003F700F"/>
    <w:rsid w:val="003F762B"/>
    <w:rsid w:val="003F7AE6"/>
    <w:rsid w:val="00400D58"/>
    <w:rsid w:val="00400E3A"/>
    <w:rsid w:val="00401166"/>
    <w:rsid w:val="0040194A"/>
    <w:rsid w:val="00402C67"/>
    <w:rsid w:val="00403804"/>
    <w:rsid w:val="00403A7D"/>
    <w:rsid w:val="00403AE7"/>
    <w:rsid w:val="00403B9E"/>
    <w:rsid w:val="00403EB4"/>
    <w:rsid w:val="00403ED3"/>
    <w:rsid w:val="004047A2"/>
    <w:rsid w:val="0040525B"/>
    <w:rsid w:val="004056B2"/>
    <w:rsid w:val="004057CF"/>
    <w:rsid w:val="0040598C"/>
    <w:rsid w:val="00406319"/>
    <w:rsid w:val="00406374"/>
    <w:rsid w:val="00406618"/>
    <w:rsid w:val="0040758A"/>
    <w:rsid w:val="0040781B"/>
    <w:rsid w:val="00407F01"/>
    <w:rsid w:val="0041007D"/>
    <w:rsid w:val="0041089D"/>
    <w:rsid w:val="00410D67"/>
    <w:rsid w:val="004112CD"/>
    <w:rsid w:val="00411320"/>
    <w:rsid w:val="00411DD7"/>
    <w:rsid w:val="0041214E"/>
    <w:rsid w:val="004126E4"/>
    <w:rsid w:val="0041278C"/>
    <w:rsid w:val="00412D55"/>
    <w:rsid w:val="00413093"/>
    <w:rsid w:val="004130B3"/>
    <w:rsid w:val="00413FE2"/>
    <w:rsid w:val="004157EA"/>
    <w:rsid w:val="00415AAD"/>
    <w:rsid w:val="00415D53"/>
    <w:rsid w:val="00416928"/>
    <w:rsid w:val="00420295"/>
    <w:rsid w:val="00421944"/>
    <w:rsid w:val="00422BEC"/>
    <w:rsid w:val="00422D3A"/>
    <w:rsid w:val="0042389A"/>
    <w:rsid w:val="004239D4"/>
    <w:rsid w:val="00423EBA"/>
    <w:rsid w:val="00425425"/>
    <w:rsid w:val="00425AAB"/>
    <w:rsid w:val="00425C4F"/>
    <w:rsid w:val="004267F3"/>
    <w:rsid w:val="00426F08"/>
    <w:rsid w:val="004272CA"/>
    <w:rsid w:val="0043041B"/>
    <w:rsid w:val="00430810"/>
    <w:rsid w:val="00430970"/>
    <w:rsid w:val="004309AE"/>
    <w:rsid w:val="00430A07"/>
    <w:rsid w:val="00430AD7"/>
    <w:rsid w:val="00431009"/>
    <w:rsid w:val="004313A4"/>
    <w:rsid w:val="00432446"/>
    <w:rsid w:val="00432C73"/>
    <w:rsid w:val="0043333E"/>
    <w:rsid w:val="00433492"/>
    <w:rsid w:val="004335FC"/>
    <w:rsid w:val="0043411E"/>
    <w:rsid w:val="00434BDC"/>
    <w:rsid w:val="004353CA"/>
    <w:rsid w:val="0043556D"/>
    <w:rsid w:val="004358C6"/>
    <w:rsid w:val="00435C1B"/>
    <w:rsid w:val="00435CB8"/>
    <w:rsid w:val="00435F18"/>
    <w:rsid w:val="00436519"/>
    <w:rsid w:val="0043743E"/>
    <w:rsid w:val="00437662"/>
    <w:rsid w:val="00437D06"/>
    <w:rsid w:val="00441706"/>
    <w:rsid w:val="0044240E"/>
    <w:rsid w:val="00442450"/>
    <w:rsid w:val="00442782"/>
    <w:rsid w:val="00442D59"/>
    <w:rsid w:val="0044356F"/>
    <w:rsid w:val="004438A5"/>
    <w:rsid w:val="004438EE"/>
    <w:rsid w:val="00444361"/>
    <w:rsid w:val="00444477"/>
    <w:rsid w:val="00445604"/>
    <w:rsid w:val="00445DB5"/>
    <w:rsid w:val="00446560"/>
    <w:rsid w:val="00447030"/>
    <w:rsid w:val="004471CE"/>
    <w:rsid w:val="00447436"/>
    <w:rsid w:val="00447CA7"/>
    <w:rsid w:val="00447D06"/>
    <w:rsid w:val="0045007E"/>
    <w:rsid w:val="00450388"/>
    <w:rsid w:val="0045157B"/>
    <w:rsid w:val="00451D65"/>
    <w:rsid w:val="00452A17"/>
    <w:rsid w:val="00452AC0"/>
    <w:rsid w:val="0045308A"/>
    <w:rsid w:val="00453F0F"/>
    <w:rsid w:val="00454988"/>
    <w:rsid w:val="00455912"/>
    <w:rsid w:val="0045726A"/>
    <w:rsid w:val="0045747B"/>
    <w:rsid w:val="00460B06"/>
    <w:rsid w:val="00460B38"/>
    <w:rsid w:val="00461297"/>
    <w:rsid w:val="004612E1"/>
    <w:rsid w:val="004621E7"/>
    <w:rsid w:val="00463474"/>
    <w:rsid w:val="00463B76"/>
    <w:rsid w:val="00463F5E"/>
    <w:rsid w:val="004640A8"/>
    <w:rsid w:val="00464609"/>
    <w:rsid w:val="0046532A"/>
    <w:rsid w:val="00465A93"/>
    <w:rsid w:val="00465E67"/>
    <w:rsid w:val="004660B1"/>
    <w:rsid w:val="0046637C"/>
    <w:rsid w:val="00467256"/>
    <w:rsid w:val="00471E4D"/>
    <w:rsid w:val="00471E4F"/>
    <w:rsid w:val="00472ABE"/>
    <w:rsid w:val="00472BC3"/>
    <w:rsid w:val="00472F7C"/>
    <w:rsid w:val="00473A44"/>
    <w:rsid w:val="00473D8E"/>
    <w:rsid w:val="00473E75"/>
    <w:rsid w:val="004740E2"/>
    <w:rsid w:val="0047486C"/>
    <w:rsid w:val="00474949"/>
    <w:rsid w:val="00475C87"/>
    <w:rsid w:val="00475D87"/>
    <w:rsid w:val="004760E0"/>
    <w:rsid w:val="004763E9"/>
    <w:rsid w:val="00476FC5"/>
    <w:rsid w:val="0047773B"/>
    <w:rsid w:val="00477FBF"/>
    <w:rsid w:val="0048036B"/>
    <w:rsid w:val="004814EB"/>
    <w:rsid w:val="00483405"/>
    <w:rsid w:val="00484852"/>
    <w:rsid w:val="00485BFD"/>
    <w:rsid w:val="00485EC6"/>
    <w:rsid w:val="0048666A"/>
    <w:rsid w:val="00486765"/>
    <w:rsid w:val="00486B52"/>
    <w:rsid w:val="00486F74"/>
    <w:rsid w:val="004871C1"/>
    <w:rsid w:val="0048794B"/>
    <w:rsid w:val="0049041F"/>
    <w:rsid w:val="00490BB5"/>
    <w:rsid w:val="00490E1F"/>
    <w:rsid w:val="00491BDB"/>
    <w:rsid w:val="0049226D"/>
    <w:rsid w:val="00492ECC"/>
    <w:rsid w:val="0049339B"/>
    <w:rsid w:val="004936F1"/>
    <w:rsid w:val="0049385E"/>
    <w:rsid w:val="004944DC"/>
    <w:rsid w:val="00494592"/>
    <w:rsid w:val="004945C1"/>
    <w:rsid w:val="0049487B"/>
    <w:rsid w:val="00494C68"/>
    <w:rsid w:val="004956CB"/>
    <w:rsid w:val="0049675B"/>
    <w:rsid w:val="00496A0D"/>
    <w:rsid w:val="00496CAA"/>
    <w:rsid w:val="00496EA9"/>
    <w:rsid w:val="00497BAC"/>
    <w:rsid w:val="004A0094"/>
    <w:rsid w:val="004A0CFF"/>
    <w:rsid w:val="004A121F"/>
    <w:rsid w:val="004A13D7"/>
    <w:rsid w:val="004A34E7"/>
    <w:rsid w:val="004A375E"/>
    <w:rsid w:val="004A3F79"/>
    <w:rsid w:val="004A4199"/>
    <w:rsid w:val="004A464A"/>
    <w:rsid w:val="004A4A22"/>
    <w:rsid w:val="004A4A4E"/>
    <w:rsid w:val="004A5D95"/>
    <w:rsid w:val="004A5EDD"/>
    <w:rsid w:val="004A6C93"/>
    <w:rsid w:val="004A6D42"/>
    <w:rsid w:val="004B0133"/>
    <w:rsid w:val="004B0C56"/>
    <w:rsid w:val="004B0E07"/>
    <w:rsid w:val="004B18C6"/>
    <w:rsid w:val="004B2CA3"/>
    <w:rsid w:val="004B3128"/>
    <w:rsid w:val="004B36B8"/>
    <w:rsid w:val="004B3B1D"/>
    <w:rsid w:val="004B3C4B"/>
    <w:rsid w:val="004B3EB8"/>
    <w:rsid w:val="004B4433"/>
    <w:rsid w:val="004B4D39"/>
    <w:rsid w:val="004B5A94"/>
    <w:rsid w:val="004B5D60"/>
    <w:rsid w:val="004B63F8"/>
    <w:rsid w:val="004B6F0E"/>
    <w:rsid w:val="004B7AD3"/>
    <w:rsid w:val="004B7E36"/>
    <w:rsid w:val="004C0108"/>
    <w:rsid w:val="004C07C9"/>
    <w:rsid w:val="004C15A8"/>
    <w:rsid w:val="004C1C7D"/>
    <w:rsid w:val="004C2159"/>
    <w:rsid w:val="004C3785"/>
    <w:rsid w:val="004C39D1"/>
    <w:rsid w:val="004C486D"/>
    <w:rsid w:val="004C5A0F"/>
    <w:rsid w:val="004C5A34"/>
    <w:rsid w:val="004C5C3B"/>
    <w:rsid w:val="004C5C47"/>
    <w:rsid w:val="004C5CAD"/>
    <w:rsid w:val="004C5FCF"/>
    <w:rsid w:val="004C6A96"/>
    <w:rsid w:val="004C77EE"/>
    <w:rsid w:val="004D081F"/>
    <w:rsid w:val="004D146E"/>
    <w:rsid w:val="004D2EB8"/>
    <w:rsid w:val="004D3191"/>
    <w:rsid w:val="004D346E"/>
    <w:rsid w:val="004D3599"/>
    <w:rsid w:val="004D368F"/>
    <w:rsid w:val="004D38B5"/>
    <w:rsid w:val="004D47F3"/>
    <w:rsid w:val="004D531E"/>
    <w:rsid w:val="004D5918"/>
    <w:rsid w:val="004D5E60"/>
    <w:rsid w:val="004D64E8"/>
    <w:rsid w:val="004D70FC"/>
    <w:rsid w:val="004D78AE"/>
    <w:rsid w:val="004D798C"/>
    <w:rsid w:val="004D7D25"/>
    <w:rsid w:val="004D7DC6"/>
    <w:rsid w:val="004D7EE4"/>
    <w:rsid w:val="004E0536"/>
    <w:rsid w:val="004E0676"/>
    <w:rsid w:val="004E0D52"/>
    <w:rsid w:val="004E1EA2"/>
    <w:rsid w:val="004E2504"/>
    <w:rsid w:val="004E2D60"/>
    <w:rsid w:val="004E3452"/>
    <w:rsid w:val="004E412A"/>
    <w:rsid w:val="004E4588"/>
    <w:rsid w:val="004E4C13"/>
    <w:rsid w:val="004E4E09"/>
    <w:rsid w:val="004E5198"/>
    <w:rsid w:val="004E55A9"/>
    <w:rsid w:val="004E6972"/>
    <w:rsid w:val="004E7AD1"/>
    <w:rsid w:val="004E7EBB"/>
    <w:rsid w:val="004F08E8"/>
    <w:rsid w:val="004F0A9A"/>
    <w:rsid w:val="004F0B79"/>
    <w:rsid w:val="004F0C47"/>
    <w:rsid w:val="004F16CD"/>
    <w:rsid w:val="004F1D33"/>
    <w:rsid w:val="004F1D38"/>
    <w:rsid w:val="004F386C"/>
    <w:rsid w:val="004F3A94"/>
    <w:rsid w:val="004F46ED"/>
    <w:rsid w:val="004F4E4F"/>
    <w:rsid w:val="004F53E0"/>
    <w:rsid w:val="004F6708"/>
    <w:rsid w:val="004F7279"/>
    <w:rsid w:val="004F72E1"/>
    <w:rsid w:val="004F7D32"/>
    <w:rsid w:val="005001A2"/>
    <w:rsid w:val="005001BA"/>
    <w:rsid w:val="0050039D"/>
    <w:rsid w:val="005008C4"/>
    <w:rsid w:val="00500F75"/>
    <w:rsid w:val="005010BF"/>
    <w:rsid w:val="0050163D"/>
    <w:rsid w:val="00502DED"/>
    <w:rsid w:val="005036EB"/>
    <w:rsid w:val="00503A66"/>
    <w:rsid w:val="00504570"/>
    <w:rsid w:val="00505045"/>
    <w:rsid w:val="00505E69"/>
    <w:rsid w:val="0050679B"/>
    <w:rsid w:val="00506C0B"/>
    <w:rsid w:val="00506D60"/>
    <w:rsid w:val="00506E71"/>
    <w:rsid w:val="00507058"/>
    <w:rsid w:val="00507BB2"/>
    <w:rsid w:val="0051092C"/>
    <w:rsid w:val="00510D5E"/>
    <w:rsid w:val="00510F3A"/>
    <w:rsid w:val="00513E87"/>
    <w:rsid w:val="00513EDA"/>
    <w:rsid w:val="005146D8"/>
    <w:rsid w:val="0051474A"/>
    <w:rsid w:val="005149F7"/>
    <w:rsid w:val="0051698F"/>
    <w:rsid w:val="00516F8B"/>
    <w:rsid w:val="005170C4"/>
    <w:rsid w:val="00517A7D"/>
    <w:rsid w:val="00517D84"/>
    <w:rsid w:val="00520F46"/>
    <w:rsid w:val="00521E9B"/>
    <w:rsid w:val="00521F9C"/>
    <w:rsid w:val="00522361"/>
    <w:rsid w:val="005224F5"/>
    <w:rsid w:val="00523BB9"/>
    <w:rsid w:val="00524905"/>
    <w:rsid w:val="00525403"/>
    <w:rsid w:val="005256F2"/>
    <w:rsid w:val="00525CF0"/>
    <w:rsid w:val="00526829"/>
    <w:rsid w:val="00526A2F"/>
    <w:rsid w:val="00527333"/>
    <w:rsid w:val="0052745B"/>
    <w:rsid w:val="00527616"/>
    <w:rsid w:val="00530131"/>
    <w:rsid w:val="005303DE"/>
    <w:rsid w:val="00530F52"/>
    <w:rsid w:val="00531474"/>
    <w:rsid w:val="00531BB5"/>
    <w:rsid w:val="005326A2"/>
    <w:rsid w:val="005334F3"/>
    <w:rsid w:val="00533652"/>
    <w:rsid w:val="0053386A"/>
    <w:rsid w:val="00533C4D"/>
    <w:rsid w:val="00534177"/>
    <w:rsid w:val="00534954"/>
    <w:rsid w:val="00534BEA"/>
    <w:rsid w:val="00535EA3"/>
    <w:rsid w:val="00536363"/>
    <w:rsid w:val="005364FB"/>
    <w:rsid w:val="00536947"/>
    <w:rsid w:val="005369DA"/>
    <w:rsid w:val="00536F0F"/>
    <w:rsid w:val="00536FF4"/>
    <w:rsid w:val="0053739E"/>
    <w:rsid w:val="005373FC"/>
    <w:rsid w:val="00537757"/>
    <w:rsid w:val="00540266"/>
    <w:rsid w:val="00540E19"/>
    <w:rsid w:val="00540E2B"/>
    <w:rsid w:val="00540F06"/>
    <w:rsid w:val="005426C5"/>
    <w:rsid w:val="00542CAD"/>
    <w:rsid w:val="00542D1F"/>
    <w:rsid w:val="00543885"/>
    <w:rsid w:val="00543D06"/>
    <w:rsid w:val="00543E3E"/>
    <w:rsid w:val="00545032"/>
    <w:rsid w:val="005453A5"/>
    <w:rsid w:val="005455E8"/>
    <w:rsid w:val="0054764E"/>
    <w:rsid w:val="005477F0"/>
    <w:rsid w:val="00547C18"/>
    <w:rsid w:val="00550149"/>
    <w:rsid w:val="00550283"/>
    <w:rsid w:val="00550482"/>
    <w:rsid w:val="005505EF"/>
    <w:rsid w:val="00550854"/>
    <w:rsid w:val="005509CE"/>
    <w:rsid w:val="00550A75"/>
    <w:rsid w:val="00550B7E"/>
    <w:rsid w:val="00550D15"/>
    <w:rsid w:val="005511AE"/>
    <w:rsid w:val="005512D1"/>
    <w:rsid w:val="00551AEB"/>
    <w:rsid w:val="00551C6F"/>
    <w:rsid w:val="00552AE6"/>
    <w:rsid w:val="005534AC"/>
    <w:rsid w:val="00553638"/>
    <w:rsid w:val="00553694"/>
    <w:rsid w:val="005539F1"/>
    <w:rsid w:val="00555091"/>
    <w:rsid w:val="005552A1"/>
    <w:rsid w:val="005552D5"/>
    <w:rsid w:val="00555A8E"/>
    <w:rsid w:val="00555A92"/>
    <w:rsid w:val="005561D7"/>
    <w:rsid w:val="005563EF"/>
    <w:rsid w:val="00556651"/>
    <w:rsid w:val="00556727"/>
    <w:rsid w:val="00556745"/>
    <w:rsid w:val="00556A11"/>
    <w:rsid w:val="00556DFD"/>
    <w:rsid w:val="00557103"/>
    <w:rsid w:val="00557AB5"/>
    <w:rsid w:val="00557D2F"/>
    <w:rsid w:val="005613D8"/>
    <w:rsid w:val="00562B84"/>
    <w:rsid w:val="00563408"/>
    <w:rsid w:val="0056362E"/>
    <w:rsid w:val="00564166"/>
    <w:rsid w:val="005653F4"/>
    <w:rsid w:val="00566888"/>
    <w:rsid w:val="00566DAB"/>
    <w:rsid w:val="00566DD5"/>
    <w:rsid w:val="00566DE7"/>
    <w:rsid w:val="005701A0"/>
    <w:rsid w:val="005706B6"/>
    <w:rsid w:val="00572719"/>
    <w:rsid w:val="0057274B"/>
    <w:rsid w:val="00572A58"/>
    <w:rsid w:val="005736BC"/>
    <w:rsid w:val="00573E53"/>
    <w:rsid w:val="00573EE7"/>
    <w:rsid w:val="0057599A"/>
    <w:rsid w:val="00575D37"/>
    <w:rsid w:val="00575EDF"/>
    <w:rsid w:val="005770C4"/>
    <w:rsid w:val="005772DC"/>
    <w:rsid w:val="00577563"/>
    <w:rsid w:val="005775CC"/>
    <w:rsid w:val="0057777E"/>
    <w:rsid w:val="00577A78"/>
    <w:rsid w:val="00577D03"/>
    <w:rsid w:val="00577E25"/>
    <w:rsid w:val="0058091E"/>
    <w:rsid w:val="00580D12"/>
    <w:rsid w:val="00581648"/>
    <w:rsid w:val="005824E3"/>
    <w:rsid w:val="0058276E"/>
    <w:rsid w:val="00582DAB"/>
    <w:rsid w:val="005834D0"/>
    <w:rsid w:val="005834DE"/>
    <w:rsid w:val="00583B23"/>
    <w:rsid w:val="00583B24"/>
    <w:rsid w:val="0058409D"/>
    <w:rsid w:val="005843CA"/>
    <w:rsid w:val="0058442D"/>
    <w:rsid w:val="00584DE1"/>
    <w:rsid w:val="00585A3F"/>
    <w:rsid w:val="00585A52"/>
    <w:rsid w:val="00585AC4"/>
    <w:rsid w:val="005863DE"/>
    <w:rsid w:val="005870FB"/>
    <w:rsid w:val="00587371"/>
    <w:rsid w:val="00587766"/>
    <w:rsid w:val="005878A6"/>
    <w:rsid w:val="00587FC7"/>
    <w:rsid w:val="00590624"/>
    <w:rsid w:val="00591014"/>
    <w:rsid w:val="0059119B"/>
    <w:rsid w:val="005913B1"/>
    <w:rsid w:val="0059148B"/>
    <w:rsid w:val="00591A7D"/>
    <w:rsid w:val="005920C3"/>
    <w:rsid w:val="00593659"/>
    <w:rsid w:val="0059377E"/>
    <w:rsid w:val="005939A3"/>
    <w:rsid w:val="00593CAA"/>
    <w:rsid w:val="00593D66"/>
    <w:rsid w:val="0059403F"/>
    <w:rsid w:val="005940D6"/>
    <w:rsid w:val="00594207"/>
    <w:rsid w:val="00595675"/>
    <w:rsid w:val="00595A19"/>
    <w:rsid w:val="00596917"/>
    <w:rsid w:val="00596AD8"/>
    <w:rsid w:val="005A1835"/>
    <w:rsid w:val="005A1AD6"/>
    <w:rsid w:val="005A2346"/>
    <w:rsid w:val="005A3064"/>
    <w:rsid w:val="005A3460"/>
    <w:rsid w:val="005A359B"/>
    <w:rsid w:val="005A3B06"/>
    <w:rsid w:val="005A4197"/>
    <w:rsid w:val="005A427F"/>
    <w:rsid w:val="005A44D2"/>
    <w:rsid w:val="005A4757"/>
    <w:rsid w:val="005A52DA"/>
    <w:rsid w:val="005A53D5"/>
    <w:rsid w:val="005A5A32"/>
    <w:rsid w:val="005A631A"/>
    <w:rsid w:val="005A6795"/>
    <w:rsid w:val="005A6850"/>
    <w:rsid w:val="005A71E6"/>
    <w:rsid w:val="005A7B56"/>
    <w:rsid w:val="005A7B95"/>
    <w:rsid w:val="005B1E28"/>
    <w:rsid w:val="005B1FDE"/>
    <w:rsid w:val="005B2179"/>
    <w:rsid w:val="005B2DF8"/>
    <w:rsid w:val="005B2F64"/>
    <w:rsid w:val="005B3059"/>
    <w:rsid w:val="005B32FA"/>
    <w:rsid w:val="005B3511"/>
    <w:rsid w:val="005B37C0"/>
    <w:rsid w:val="005B386B"/>
    <w:rsid w:val="005B3FB3"/>
    <w:rsid w:val="005B440A"/>
    <w:rsid w:val="005B47B5"/>
    <w:rsid w:val="005B4D2C"/>
    <w:rsid w:val="005B4E9D"/>
    <w:rsid w:val="005B71A8"/>
    <w:rsid w:val="005B76E1"/>
    <w:rsid w:val="005B7A32"/>
    <w:rsid w:val="005C0BE7"/>
    <w:rsid w:val="005C13AB"/>
    <w:rsid w:val="005C17A0"/>
    <w:rsid w:val="005C1E8F"/>
    <w:rsid w:val="005C2258"/>
    <w:rsid w:val="005C26F1"/>
    <w:rsid w:val="005C2B89"/>
    <w:rsid w:val="005C2D99"/>
    <w:rsid w:val="005C418B"/>
    <w:rsid w:val="005C4440"/>
    <w:rsid w:val="005C4D65"/>
    <w:rsid w:val="005C4D6B"/>
    <w:rsid w:val="005C5CE6"/>
    <w:rsid w:val="005C5D4F"/>
    <w:rsid w:val="005C6072"/>
    <w:rsid w:val="005C6289"/>
    <w:rsid w:val="005C6466"/>
    <w:rsid w:val="005C6AB3"/>
    <w:rsid w:val="005C6CAA"/>
    <w:rsid w:val="005C6F01"/>
    <w:rsid w:val="005C7350"/>
    <w:rsid w:val="005C7441"/>
    <w:rsid w:val="005C7773"/>
    <w:rsid w:val="005D0985"/>
    <w:rsid w:val="005D1852"/>
    <w:rsid w:val="005D23F5"/>
    <w:rsid w:val="005D278F"/>
    <w:rsid w:val="005D2F97"/>
    <w:rsid w:val="005D3106"/>
    <w:rsid w:val="005D3B74"/>
    <w:rsid w:val="005D3CCB"/>
    <w:rsid w:val="005D43B7"/>
    <w:rsid w:val="005D4D4E"/>
    <w:rsid w:val="005D5109"/>
    <w:rsid w:val="005D6466"/>
    <w:rsid w:val="005D670C"/>
    <w:rsid w:val="005D6F9B"/>
    <w:rsid w:val="005D74DE"/>
    <w:rsid w:val="005D76A1"/>
    <w:rsid w:val="005D7836"/>
    <w:rsid w:val="005D7998"/>
    <w:rsid w:val="005D7C55"/>
    <w:rsid w:val="005D7C8E"/>
    <w:rsid w:val="005D7EA2"/>
    <w:rsid w:val="005E0AFB"/>
    <w:rsid w:val="005E1090"/>
    <w:rsid w:val="005E17F5"/>
    <w:rsid w:val="005E2BB1"/>
    <w:rsid w:val="005E2CBD"/>
    <w:rsid w:val="005E3510"/>
    <w:rsid w:val="005E3AD9"/>
    <w:rsid w:val="005E4171"/>
    <w:rsid w:val="005E48DF"/>
    <w:rsid w:val="005E4DF4"/>
    <w:rsid w:val="005E5AD3"/>
    <w:rsid w:val="005E5B58"/>
    <w:rsid w:val="005E5E9A"/>
    <w:rsid w:val="005E5F7E"/>
    <w:rsid w:val="005E6CFB"/>
    <w:rsid w:val="005E7978"/>
    <w:rsid w:val="005E7B77"/>
    <w:rsid w:val="005F166D"/>
    <w:rsid w:val="005F2061"/>
    <w:rsid w:val="005F2EE4"/>
    <w:rsid w:val="005F360D"/>
    <w:rsid w:val="005F39AE"/>
    <w:rsid w:val="005F3B46"/>
    <w:rsid w:val="005F4271"/>
    <w:rsid w:val="005F492D"/>
    <w:rsid w:val="005F4CFC"/>
    <w:rsid w:val="005F4DA3"/>
    <w:rsid w:val="005F59A4"/>
    <w:rsid w:val="005F6FB9"/>
    <w:rsid w:val="005F7B3A"/>
    <w:rsid w:val="0060017D"/>
    <w:rsid w:val="006006C3"/>
    <w:rsid w:val="00600B31"/>
    <w:rsid w:val="00600B82"/>
    <w:rsid w:val="00600EEF"/>
    <w:rsid w:val="00601001"/>
    <w:rsid w:val="006012D3"/>
    <w:rsid w:val="00601336"/>
    <w:rsid w:val="00601973"/>
    <w:rsid w:val="00601A6B"/>
    <w:rsid w:val="00601C0D"/>
    <w:rsid w:val="00602D81"/>
    <w:rsid w:val="0060332F"/>
    <w:rsid w:val="00603667"/>
    <w:rsid w:val="006036EC"/>
    <w:rsid w:val="00604110"/>
    <w:rsid w:val="00605BD4"/>
    <w:rsid w:val="00605FCE"/>
    <w:rsid w:val="00606605"/>
    <w:rsid w:val="00606618"/>
    <w:rsid w:val="00606783"/>
    <w:rsid w:val="006068EC"/>
    <w:rsid w:val="00606B6E"/>
    <w:rsid w:val="00606C42"/>
    <w:rsid w:val="00606F07"/>
    <w:rsid w:val="006079F5"/>
    <w:rsid w:val="00607F53"/>
    <w:rsid w:val="006100F0"/>
    <w:rsid w:val="0061136C"/>
    <w:rsid w:val="00611852"/>
    <w:rsid w:val="0061260E"/>
    <w:rsid w:val="00612A38"/>
    <w:rsid w:val="00612C50"/>
    <w:rsid w:val="00612E21"/>
    <w:rsid w:val="0061435C"/>
    <w:rsid w:val="00614F08"/>
    <w:rsid w:val="0061557A"/>
    <w:rsid w:val="006157B1"/>
    <w:rsid w:val="00616349"/>
    <w:rsid w:val="006164FA"/>
    <w:rsid w:val="006168DD"/>
    <w:rsid w:val="006171A0"/>
    <w:rsid w:val="006175DF"/>
    <w:rsid w:val="00617774"/>
    <w:rsid w:val="0061782F"/>
    <w:rsid w:val="006203FF"/>
    <w:rsid w:val="00620CAB"/>
    <w:rsid w:val="0062156C"/>
    <w:rsid w:val="00621C31"/>
    <w:rsid w:val="006221E4"/>
    <w:rsid w:val="006222FE"/>
    <w:rsid w:val="0062293E"/>
    <w:rsid w:val="00622A11"/>
    <w:rsid w:val="00622E21"/>
    <w:rsid w:val="00623070"/>
    <w:rsid w:val="006231CF"/>
    <w:rsid w:val="0062455E"/>
    <w:rsid w:val="00624A2B"/>
    <w:rsid w:val="006255ED"/>
    <w:rsid w:val="006258B8"/>
    <w:rsid w:val="00625DDE"/>
    <w:rsid w:val="00626B50"/>
    <w:rsid w:val="00626BCE"/>
    <w:rsid w:val="00626D92"/>
    <w:rsid w:val="006271AA"/>
    <w:rsid w:val="0062754B"/>
    <w:rsid w:val="00627BB1"/>
    <w:rsid w:val="00627CF5"/>
    <w:rsid w:val="006303AC"/>
    <w:rsid w:val="006305D2"/>
    <w:rsid w:val="006305EA"/>
    <w:rsid w:val="006307F6"/>
    <w:rsid w:val="006310E7"/>
    <w:rsid w:val="00632679"/>
    <w:rsid w:val="006326E3"/>
    <w:rsid w:val="006329D3"/>
    <w:rsid w:val="00633A69"/>
    <w:rsid w:val="0063409E"/>
    <w:rsid w:val="00634EDD"/>
    <w:rsid w:val="006355E9"/>
    <w:rsid w:val="00635864"/>
    <w:rsid w:val="00636086"/>
    <w:rsid w:val="006368E3"/>
    <w:rsid w:val="00637697"/>
    <w:rsid w:val="00637A99"/>
    <w:rsid w:val="00640560"/>
    <w:rsid w:val="00640ECA"/>
    <w:rsid w:val="006423F7"/>
    <w:rsid w:val="00642B67"/>
    <w:rsid w:val="00642FCF"/>
    <w:rsid w:val="006432D1"/>
    <w:rsid w:val="00643B04"/>
    <w:rsid w:val="00643B12"/>
    <w:rsid w:val="00643F21"/>
    <w:rsid w:val="00644757"/>
    <w:rsid w:val="00644ECA"/>
    <w:rsid w:val="0064526F"/>
    <w:rsid w:val="006452CF"/>
    <w:rsid w:val="006454CC"/>
    <w:rsid w:val="00645836"/>
    <w:rsid w:val="006458CB"/>
    <w:rsid w:val="00646FE0"/>
    <w:rsid w:val="00647229"/>
    <w:rsid w:val="006478D7"/>
    <w:rsid w:val="00647A6E"/>
    <w:rsid w:val="00650847"/>
    <w:rsid w:val="00650870"/>
    <w:rsid w:val="00650FAA"/>
    <w:rsid w:val="00651886"/>
    <w:rsid w:val="00651ECD"/>
    <w:rsid w:val="00651EF3"/>
    <w:rsid w:val="006521D7"/>
    <w:rsid w:val="00652860"/>
    <w:rsid w:val="00652963"/>
    <w:rsid w:val="0065355F"/>
    <w:rsid w:val="006548D8"/>
    <w:rsid w:val="006555CC"/>
    <w:rsid w:val="00655878"/>
    <w:rsid w:val="00655E2F"/>
    <w:rsid w:val="006561CD"/>
    <w:rsid w:val="0065642D"/>
    <w:rsid w:val="00657B28"/>
    <w:rsid w:val="00657CAA"/>
    <w:rsid w:val="00657DBA"/>
    <w:rsid w:val="00657DE1"/>
    <w:rsid w:val="006603BF"/>
    <w:rsid w:val="006603C1"/>
    <w:rsid w:val="00660D67"/>
    <w:rsid w:val="00662303"/>
    <w:rsid w:val="00662DC3"/>
    <w:rsid w:val="006631CB"/>
    <w:rsid w:val="00664229"/>
    <w:rsid w:val="006652FD"/>
    <w:rsid w:val="00665EC0"/>
    <w:rsid w:val="00666483"/>
    <w:rsid w:val="00666E47"/>
    <w:rsid w:val="00666FEC"/>
    <w:rsid w:val="006673B7"/>
    <w:rsid w:val="0066776D"/>
    <w:rsid w:val="006702C9"/>
    <w:rsid w:val="006703F3"/>
    <w:rsid w:val="00670800"/>
    <w:rsid w:val="00670B19"/>
    <w:rsid w:val="00670CDD"/>
    <w:rsid w:val="00670D0C"/>
    <w:rsid w:val="00670E2F"/>
    <w:rsid w:val="006711A5"/>
    <w:rsid w:val="00671447"/>
    <w:rsid w:val="00671F2E"/>
    <w:rsid w:val="006727DF"/>
    <w:rsid w:val="00673360"/>
    <w:rsid w:val="00673BE0"/>
    <w:rsid w:val="00673C6D"/>
    <w:rsid w:val="00674003"/>
    <w:rsid w:val="00674E72"/>
    <w:rsid w:val="006752E7"/>
    <w:rsid w:val="0067560F"/>
    <w:rsid w:val="00675DBA"/>
    <w:rsid w:val="0067649D"/>
    <w:rsid w:val="00676660"/>
    <w:rsid w:val="00676803"/>
    <w:rsid w:val="00676EDD"/>
    <w:rsid w:val="006779F5"/>
    <w:rsid w:val="00677FA9"/>
    <w:rsid w:val="0068036F"/>
    <w:rsid w:val="006804C0"/>
    <w:rsid w:val="00680891"/>
    <w:rsid w:val="00681311"/>
    <w:rsid w:val="00682488"/>
    <w:rsid w:val="00684218"/>
    <w:rsid w:val="00684C34"/>
    <w:rsid w:val="00685109"/>
    <w:rsid w:val="00685829"/>
    <w:rsid w:val="00685868"/>
    <w:rsid w:val="0068652D"/>
    <w:rsid w:val="00686988"/>
    <w:rsid w:val="00686C7F"/>
    <w:rsid w:val="00686D68"/>
    <w:rsid w:val="0068752A"/>
    <w:rsid w:val="00690486"/>
    <w:rsid w:val="006913AB"/>
    <w:rsid w:val="006924F0"/>
    <w:rsid w:val="0069280D"/>
    <w:rsid w:val="0069326F"/>
    <w:rsid w:val="00694007"/>
    <w:rsid w:val="00694790"/>
    <w:rsid w:val="00694A70"/>
    <w:rsid w:val="00694C42"/>
    <w:rsid w:val="00694E4E"/>
    <w:rsid w:val="006951FC"/>
    <w:rsid w:val="0069539A"/>
    <w:rsid w:val="006953DF"/>
    <w:rsid w:val="00695747"/>
    <w:rsid w:val="0069620A"/>
    <w:rsid w:val="0069633B"/>
    <w:rsid w:val="00696A78"/>
    <w:rsid w:val="00697092"/>
    <w:rsid w:val="006977B6"/>
    <w:rsid w:val="006A04A0"/>
    <w:rsid w:val="006A04E0"/>
    <w:rsid w:val="006A1B03"/>
    <w:rsid w:val="006A1E62"/>
    <w:rsid w:val="006A3422"/>
    <w:rsid w:val="006A35F8"/>
    <w:rsid w:val="006A3735"/>
    <w:rsid w:val="006A3856"/>
    <w:rsid w:val="006A3F3A"/>
    <w:rsid w:val="006A54AE"/>
    <w:rsid w:val="006A6572"/>
    <w:rsid w:val="006A66A0"/>
    <w:rsid w:val="006A70C9"/>
    <w:rsid w:val="006B10A0"/>
    <w:rsid w:val="006B20A1"/>
    <w:rsid w:val="006B20D6"/>
    <w:rsid w:val="006B244C"/>
    <w:rsid w:val="006B5F12"/>
    <w:rsid w:val="006B6BB1"/>
    <w:rsid w:val="006B6DBC"/>
    <w:rsid w:val="006B70C8"/>
    <w:rsid w:val="006B7B73"/>
    <w:rsid w:val="006C0374"/>
    <w:rsid w:val="006C0B15"/>
    <w:rsid w:val="006C0E8B"/>
    <w:rsid w:val="006C13AF"/>
    <w:rsid w:val="006C1644"/>
    <w:rsid w:val="006C1904"/>
    <w:rsid w:val="006C1D98"/>
    <w:rsid w:val="006C252F"/>
    <w:rsid w:val="006C2554"/>
    <w:rsid w:val="006C260E"/>
    <w:rsid w:val="006C2E56"/>
    <w:rsid w:val="006C413A"/>
    <w:rsid w:val="006C432D"/>
    <w:rsid w:val="006C4429"/>
    <w:rsid w:val="006C60CB"/>
    <w:rsid w:val="006C634A"/>
    <w:rsid w:val="006C6F67"/>
    <w:rsid w:val="006C716C"/>
    <w:rsid w:val="006C738D"/>
    <w:rsid w:val="006C7554"/>
    <w:rsid w:val="006C7DD5"/>
    <w:rsid w:val="006D0424"/>
    <w:rsid w:val="006D0C0C"/>
    <w:rsid w:val="006D0DE9"/>
    <w:rsid w:val="006D1217"/>
    <w:rsid w:val="006D1AA0"/>
    <w:rsid w:val="006D1F32"/>
    <w:rsid w:val="006D2507"/>
    <w:rsid w:val="006D27BB"/>
    <w:rsid w:val="006D3561"/>
    <w:rsid w:val="006D3B36"/>
    <w:rsid w:val="006D4829"/>
    <w:rsid w:val="006D4BFF"/>
    <w:rsid w:val="006D4D0B"/>
    <w:rsid w:val="006D5582"/>
    <w:rsid w:val="006D58AA"/>
    <w:rsid w:val="006D5F04"/>
    <w:rsid w:val="006D7843"/>
    <w:rsid w:val="006D7869"/>
    <w:rsid w:val="006D78C9"/>
    <w:rsid w:val="006D79E4"/>
    <w:rsid w:val="006D7C90"/>
    <w:rsid w:val="006D7DDA"/>
    <w:rsid w:val="006D7E04"/>
    <w:rsid w:val="006E0BC3"/>
    <w:rsid w:val="006E1353"/>
    <w:rsid w:val="006E1699"/>
    <w:rsid w:val="006E18D0"/>
    <w:rsid w:val="006E1901"/>
    <w:rsid w:val="006E1F89"/>
    <w:rsid w:val="006E37BE"/>
    <w:rsid w:val="006E39E7"/>
    <w:rsid w:val="006E3D98"/>
    <w:rsid w:val="006E3E87"/>
    <w:rsid w:val="006E3F08"/>
    <w:rsid w:val="006E4A6F"/>
    <w:rsid w:val="006E4EA3"/>
    <w:rsid w:val="006E57A5"/>
    <w:rsid w:val="006E6218"/>
    <w:rsid w:val="006E6CF6"/>
    <w:rsid w:val="006E6D3C"/>
    <w:rsid w:val="006E75C6"/>
    <w:rsid w:val="006F12C3"/>
    <w:rsid w:val="006F1997"/>
    <w:rsid w:val="006F21CA"/>
    <w:rsid w:val="006F284F"/>
    <w:rsid w:val="006F2B4B"/>
    <w:rsid w:val="006F3208"/>
    <w:rsid w:val="006F320C"/>
    <w:rsid w:val="006F3C35"/>
    <w:rsid w:val="006F3EF9"/>
    <w:rsid w:val="006F3F11"/>
    <w:rsid w:val="006F421D"/>
    <w:rsid w:val="006F461A"/>
    <w:rsid w:val="006F4D17"/>
    <w:rsid w:val="006F719F"/>
    <w:rsid w:val="006F7966"/>
    <w:rsid w:val="007003C2"/>
    <w:rsid w:val="00700403"/>
    <w:rsid w:val="00701FBB"/>
    <w:rsid w:val="0070295B"/>
    <w:rsid w:val="0070371D"/>
    <w:rsid w:val="007037A0"/>
    <w:rsid w:val="00704AFE"/>
    <w:rsid w:val="00705171"/>
    <w:rsid w:val="00706730"/>
    <w:rsid w:val="007067C8"/>
    <w:rsid w:val="0070690B"/>
    <w:rsid w:val="00707247"/>
    <w:rsid w:val="0070767E"/>
    <w:rsid w:val="0071025D"/>
    <w:rsid w:val="00710989"/>
    <w:rsid w:val="00710B74"/>
    <w:rsid w:val="00710C10"/>
    <w:rsid w:val="00710D48"/>
    <w:rsid w:val="00711206"/>
    <w:rsid w:val="007114C1"/>
    <w:rsid w:val="00711EDE"/>
    <w:rsid w:val="00712118"/>
    <w:rsid w:val="0071336C"/>
    <w:rsid w:val="00713497"/>
    <w:rsid w:val="007145CA"/>
    <w:rsid w:val="00714782"/>
    <w:rsid w:val="00714962"/>
    <w:rsid w:val="00714BF9"/>
    <w:rsid w:val="00714F6A"/>
    <w:rsid w:val="0071536C"/>
    <w:rsid w:val="00715F0C"/>
    <w:rsid w:val="0071687D"/>
    <w:rsid w:val="007169B2"/>
    <w:rsid w:val="00716ADB"/>
    <w:rsid w:val="0071771D"/>
    <w:rsid w:val="00720A3D"/>
    <w:rsid w:val="00720F2B"/>
    <w:rsid w:val="007211F8"/>
    <w:rsid w:val="00721D8F"/>
    <w:rsid w:val="00721EFF"/>
    <w:rsid w:val="00722CC7"/>
    <w:rsid w:val="00722D16"/>
    <w:rsid w:val="00723661"/>
    <w:rsid w:val="00723782"/>
    <w:rsid w:val="00725355"/>
    <w:rsid w:val="0072699F"/>
    <w:rsid w:val="00727524"/>
    <w:rsid w:val="00727C0C"/>
    <w:rsid w:val="00727D09"/>
    <w:rsid w:val="00727E29"/>
    <w:rsid w:val="00727F5A"/>
    <w:rsid w:val="00727F96"/>
    <w:rsid w:val="0073031D"/>
    <w:rsid w:val="007310D6"/>
    <w:rsid w:val="0073113B"/>
    <w:rsid w:val="00731C2C"/>
    <w:rsid w:val="00731FD1"/>
    <w:rsid w:val="007349BA"/>
    <w:rsid w:val="00734A26"/>
    <w:rsid w:val="00734C99"/>
    <w:rsid w:val="00734E67"/>
    <w:rsid w:val="007352DF"/>
    <w:rsid w:val="00736123"/>
    <w:rsid w:val="00736776"/>
    <w:rsid w:val="00736B01"/>
    <w:rsid w:val="00736FC6"/>
    <w:rsid w:val="00737320"/>
    <w:rsid w:val="007374D5"/>
    <w:rsid w:val="007376F8"/>
    <w:rsid w:val="00737D90"/>
    <w:rsid w:val="00737DB5"/>
    <w:rsid w:val="00740289"/>
    <w:rsid w:val="007402B9"/>
    <w:rsid w:val="007404C8"/>
    <w:rsid w:val="00740804"/>
    <w:rsid w:val="00740999"/>
    <w:rsid w:val="00740F20"/>
    <w:rsid w:val="00741228"/>
    <w:rsid w:val="0074188C"/>
    <w:rsid w:val="0074213A"/>
    <w:rsid w:val="00742347"/>
    <w:rsid w:val="00742DD6"/>
    <w:rsid w:val="00743D70"/>
    <w:rsid w:val="007451C2"/>
    <w:rsid w:val="00745FE1"/>
    <w:rsid w:val="007463DB"/>
    <w:rsid w:val="00746F1F"/>
    <w:rsid w:val="007472E0"/>
    <w:rsid w:val="00747AEE"/>
    <w:rsid w:val="00747BB1"/>
    <w:rsid w:val="00750030"/>
    <w:rsid w:val="007501C9"/>
    <w:rsid w:val="00750595"/>
    <w:rsid w:val="00750844"/>
    <w:rsid w:val="00751A3C"/>
    <w:rsid w:val="00751C8D"/>
    <w:rsid w:val="00752C41"/>
    <w:rsid w:val="0075333B"/>
    <w:rsid w:val="007536D4"/>
    <w:rsid w:val="00753910"/>
    <w:rsid w:val="007539C8"/>
    <w:rsid w:val="0075528F"/>
    <w:rsid w:val="00756193"/>
    <w:rsid w:val="0075623B"/>
    <w:rsid w:val="00756F86"/>
    <w:rsid w:val="007570B8"/>
    <w:rsid w:val="007572DF"/>
    <w:rsid w:val="00757566"/>
    <w:rsid w:val="00757870"/>
    <w:rsid w:val="00757891"/>
    <w:rsid w:val="00757A9A"/>
    <w:rsid w:val="0076089E"/>
    <w:rsid w:val="00760C7A"/>
    <w:rsid w:val="007619DE"/>
    <w:rsid w:val="0076230A"/>
    <w:rsid w:val="0076242C"/>
    <w:rsid w:val="00762623"/>
    <w:rsid w:val="00762659"/>
    <w:rsid w:val="007635BD"/>
    <w:rsid w:val="00763EEE"/>
    <w:rsid w:val="007647E1"/>
    <w:rsid w:val="00765463"/>
    <w:rsid w:val="007664EC"/>
    <w:rsid w:val="00766720"/>
    <w:rsid w:val="00767323"/>
    <w:rsid w:val="0076757D"/>
    <w:rsid w:val="00767CEE"/>
    <w:rsid w:val="00767DE0"/>
    <w:rsid w:val="00770A50"/>
    <w:rsid w:val="00772182"/>
    <w:rsid w:val="00772187"/>
    <w:rsid w:val="00772F08"/>
    <w:rsid w:val="00773256"/>
    <w:rsid w:val="00773BC3"/>
    <w:rsid w:val="00773CA5"/>
    <w:rsid w:val="00773FAE"/>
    <w:rsid w:val="00774C41"/>
    <w:rsid w:val="00775795"/>
    <w:rsid w:val="00775909"/>
    <w:rsid w:val="00775D0F"/>
    <w:rsid w:val="00775D4D"/>
    <w:rsid w:val="007762E8"/>
    <w:rsid w:val="007765A0"/>
    <w:rsid w:val="0077720A"/>
    <w:rsid w:val="0077791A"/>
    <w:rsid w:val="00777BB7"/>
    <w:rsid w:val="007809FB"/>
    <w:rsid w:val="00780A73"/>
    <w:rsid w:val="007810ED"/>
    <w:rsid w:val="0078143A"/>
    <w:rsid w:val="00781EFF"/>
    <w:rsid w:val="007822CF"/>
    <w:rsid w:val="00783B43"/>
    <w:rsid w:val="007844A2"/>
    <w:rsid w:val="00784FEC"/>
    <w:rsid w:val="00785066"/>
    <w:rsid w:val="007857A5"/>
    <w:rsid w:val="00785CC3"/>
    <w:rsid w:val="0078677F"/>
    <w:rsid w:val="007869C8"/>
    <w:rsid w:val="00786B3C"/>
    <w:rsid w:val="00786BBF"/>
    <w:rsid w:val="00786C2C"/>
    <w:rsid w:val="00787D6A"/>
    <w:rsid w:val="007903D5"/>
    <w:rsid w:val="00790BAC"/>
    <w:rsid w:val="00790C36"/>
    <w:rsid w:val="00791077"/>
    <w:rsid w:val="00791BD9"/>
    <w:rsid w:val="00791CE0"/>
    <w:rsid w:val="00792434"/>
    <w:rsid w:val="00792CEC"/>
    <w:rsid w:val="007932E7"/>
    <w:rsid w:val="00794777"/>
    <w:rsid w:val="00794C16"/>
    <w:rsid w:val="00794EA1"/>
    <w:rsid w:val="00795213"/>
    <w:rsid w:val="007955B2"/>
    <w:rsid w:val="00796135"/>
    <w:rsid w:val="00796B4E"/>
    <w:rsid w:val="007974BC"/>
    <w:rsid w:val="00797C9A"/>
    <w:rsid w:val="007A022D"/>
    <w:rsid w:val="007A081C"/>
    <w:rsid w:val="007A0E0F"/>
    <w:rsid w:val="007A1EE1"/>
    <w:rsid w:val="007A25FB"/>
    <w:rsid w:val="007A2782"/>
    <w:rsid w:val="007A2BE8"/>
    <w:rsid w:val="007A2CE6"/>
    <w:rsid w:val="007A2F0A"/>
    <w:rsid w:val="007A3C3E"/>
    <w:rsid w:val="007A3E58"/>
    <w:rsid w:val="007A3E64"/>
    <w:rsid w:val="007A3EBB"/>
    <w:rsid w:val="007A437F"/>
    <w:rsid w:val="007A43C5"/>
    <w:rsid w:val="007A507C"/>
    <w:rsid w:val="007A5267"/>
    <w:rsid w:val="007A5352"/>
    <w:rsid w:val="007A5A6D"/>
    <w:rsid w:val="007A5EDD"/>
    <w:rsid w:val="007A70E8"/>
    <w:rsid w:val="007A75F3"/>
    <w:rsid w:val="007B09A8"/>
    <w:rsid w:val="007B0E09"/>
    <w:rsid w:val="007B186B"/>
    <w:rsid w:val="007B188B"/>
    <w:rsid w:val="007B1D48"/>
    <w:rsid w:val="007B30AA"/>
    <w:rsid w:val="007B34FE"/>
    <w:rsid w:val="007B3646"/>
    <w:rsid w:val="007B411E"/>
    <w:rsid w:val="007B4EEF"/>
    <w:rsid w:val="007B5430"/>
    <w:rsid w:val="007B5590"/>
    <w:rsid w:val="007B60A3"/>
    <w:rsid w:val="007B6C23"/>
    <w:rsid w:val="007B6DCB"/>
    <w:rsid w:val="007B7842"/>
    <w:rsid w:val="007B79C3"/>
    <w:rsid w:val="007B7C32"/>
    <w:rsid w:val="007B7F70"/>
    <w:rsid w:val="007B7FE4"/>
    <w:rsid w:val="007C0321"/>
    <w:rsid w:val="007C0C0E"/>
    <w:rsid w:val="007C0C5C"/>
    <w:rsid w:val="007C1494"/>
    <w:rsid w:val="007C22A9"/>
    <w:rsid w:val="007C23D3"/>
    <w:rsid w:val="007C2803"/>
    <w:rsid w:val="007C2DE3"/>
    <w:rsid w:val="007C3143"/>
    <w:rsid w:val="007C3643"/>
    <w:rsid w:val="007C43CB"/>
    <w:rsid w:val="007C4942"/>
    <w:rsid w:val="007C4C90"/>
    <w:rsid w:val="007C4CD5"/>
    <w:rsid w:val="007C5C6A"/>
    <w:rsid w:val="007C60F9"/>
    <w:rsid w:val="007C65E0"/>
    <w:rsid w:val="007C6DF6"/>
    <w:rsid w:val="007C71C1"/>
    <w:rsid w:val="007C7336"/>
    <w:rsid w:val="007C73BB"/>
    <w:rsid w:val="007C76DD"/>
    <w:rsid w:val="007C7C74"/>
    <w:rsid w:val="007C7CA3"/>
    <w:rsid w:val="007D0C84"/>
    <w:rsid w:val="007D0F53"/>
    <w:rsid w:val="007D0FCA"/>
    <w:rsid w:val="007D28A2"/>
    <w:rsid w:val="007D2A0B"/>
    <w:rsid w:val="007D2B1B"/>
    <w:rsid w:val="007D30C1"/>
    <w:rsid w:val="007D3117"/>
    <w:rsid w:val="007D311E"/>
    <w:rsid w:val="007D3461"/>
    <w:rsid w:val="007D352F"/>
    <w:rsid w:val="007D3607"/>
    <w:rsid w:val="007D43C6"/>
    <w:rsid w:val="007D4A8E"/>
    <w:rsid w:val="007D5755"/>
    <w:rsid w:val="007D5D8B"/>
    <w:rsid w:val="007D5F0A"/>
    <w:rsid w:val="007D60B8"/>
    <w:rsid w:val="007D628B"/>
    <w:rsid w:val="007D63AB"/>
    <w:rsid w:val="007D6AD9"/>
    <w:rsid w:val="007D6B27"/>
    <w:rsid w:val="007D7643"/>
    <w:rsid w:val="007D7967"/>
    <w:rsid w:val="007E2EFA"/>
    <w:rsid w:val="007E30EB"/>
    <w:rsid w:val="007E3719"/>
    <w:rsid w:val="007E3F4B"/>
    <w:rsid w:val="007E4EDE"/>
    <w:rsid w:val="007E54B8"/>
    <w:rsid w:val="007E5E2A"/>
    <w:rsid w:val="007E5EA8"/>
    <w:rsid w:val="007E6777"/>
    <w:rsid w:val="007E6CCA"/>
    <w:rsid w:val="007E76E8"/>
    <w:rsid w:val="007E783B"/>
    <w:rsid w:val="007F078A"/>
    <w:rsid w:val="007F1432"/>
    <w:rsid w:val="007F1988"/>
    <w:rsid w:val="007F1D1B"/>
    <w:rsid w:val="007F28C1"/>
    <w:rsid w:val="007F2E7E"/>
    <w:rsid w:val="007F2ED3"/>
    <w:rsid w:val="007F3F9A"/>
    <w:rsid w:val="007F477E"/>
    <w:rsid w:val="007F50D8"/>
    <w:rsid w:val="007F5152"/>
    <w:rsid w:val="007F5645"/>
    <w:rsid w:val="007F57D0"/>
    <w:rsid w:val="007F5A60"/>
    <w:rsid w:val="007F5BC9"/>
    <w:rsid w:val="007F5C81"/>
    <w:rsid w:val="007F60F1"/>
    <w:rsid w:val="007F6810"/>
    <w:rsid w:val="007F6F2F"/>
    <w:rsid w:val="007F7890"/>
    <w:rsid w:val="00800AE8"/>
    <w:rsid w:val="008013EC"/>
    <w:rsid w:val="00801428"/>
    <w:rsid w:val="00801D5C"/>
    <w:rsid w:val="00801E1C"/>
    <w:rsid w:val="00804C02"/>
    <w:rsid w:val="00804D4A"/>
    <w:rsid w:val="008050BB"/>
    <w:rsid w:val="00805EBC"/>
    <w:rsid w:val="00806006"/>
    <w:rsid w:val="00806C9D"/>
    <w:rsid w:val="00807255"/>
    <w:rsid w:val="0081013A"/>
    <w:rsid w:val="00811850"/>
    <w:rsid w:val="0081193F"/>
    <w:rsid w:val="0081230E"/>
    <w:rsid w:val="0081239C"/>
    <w:rsid w:val="00812A86"/>
    <w:rsid w:val="00812EF6"/>
    <w:rsid w:val="0081304B"/>
    <w:rsid w:val="008136A5"/>
    <w:rsid w:val="00813A1E"/>
    <w:rsid w:val="00814816"/>
    <w:rsid w:val="00815236"/>
    <w:rsid w:val="00815247"/>
    <w:rsid w:val="00816C5B"/>
    <w:rsid w:val="00820462"/>
    <w:rsid w:val="00821A8A"/>
    <w:rsid w:val="00822695"/>
    <w:rsid w:val="00822D80"/>
    <w:rsid w:val="00823923"/>
    <w:rsid w:val="008240AB"/>
    <w:rsid w:val="00824B0A"/>
    <w:rsid w:val="00824C02"/>
    <w:rsid w:val="008250C0"/>
    <w:rsid w:val="008257A6"/>
    <w:rsid w:val="00825850"/>
    <w:rsid w:val="0082791A"/>
    <w:rsid w:val="008279EE"/>
    <w:rsid w:val="00827DFD"/>
    <w:rsid w:val="008300E6"/>
    <w:rsid w:val="0083012C"/>
    <w:rsid w:val="0083056F"/>
    <w:rsid w:val="00830F52"/>
    <w:rsid w:val="008310B8"/>
    <w:rsid w:val="008310EC"/>
    <w:rsid w:val="0083195C"/>
    <w:rsid w:val="00831C82"/>
    <w:rsid w:val="00831F3C"/>
    <w:rsid w:val="00832433"/>
    <w:rsid w:val="00832D1E"/>
    <w:rsid w:val="00832D7A"/>
    <w:rsid w:val="0083343C"/>
    <w:rsid w:val="008338CB"/>
    <w:rsid w:val="0083411C"/>
    <w:rsid w:val="00834528"/>
    <w:rsid w:val="008348E5"/>
    <w:rsid w:val="00834FE6"/>
    <w:rsid w:val="0083593F"/>
    <w:rsid w:val="0083682F"/>
    <w:rsid w:val="00837246"/>
    <w:rsid w:val="008408B9"/>
    <w:rsid w:val="00840948"/>
    <w:rsid w:val="00840A84"/>
    <w:rsid w:val="0084139B"/>
    <w:rsid w:val="00841765"/>
    <w:rsid w:val="00842632"/>
    <w:rsid w:val="00842FDB"/>
    <w:rsid w:val="00843A0A"/>
    <w:rsid w:val="00843B2B"/>
    <w:rsid w:val="0084436A"/>
    <w:rsid w:val="00845232"/>
    <w:rsid w:val="00845B47"/>
    <w:rsid w:val="00845EE5"/>
    <w:rsid w:val="008465AB"/>
    <w:rsid w:val="00846A49"/>
    <w:rsid w:val="00846C61"/>
    <w:rsid w:val="00846F63"/>
    <w:rsid w:val="0084742D"/>
    <w:rsid w:val="00847DD6"/>
    <w:rsid w:val="00850640"/>
    <w:rsid w:val="00850990"/>
    <w:rsid w:val="0085173F"/>
    <w:rsid w:val="00852328"/>
    <w:rsid w:val="00852399"/>
    <w:rsid w:val="008524BA"/>
    <w:rsid w:val="00852C01"/>
    <w:rsid w:val="0085455A"/>
    <w:rsid w:val="00854D13"/>
    <w:rsid w:val="008551C6"/>
    <w:rsid w:val="00855D49"/>
    <w:rsid w:val="00856512"/>
    <w:rsid w:val="008604AA"/>
    <w:rsid w:val="00860BF3"/>
    <w:rsid w:val="008613D1"/>
    <w:rsid w:val="0086142C"/>
    <w:rsid w:val="008617CA"/>
    <w:rsid w:val="00862415"/>
    <w:rsid w:val="0086302A"/>
    <w:rsid w:val="00863929"/>
    <w:rsid w:val="00863A86"/>
    <w:rsid w:val="008643A9"/>
    <w:rsid w:val="00864B48"/>
    <w:rsid w:val="00864CA4"/>
    <w:rsid w:val="00865088"/>
    <w:rsid w:val="00865361"/>
    <w:rsid w:val="00865393"/>
    <w:rsid w:val="008653E4"/>
    <w:rsid w:val="008653EF"/>
    <w:rsid w:val="0086595D"/>
    <w:rsid w:val="00866006"/>
    <w:rsid w:val="00866291"/>
    <w:rsid w:val="0086643D"/>
    <w:rsid w:val="0086647C"/>
    <w:rsid w:val="0086742D"/>
    <w:rsid w:val="008677C5"/>
    <w:rsid w:val="00867A1A"/>
    <w:rsid w:val="00870F55"/>
    <w:rsid w:val="008721A7"/>
    <w:rsid w:val="0087229D"/>
    <w:rsid w:val="00872380"/>
    <w:rsid w:val="00872D08"/>
    <w:rsid w:val="008734D3"/>
    <w:rsid w:val="008734F3"/>
    <w:rsid w:val="00873975"/>
    <w:rsid w:val="00874380"/>
    <w:rsid w:val="008747B7"/>
    <w:rsid w:val="00874A9D"/>
    <w:rsid w:val="00874EBE"/>
    <w:rsid w:val="008750EA"/>
    <w:rsid w:val="00875BB4"/>
    <w:rsid w:val="00875DD6"/>
    <w:rsid w:val="00876B54"/>
    <w:rsid w:val="00876E44"/>
    <w:rsid w:val="00877DF7"/>
    <w:rsid w:val="008811FC"/>
    <w:rsid w:val="008817DF"/>
    <w:rsid w:val="00881D75"/>
    <w:rsid w:val="00882F9B"/>
    <w:rsid w:val="00883C04"/>
    <w:rsid w:val="00884418"/>
    <w:rsid w:val="0088554E"/>
    <w:rsid w:val="0088596F"/>
    <w:rsid w:val="0088603A"/>
    <w:rsid w:val="008863DF"/>
    <w:rsid w:val="00886CBC"/>
    <w:rsid w:val="00890298"/>
    <w:rsid w:val="00891119"/>
    <w:rsid w:val="008916C3"/>
    <w:rsid w:val="00891E35"/>
    <w:rsid w:val="00892129"/>
    <w:rsid w:val="00892CE0"/>
    <w:rsid w:val="008934B1"/>
    <w:rsid w:val="00894706"/>
    <w:rsid w:val="008948AF"/>
    <w:rsid w:val="00894C2F"/>
    <w:rsid w:val="0089557B"/>
    <w:rsid w:val="0089575F"/>
    <w:rsid w:val="00895E74"/>
    <w:rsid w:val="00897CBB"/>
    <w:rsid w:val="008A07B7"/>
    <w:rsid w:val="008A0E0F"/>
    <w:rsid w:val="008A1431"/>
    <w:rsid w:val="008A1897"/>
    <w:rsid w:val="008A25A9"/>
    <w:rsid w:val="008A2CB1"/>
    <w:rsid w:val="008A31F9"/>
    <w:rsid w:val="008A36AE"/>
    <w:rsid w:val="008A37A7"/>
    <w:rsid w:val="008A3970"/>
    <w:rsid w:val="008A443E"/>
    <w:rsid w:val="008A471E"/>
    <w:rsid w:val="008A4720"/>
    <w:rsid w:val="008A4F28"/>
    <w:rsid w:val="008A5481"/>
    <w:rsid w:val="008A5C42"/>
    <w:rsid w:val="008A65EC"/>
    <w:rsid w:val="008A6889"/>
    <w:rsid w:val="008A68C8"/>
    <w:rsid w:val="008A6A3B"/>
    <w:rsid w:val="008A7089"/>
    <w:rsid w:val="008A717C"/>
    <w:rsid w:val="008A73DC"/>
    <w:rsid w:val="008A7E54"/>
    <w:rsid w:val="008B00A7"/>
    <w:rsid w:val="008B00DF"/>
    <w:rsid w:val="008B09DF"/>
    <w:rsid w:val="008B1427"/>
    <w:rsid w:val="008B192A"/>
    <w:rsid w:val="008B2809"/>
    <w:rsid w:val="008B2999"/>
    <w:rsid w:val="008B2E9D"/>
    <w:rsid w:val="008B329A"/>
    <w:rsid w:val="008B391B"/>
    <w:rsid w:val="008B42C6"/>
    <w:rsid w:val="008B6A91"/>
    <w:rsid w:val="008B7065"/>
    <w:rsid w:val="008B70CF"/>
    <w:rsid w:val="008C0082"/>
    <w:rsid w:val="008C0BE8"/>
    <w:rsid w:val="008C1F7F"/>
    <w:rsid w:val="008C294D"/>
    <w:rsid w:val="008C2A6F"/>
    <w:rsid w:val="008C2D9C"/>
    <w:rsid w:val="008C39AD"/>
    <w:rsid w:val="008C3B11"/>
    <w:rsid w:val="008C4F8C"/>
    <w:rsid w:val="008C567F"/>
    <w:rsid w:val="008C5E2D"/>
    <w:rsid w:val="008C637C"/>
    <w:rsid w:val="008C64AF"/>
    <w:rsid w:val="008C7099"/>
    <w:rsid w:val="008C7728"/>
    <w:rsid w:val="008C77B7"/>
    <w:rsid w:val="008C7924"/>
    <w:rsid w:val="008D0CFA"/>
    <w:rsid w:val="008D128F"/>
    <w:rsid w:val="008D1817"/>
    <w:rsid w:val="008D1851"/>
    <w:rsid w:val="008D202F"/>
    <w:rsid w:val="008D211A"/>
    <w:rsid w:val="008D21EB"/>
    <w:rsid w:val="008D2259"/>
    <w:rsid w:val="008D33BA"/>
    <w:rsid w:val="008D375D"/>
    <w:rsid w:val="008D3879"/>
    <w:rsid w:val="008D3A2B"/>
    <w:rsid w:val="008D41F1"/>
    <w:rsid w:val="008D4516"/>
    <w:rsid w:val="008D5A18"/>
    <w:rsid w:val="008D5BC9"/>
    <w:rsid w:val="008D6016"/>
    <w:rsid w:val="008D6B13"/>
    <w:rsid w:val="008D6C56"/>
    <w:rsid w:val="008D6F2C"/>
    <w:rsid w:val="008D77B0"/>
    <w:rsid w:val="008D7BA9"/>
    <w:rsid w:val="008E04E5"/>
    <w:rsid w:val="008E0807"/>
    <w:rsid w:val="008E1766"/>
    <w:rsid w:val="008E1809"/>
    <w:rsid w:val="008E1E1F"/>
    <w:rsid w:val="008E2274"/>
    <w:rsid w:val="008E276C"/>
    <w:rsid w:val="008E31A9"/>
    <w:rsid w:val="008E42ED"/>
    <w:rsid w:val="008E45CB"/>
    <w:rsid w:val="008E5295"/>
    <w:rsid w:val="008E5ABB"/>
    <w:rsid w:val="008E775C"/>
    <w:rsid w:val="008E782D"/>
    <w:rsid w:val="008E788F"/>
    <w:rsid w:val="008E7FE9"/>
    <w:rsid w:val="008F01FC"/>
    <w:rsid w:val="008F06B5"/>
    <w:rsid w:val="008F171B"/>
    <w:rsid w:val="008F18A2"/>
    <w:rsid w:val="008F1924"/>
    <w:rsid w:val="008F218A"/>
    <w:rsid w:val="008F312C"/>
    <w:rsid w:val="008F31A5"/>
    <w:rsid w:val="008F361F"/>
    <w:rsid w:val="008F3EF3"/>
    <w:rsid w:val="008F4978"/>
    <w:rsid w:val="008F4ABE"/>
    <w:rsid w:val="008F577B"/>
    <w:rsid w:val="008F5847"/>
    <w:rsid w:val="008F5AE6"/>
    <w:rsid w:val="008F6123"/>
    <w:rsid w:val="008F6981"/>
    <w:rsid w:val="008F6AFC"/>
    <w:rsid w:val="008F7553"/>
    <w:rsid w:val="00900950"/>
    <w:rsid w:val="00900EDE"/>
    <w:rsid w:val="0090129C"/>
    <w:rsid w:val="00902B3D"/>
    <w:rsid w:val="00903168"/>
    <w:rsid w:val="009038EB"/>
    <w:rsid w:val="00904312"/>
    <w:rsid w:val="00904495"/>
    <w:rsid w:val="00904B44"/>
    <w:rsid w:val="00905A04"/>
    <w:rsid w:val="00905E1A"/>
    <w:rsid w:val="00906298"/>
    <w:rsid w:val="00906484"/>
    <w:rsid w:val="009065B7"/>
    <w:rsid w:val="00907025"/>
    <w:rsid w:val="009072DC"/>
    <w:rsid w:val="009076DE"/>
    <w:rsid w:val="00910124"/>
    <w:rsid w:val="0091130D"/>
    <w:rsid w:val="00911FB4"/>
    <w:rsid w:val="0091340F"/>
    <w:rsid w:val="00913620"/>
    <w:rsid w:val="00913B34"/>
    <w:rsid w:val="00913B86"/>
    <w:rsid w:val="00913F47"/>
    <w:rsid w:val="00914731"/>
    <w:rsid w:val="00914771"/>
    <w:rsid w:val="0091496F"/>
    <w:rsid w:val="00914F05"/>
    <w:rsid w:val="00914F76"/>
    <w:rsid w:val="00915424"/>
    <w:rsid w:val="009159E8"/>
    <w:rsid w:val="00915C75"/>
    <w:rsid w:val="00915D1A"/>
    <w:rsid w:val="00916480"/>
    <w:rsid w:val="0091662A"/>
    <w:rsid w:val="00916950"/>
    <w:rsid w:val="00916FCC"/>
    <w:rsid w:val="00917F3E"/>
    <w:rsid w:val="00920BE4"/>
    <w:rsid w:val="00920E61"/>
    <w:rsid w:val="009213AA"/>
    <w:rsid w:val="0092286F"/>
    <w:rsid w:val="0092302F"/>
    <w:rsid w:val="00924DF3"/>
    <w:rsid w:val="00925148"/>
    <w:rsid w:val="00925781"/>
    <w:rsid w:val="00925D93"/>
    <w:rsid w:val="0092649C"/>
    <w:rsid w:val="00927064"/>
    <w:rsid w:val="009271F4"/>
    <w:rsid w:val="0092793F"/>
    <w:rsid w:val="00930631"/>
    <w:rsid w:val="00930EDD"/>
    <w:rsid w:val="00931145"/>
    <w:rsid w:val="0093124D"/>
    <w:rsid w:val="0093124F"/>
    <w:rsid w:val="009317B5"/>
    <w:rsid w:val="009317D3"/>
    <w:rsid w:val="00932575"/>
    <w:rsid w:val="00932CAD"/>
    <w:rsid w:val="00933039"/>
    <w:rsid w:val="0093391F"/>
    <w:rsid w:val="009339AA"/>
    <w:rsid w:val="00933D70"/>
    <w:rsid w:val="0093470A"/>
    <w:rsid w:val="00934FDA"/>
    <w:rsid w:val="00935FB2"/>
    <w:rsid w:val="009361BA"/>
    <w:rsid w:val="0093657E"/>
    <w:rsid w:val="00936AE3"/>
    <w:rsid w:val="00936FFE"/>
    <w:rsid w:val="009372B6"/>
    <w:rsid w:val="00937CFE"/>
    <w:rsid w:val="009407EF"/>
    <w:rsid w:val="00941CB6"/>
    <w:rsid w:val="00941EEF"/>
    <w:rsid w:val="00941F59"/>
    <w:rsid w:val="00942146"/>
    <w:rsid w:val="00943312"/>
    <w:rsid w:val="00943A5B"/>
    <w:rsid w:val="009454F9"/>
    <w:rsid w:val="00945F03"/>
    <w:rsid w:val="00946694"/>
    <w:rsid w:val="00946C35"/>
    <w:rsid w:val="00950A58"/>
    <w:rsid w:val="009514B6"/>
    <w:rsid w:val="00951567"/>
    <w:rsid w:val="0095166F"/>
    <w:rsid w:val="00952653"/>
    <w:rsid w:val="00952AF7"/>
    <w:rsid w:val="00953C4C"/>
    <w:rsid w:val="00954390"/>
    <w:rsid w:val="00954998"/>
    <w:rsid w:val="00955FA1"/>
    <w:rsid w:val="009562F5"/>
    <w:rsid w:val="0095642E"/>
    <w:rsid w:val="00957A56"/>
    <w:rsid w:val="0096016E"/>
    <w:rsid w:val="00960417"/>
    <w:rsid w:val="0096071E"/>
    <w:rsid w:val="0096114F"/>
    <w:rsid w:val="0096133B"/>
    <w:rsid w:val="0096177D"/>
    <w:rsid w:val="0096197F"/>
    <w:rsid w:val="00962287"/>
    <w:rsid w:val="00962F3C"/>
    <w:rsid w:val="0096365F"/>
    <w:rsid w:val="00963D5A"/>
    <w:rsid w:val="00965A84"/>
    <w:rsid w:val="00966BEE"/>
    <w:rsid w:val="00970217"/>
    <w:rsid w:val="00970402"/>
    <w:rsid w:val="009704F3"/>
    <w:rsid w:val="00970566"/>
    <w:rsid w:val="00970B07"/>
    <w:rsid w:val="00970F4A"/>
    <w:rsid w:val="0097179C"/>
    <w:rsid w:val="00971D4F"/>
    <w:rsid w:val="009722E3"/>
    <w:rsid w:val="009726DC"/>
    <w:rsid w:val="00972723"/>
    <w:rsid w:val="00972788"/>
    <w:rsid w:val="009736BB"/>
    <w:rsid w:val="009737E5"/>
    <w:rsid w:val="00973AEC"/>
    <w:rsid w:val="00973E41"/>
    <w:rsid w:val="00973EE9"/>
    <w:rsid w:val="00973F44"/>
    <w:rsid w:val="00974156"/>
    <w:rsid w:val="00974A20"/>
    <w:rsid w:val="00974A93"/>
    <w:rsid w:val="00974AE2"/>
    <w:rsid w:val="00975A62"/>
    <w:rsid w:val="00975C1C"/>
    <w:rsid w:val="00975D1E"/>
    <w:rsid w:val="0097602D"/>
    <w:rsid w:val="0097665E"/>
    <w:rsid w:val="00976C76"/>
    <w:rsid w:val="00977ECB"/>
    <w:rsid w:val="0098047F"/>
    <w:rsid w:val="00980990"/>
    <w:rsid w:val="00980E93"/>
    <w:rsid w:val="0098141E"/>
    <w:rsid w:val="00981457"/>
    <w:rsid w:val="00981E7F"/>
    <w:rsid w:val="00982905"/>
    <w:rsid w:val="00982986"/>
    <w:rsid w:val="00982DA6"/>
    <w:rsid w:val="00982E80"/>
    <w:rsid w:val="00983798"/>
    <w:rsid w:val="0098408D"/>
    <w:rsid w:val="00984373"/>
    <w:rsid w:val="00984E6A"/>
    <w:rsid w:val="009858ED"/>
    <w:rsid w:val="00985F09"/>
    <w:rsid w:val="0098742F"/>
    <w:rsid w:val="00987494"/>
    <w:rsid w:val="00990BBD"/>
    <w:rsid w:val="00991092"/>
    <w:rsid w:val="009914EE"/>
    <w:rsid w:val="009917FF"/>
    <w:rsid w:val="00991A4A"/>
    <w:rsid w:val="009933DA"/>
    <w:rsid w:val="009934C5"/>
    <w:rsid w:val="009934E8"/>
    <w:rsid w:val="00993850"/>
    <w:rsid w:val="00994CFC"/>
    <w:rsid w:val="009955E1"/>
    <w:rsid w:val="009958D5"/>
    <w:rsid w:val="00995C06"/>
    <w:rsid w:val="00995FE9"/>
    <w:rsid w:val="00996FEE"/>
    <w:rsid w:val="009971A1"/>
    <w:rsid w:val="00997CF7"/>
    <w:rsid w:val="009A02DD"/>
    <w:rsid w:val="009A0313"/>
    <w:rsid w:val="009A03FB"/>
    <w:rsid w:val="009A06D5"/>
    <w:rsid w:val="009A06EC"/>
    <w:rsid w:val="009A086E"/>
    <w:rsid w:val="009A0D24"/>
    <w:rsid w:val="009A0E96"/>
    <w:rsid w:val="009A111E"/>
    <w:rsid w:val="009A12EB"/>
    <w:rsid w:val="009A1670"/>
    <w:rsid w:val="009A189E"/>
    <w:rsid w:val="009A1B13"/>
    <w:rsid w:val="009A2330"/>
    <w:rsid w:val="009A2714"/>
    <w:rsid w:val="009A2990"/>
    <w:rsid w:val="009A2DC4"/>
    <w:rsid w:val="009A326F"/>
    <w:rsid w:val="009A4805"/>
    <w:rsid w:val="009A4BF8"/>
    <w:rsid w:val="009A53E1"/>
    <w:rsid w:val="009A5B56"/>
    <w:rsid w:val="009A5CFF"/>
    <w:rsid w:val="009A5E85"/>
    <w:rsid w:val="009A60A7"/>
    <w:rsid w:val="009A624F"/>
    <w:rsid w:val="009A6543"/>
    <w:rsid w:val="009A6F60"/>
    <w:rsid w:val="009A76E3"/>
    <w:rsid w:val="009A7988"/>
    <w:rsid w:val="009B0857"/>
    <w:rsid w:val="009B086F"/>
    <w:rsid w:val="009B0A4C"/>
    <w:rsid w:val="009B121F"/>
    <w:rsid w:val="009B12CF"/>
    <w:rsid w:val="009B1424"/>
    <w:rsid w:val="009B1444"/>
    <w:rsid w:val="009B1631"/>
    <w:rsid w:val="009B1DD1"/>
    <w:rsid w:val="009B26B8"/>
    <w:rsid w:val="009B27A0"/>
    <w:rsid w:val="009B354B"/>
    <w:rsid w:val="009B39BA"/>
    <w:rsid w:val="009B4962"/>
    <w:rsid w:val="009B4B32"/>
    <w:rsid w:val="009B550D"/>
    <w:rsid w:val="009B566A"/>
    <w:rsid w:val="009B5B39"/>
    <w:rsid w:val="009B5B49"/>
    <w:rsid w:val="009B5C2D"/>
    <w:rsid w:val="009B5D14"/>
    <w:rsid w:val="009B5D27"/>
    <w:rsid w:val="009B5E11"/>
    <w:rsid w:val="009B5F31"/>
    <w:rsid w:val="009B5FFB"/>
    <w:rsid w:val="009B6677"/>
    <w:rsid w:val="009B6797"/>
    <w:rsid w:val="009B6CC8"/>
    <w:rsid w:val="009B7716"/>
    <w:rsid w:val="009C0045"/>
    <w:rsid w:val="009C014A"/>
    <w:rsid w:val="009C0D81"/>
    <w:rsid w:val="009C0FAF"/>
    <w:rsid w:val="009C165E"/>
    <w:rsid w:val="009C2EE8"/>
    <w:rsid w:val="009C46E6"/>
    <w:rsid w:val="009C48CC"/>
    <w:rsid w:val="009C520A"/>
    <w:rsid w:val="009C541B"/>
    <w:rsid w:val="009C696B"/>
    <w:rsid w:val="009C744C"/>
    <w:rsid w:val="009C7645"/>
    <w:rsid w:val="009D01AB"/>
    <w:rsid w:val="009D020C"/>
    <w:rsid w:val="009D0364"/>
    <w:rsid w:val="009D0435"/>
    <w:rsid w:val="009D08E7"/>
    <w:rsid w:val="009D0F6F"/>
    <w:rsid w:val="009D124C"/>
    <w:rsid w:val="009D29CD"/>
    <w:rsid w:val="009D2E45"/>
    <w:rsid w:val="009D326E"/>
    <w:rsid w:val="009D35FD"/>
    <w:rsid w:val="009D3C5D"/>
    <w:rsid w:val="009D4165"/>
    <w:rsid w:val="009D4C45"/>
    <w:rsid w:val="009D509D"/>
    <w:rsid w:val="009D5241"/>
    <w:rsid w:val="009D5972"/>
    <w:rsid w:val="009D67A6"/>
    <w:rsid w:val="009D7201"/>
    <w:rsid w:val="009D79E8"/>
    <w:rsid w:val="009D7DFF"/>
    <w:rsid w:val="009D7E1E"/>
    <w:rsid w:val="009E16FC"/>
    <w:rsid w:val="009E1AC9"/>
    <w:rsid w:val="009E2057"/>
    <w:rsid w:val="009E3660"/>
    <w:rsid w:val="009E40B3"/>
    <w:rsid w:val="009E4523"/>
    <w:rsid w:val="009E4F4D"/>
    <w:rsid w:val="009E590E"/>
    <w:rsid w:val="009E60A6"/>
    <w:rsid w:val="009E60C1"/>
    <w:rsid w:val="009E62B4"/>
    <w:rsid w:val="009E6504"/>
    <w:rsid w:val="009E7072"/>
    <w:rsid w:val="009E7B4C"/>
    <w:rsid w:val="009F00D5"/>
    <w:rsid w:val="009F038F"/>
    <w:rsid w:val="009F1306"/>
    <w:rsid w:val="009F15A7"/>
    <w:rsid w:val="009F2831"/>
    <w:rsid w:val="009F31B7"/>
    <w:rsid w:val="009F320F"/>
    <w:rsid w:val="009F335A"/>
    <w:rsid w:val="009F3488"/>
    <w:rsid w:val="009F39BE"/>
    <w:rsid w:val="009F489E"/>
    <w:rsid w:val="009F4914"/>
    <w:rsid w:val="009F4C36"/>
    <w:rsid w:val="009F4E87"/>
    <w:rsid w:val="009F5203"/>
    <w:rsid w:val="009F529A"/>
    <w:rsid w:val="009F5575"/>
    <w:rsid w:val="009F563D"/>
    <w:rsid w:val="009F6E3B"/>
    <w:rsid w:val="009F7698"/>
    <w:rsid w:val="009F7A34"/>
    <w:rsid w:val="00A00A96"/>
    <w:rsid w:val="00A00CF7"/>
    <w:rsid w:val="00A01E17"/>
    <w:rsid w:val="00A01E27"/>
    <w:rsid w:val="00A02558"/>
    <w:rsid w:val="00A029D3"/>
    <w:rsid w:val="00A02D1F"/>
    <w:rsid w:val="00A0315D"/>
    <w:rsid w:val="00A03362"/>
    <w:rsid w:val="00A03AA8"/>
    <w:rsid w:val="00A03C04"/>
    <w:rsid w:val="00A0433D"/>
    <w:rsid w:val="00A044EF"/>
    <w:rsid w:val="00A045A0"/>
    <w:rsid w:val="00A046CD"/>
    <w:rsid w:val="00A04801"/>
    <w:rsid w:val="00A0532B"/>
    <w:rsid w:val="00A06DE7"/>
    <w:rsid w:val="00A10452"/>
    <w:rsid w:val="00A1072B"/>
    <w:rsid w:val="00A10850"/>
    <w:rsid w:val="00A10C16"/>
    <w:rsid w:val="00A10DA9"/>
    <w:rsid w:val="00A11AEA"/>
    <w:rsid w:val="00A129FD"/>
    <w:rsid w:val="00A12C09"/>
    <w:rsid w:val="00A13171"/>
    <w:rsid w:val="00A14042"/>
    <w:rsid w:val="00A1464C"/>
    <w:rsid w:val="00A146B7"/>
    <w:rsid w:val="00A147EC"/>
    <w:rsid w:val="00A15042"/>
    <w:rsid w:val="00A152B2"/>
    <w:rsid w:val="00A157D2"/>
    <w:rsid w:val="00A15C3A"/>
    <w:rsid w:val="00A16A79"/>
    <w:rsid w:val="00A17565"/>
    <w:rsid w:val="00A17C00"/>
    <w:rsid w:val="00A17EA4"/>
    <w:rsid w:val="00A201B1"/>
    <w:rsid w:val="00A2099E"/>
    <w:rsid w:val="00A209CD"/>
    <w:rsid w:val="00A20C26"/>
    <w:rsid w:val="00A20E8C"/>
    <w:rsid w:val="00A21AB9"/>
    <w:rsid w:val="00A21BDA"/>
    <w:rsid w:val="00A21FC2"/>
    <w:rsid w:val="00A220C8"/>
    <w:rsid w:val="00A22929"/>
    <w:rsid w:val="00A22E25"/>
    <w:rsid w:val="00A22FCF"/>
    <w:rsid w:val="00A23214"/>
    <w:rsid w:val="00A23B60"/>
    <w:rsid w:val="00A23FB1"/>
    <w:rsid w:val="00A245F7"/>
    <w:rsid w:val="00A246CB"/>
    <w:rsid w:val="00A24C54"/>
    <w:rsid w:val="00A24E98"/>
    <w:rsid w:val="00A25209"/>
    <w:rsid w:val="00A256C9"/>
    <w:rsid w:val="00A25C90"/>
    <w:rsid w:val="00A2601C"/>
    <w:rsid w:val="00A26081"/>
    <w:rsid w:val="00A26BCE"/>
    <w:rsid w:val="00A27267"/>
    <w:rsid w:val="00A27485"/>
    <w:rsid w:val="00A27750"/>
    <w:rsid w:val="00A3012F"/>
    <w:rsid w:val="00A304C5"/>
    <w:rsid w:val="00A31836"/>
    <w:rsid w:val="00A31CCC"/>
    <w:rsid w:val="00A3246B"/>
    <w:rsid w:val="00A3277D"/>
    <w:rsid w:val="00A33849"/>
    <w:rsid w:val="00A33FD5"/>
    <w:rsid w:val="00A33FEC"/>
    <w:rsid w:val="00A35C53"/>
    <w:rsid w:val="00A36A76"/>
    <w:rsid w:val="00A36D4F"/>
    <w:rsid w:val="00A378C6"/>
    <w:rsid w:val="00A40198"/>
    <w:rsid w:val="00A404BA"/>
    <w:rsid w:val="00A40E09"/>
    <w:rsid w:val="00A40ED1"/>
    <w:rsid w:val="00A412C2"/>
    <w:rsid w:val="00A4163F"/>
    <w:rsid w:val="00A418DA"/>
    <w:rsid w:val="00A41DD7"/>
    <w:rsid w:val="00A4292F"/>
    <w:rsid w:val="00A42D8B"/>
    <w:rsid w:val="00A4410A"/>
    <w:rsid w:val="00A448FA"/>
    <w:rsid w:val="00A45BDB"/>
    <w:rsid w:val="00A46ADE"/>
    <w:rsid w:val="00A47431"/>
    <w:rsid w:val="00A47453"/>
    <w:rsid w:val="00A47DD3"/>
    <w:rsid w:val="00A50650"/>
    <w:rsid w:val="00A50BC6"/>
    <w:rsid w:val="00A50EB1"/>
    <w:rsid w:val="00A511EC"/>
    <w:rsid w:val="00A51525"/>
    <w:rsid w:val="00A5176A"/>
    <w:rsid w:val="00A52102"/>
    <w:rsid w:val="00A52B42"/>
    <w:rsid w:val="00A52CE5"/>
    <w:rsid w:val="00A53219"/>
    <w:rsid w:val="00A54381"/>
    <w:rsid w:val="00A545C6"/>
    <w:rsid w:val="00A546F6"/>
    <w:rsid w:val="00A56379"/>
    <w:rsid w:val="00A566D0"/>
    <w:rsid w:val="00A56720"/>
    <w:rsid w:val="00A5677F"/>
    <w:rsid w:val="00A56D35"/>
    <w:rsid w:val="00A57C70"/>
    <w:rsid w:val="00A6056B"/>
    <w:rsid w:val="00A60B8F"/>
    <w:rsid w:val="00A61E4D"/>
    <w:rsid w:val="00A621D9"/>
    <w:rsid w:val="00A62276"/>
    <w:rsid w:val="00A623D9"/>
    <w:rsid w:val="00A62D63"/>
    <w:rsid w:val="00A632C4"/>
    <w:rsid w:val="00A63356"/>
    <w:rsid w:val="00A63458"/>
    <w:rsid w:val="00A6387E"/>
    <w:rsid w:val="00A638DF"/>
    <w:rsid w:val="00A63D30"/>
    <w:rsid w:val="00A643E0"/>
    <w:rsid w:val="00A64A13"/>
    <w:rsid w:val="00A64D5C"/>
    <w:rsid w:val="00A65CEB"/>
    <w:rsid w:val="00A70660"/>
    <w:rsid w:val="00A70B7D"/>
    <w:rsid w:val="00A71B69"/>
    <w:rsid w:val="00A71FDF"/>
    <w:rsid w:val="00A720EE"/>
    <w:rsid w:val="00A721C5"/>
    <w:rsid w:val="00A724AF"/>
    <w:rsid w:val="00A72B28"/>
    <w:rsid w:val="00A73C16"/>
    <w:rsid w:val="00A73EC0"/>
    <w:rsid w:val="00A74604"/>
    <w:rsid w:val="00A74771"/>
    <w:rsid w:val="00A74CD8"/>
    <w:rsid w:val="00A74F1C"/>
    <w:rsid w:val="00A75121"/>
    <w:rsid w:val="00A75364"/>
    <w:rsid w:val="00A75AD1"/>
    <w:rsid w:val="00A763D4"/>
    <w:rsid w:val="00A7648F"/>
    <w:rsid w:val="00A76D97"/>
    <w:rsid w:val="00A76E23"/>
    <w:rsid w:val="00A77529"/>
    <w:rsid w:val="00A776E2"/>
    <w:rsid w:val="00A77E86"/>
    <w:rsid w:val="00A80F3F"/>
    <w:rsid w:val="00A818AF"/>
    <w:rsid w:val="00A837CC"/>
    <w:rsid w:val="00A843A5"/>
    <w:rsid w:val="00A84637"/>
    <w:rsid w:val="00A84998"/>
    <w:rsid w:val="00A84B2E"/>
    <w:rsid w:val="00A84F11"/>
    <w:rsid w:val="00A85BA4"/>
    <w:rsid w:val="00A862A7"/>
    <w:rsid w:val="00A865A9"/>
    <w:rsid w:val="00A87159"/>
    <w:rsid w:val="00A87E73"/>
    <w:rsid w:val="00A91904"/>
    <w:rsid w:val="00A92059"/>
    <w:rsid w:val="00A9206A"/>
    <w:rsid w:val="00A92AF3"/>
    <w:rsid w:val="00A93283"/>
    <w:rsid w:val="00A93375"/>
    <w:rsid w:val="00A93A15"/>
    <w:rsid w:val="00A95748"/>
    <w:rsid w:val="00A96E7B"/>
    <w:rsid w:val="00A96EF6"/>
    <w:rsid w:val="00AA00D1"/>
    <w:rsid w:val="00AA07DC"/>
    <w:rsid w:val="00AA0BA6"/>
    <w:rsid w:val="00AA1659"/>
    <w:rsid w:val="00AA1967"/>
    <w:rsid w:val="00AA1FC9"/>
    <w:rsid w:val="00AA2177"/>
    <w:rsid w:val="00AA2273"/>
    <w:rsid w:val="00AA31A8"/>
    <w:rsid w:val="00AA3F0F"/>
    <w:rsid w:val="00AA44FA"/>
    <w:rsid w:val="00AA4AEF"/>
    <w:rsid w:val="00AA502F"/>
    <w:rsid w:val="00AA5343"/>
    <w:rsid w:val="00AA6DE7"/>
    <w:rsid w:val="00AA70F3"/>
    <w:rsid w:val="00AA723D"/>
    <w:rsid w:val="00AA7268"/>
    <w:rsid w:val="00AA73C2"/>
    <w:rsid w:val="00AA75AB"/>
    <w:rsid w:val="00AB0980"/>
    <w:rsid w:val="00AB1012"/>
    <w:rsid w:val="00AB1C72"/>
    <w:rsid w:val="00AB3053"/>
    <w:rsid w:val="00AB400E"/>
    <w:rsid w:val="00AB409F"/>
    <w:rsid w:val="00AB430C"/>
    <w:rsid w:val="00AB4BB7"/>
    <w:rsid w:val="00AB5ACE"/>
    <w:rsid w:val="00AB5ED9"/>
    <w:rsid w:val="00AB68CE"/>
    <w:rsid w:val="00AB7342"/>
    <w:rsid w:val="00AC15B0"/>
    <w:rsid w:val="00AC1935"/>
    <w:rsid w:val="00AC1BA3"/>
    <w:rsid w:val="00AC2299"/>
    <w:rsid w:val="00AC3058"/>
    <w:rsid w:val="00AC3740"/>
    <w:rsid w:val="00AC3CA2"/>
    <w:rsid w:val="00AC4136"/>
    <w:rsid w:val="00AC5139"/>
    <w:rsid w:val="00AC5C55"/>
    <w:rsid w:val="00AC656B"/>
    <w:rsid w:val="00AC6615"/>
    <w:rsid w:val="00AC6675"/>
    <w:rsid w:val="00AC70E3"/>
    <w:rsid w:val="00AC79A3"/>
    <w:rsid w:val="00AD0041"/>
    <w:rsid w:val="00AD02E5"/>
    <w:rsid w:val="00AD0B04"/>
    <w:rsid w:val="00AD1483"/>
    <w:rsid w:val="00AD15F7"/>
    <w:rsid w:val="00AD1AB4"/>
    <w:rsid w:val="00AD201A"/>
    <w:rsid w:val="00AD34ED"/>
    <w:rsid w:val="00AD3D05"/>
    <w:rsid w:val="00AD3D3B"/>
    <w:rsid w:val="00AD3FAA"/>
    <w:rsid w:val="00AD5035"/>
    <w:rsid w:val="00AD5E09"/>
    <w:rsid w:val="00AD5F52"/>
    <w:rsid w:val="00AD60E9"/>
    <w:rsid w:val="00AD6510"/>
    <w:rsid w:val="00AD6645"/>
    <w:rsid w:val="00AD6733"/>
    <w:rsid w:val="00AD7AA4"/>
    <w:rsid w:val="00AE0D5B"/>
    <w:rsid w:val="00AE11C6"/>
    <w:rsid w:val="00AE1C70"/>
    <w:rsid w:val="00AE27E7"/>
    <w:rsid w:val="00AE2A8B"/>
    <w:rsid w:val="00AE335A"/>
    <w:rsid w:val="00AE4C85"/>
    <w:rsid w:val="00AE5CA0"/>
    <w:rsid w:val="00AE5FCA"/>
    <w:rsid w:val="00AE7D9D"/>
    <w:rsid w:val="00AE7F10"/>
    <w:rsid w:val="00AF00C4"/>
    <w:rsid w:val="00AF13F7"/>
    <w:rsid w:val="00AF16A5"/>
    <w:rsid w:val="00AF2FD2"/>
    <w:rsid w:val="00AF3598"/>
    <w:rsid w:val="00AF3787"/>
    <w:rsid w:val="00AF4302"/>
    <w:rsid w:val="00AF5C57"/>
    <w:rsid w:val="00AF600A"/>
    <w:rsid w:val="00AF6250"/>
    <w:rsid w:val="00AF6555"/>
    <w:rsid w:val="00AF7218"/>
    <w:rsid w:val="00AF73F7"/>
    <w:rsid w:val="00AF7430"/>
    <w:rsid w:val="00AF7984"/>
    <w:rsid w:val="00B008B7"/>
    <w:rsid w:val="00B009FB"/>
    <w:rsid w:val="00B00B39"/>
    <w:rsid w:val="00B0153C"/>
    <w:rsid w:val="00B023CA"/>
    <w:rsid w:val="00B023D0"/>
    <w:rsid w:val="00B02C4D"/>
    <w:rsid w:val="00B03DCA"/>
    <w:rsid w:val="00B03DE4"/>
    <w:rsid w:val="00B03F31"/>
    <w:rsid w:val="00B04407"/>
    <w:rsid w:val="00B045C6"/>
    <w:rsid w:val="00B04A66"/>
    <w:rsid w:val="00B04DB5"/>
    <w:rsid w:val="00B04DC0"/>
    <w:rsid w:val="00B05073"/>
    <w:rsid w:val="00B0573B"/>
    <w:rsid w:val="00B061EA"/>
    <w:rsid w:val="00B06304"/>
    <w:rsid w:val="00B064A8"/>
    <w:rsid w:val="00B064B9"/>
    <w:rsid w:val="00B06EF8"/>
    <w:rsid w:val="00B0775A"/>
    <w:rsid w:val="00B07962"/>
    <w:rsid w:val="00B07B4E"/>
    <w:rsid w:val="00B10499"/>
    <w:rsid w:val="00B128AF"/>
    <w:rsid w:val="00B12A61"/>
    <w:rsid w:val="00B13F37"/>
    <w:rsid w:val="00B1478E"/>
    <w:rsid w:val="00B14816"/>
    <w:rsid w:val="00B15016"/>
    <w:rsid w:val="00B15034"/>
    <w:rsid w:val="00B15253"/>
    <w:rsid w:val="00B153A9"/>
    <w:rsid w:val="00B15524"/>
    <w:rsid w:val="00B164E6"/>
    <w:rsid w:val="00B16E18"/>
    <w:rsid w:val="00B17630"/>
    <w:rsid w:val="00B1790E"/>
    <w:rsid w:val="00B2010B"/>
    <w:rsid w:val="00B2057D"/>
    <w:rsid w:val="00B20B8E"/>
    <w:rsid w:val="00B20DB6"/>
    <w:rsid w:val="00B20EA8"/>
    <w:rsid w:val="00B21C85"/>
    <w:rsid w:val="00B21D2A"/>
    <w:rsid w:val="00B21FBE"/>
    <w:rsid w:val="00B22B37"/>
    <w:rsid w:val="00B22EA4"/>
    <w:rsid w:val="00B22FEA"/>
    <w:rsid w:val="00B235B7"/>
    <w:rsid w:val="00B23705"/>
    <w:rsid w:val="00B23F3F"/>
    <w:rsid w:val="00B262C5"/>
    <w:rsid w:val="00B26C02"/>
    <w:rsid w:val="00B27641"/>
    <w:rsid w:val="00B27647"/>
    <w:rsid w:val="00B277D8"/>
    <w:rsid w:val="00B27864"/>
    <w:rsid w:val="00B27CE1"/>
    <w:rsid w:val="00B30E47"/>
    <w:rsid w:val="00B31111"/>
    <w:rsid w:val="00B31BDC"/>
    <w:rsid w:val="00B336B7"/>
    <w:rsid w:val="00B35724"/>
    <w:rsid w:val="00B35765"/>
    <w:rsid w:val="00B35AB3"/>
    <w:rsid w:val="00B35B2B"/>
    <w:rsid w:val="00B35C6D"/>
    <w:rsid w:val="00B35CDD"/>
    <w:rsid w:val="00B361C8"/>
    <w:rsid w:val="00B366CD"/>
    <w:rsid w:val="00B3678D"/>
    <w:rsid w:val="00B36F9D"/>
    <w:rsid w:val="00B374D1"/>
    <w:rsid w:val="00B37ABA"/>
    <w:rsid w:val="00B40D9B"/>
    <w:rsid w:val="00B41D0D"/>
    <w:rsid w:val="00B41FC0"/>
    <w:rsid w:val="00B42530"/>
    <w:rsid w:val="00B42601"/>
    <w:rsid w:val="00B42773"/>
    <w:rsid w:val="00B42FE9"/>
    <w:rsid w:val="00B43321"/>
    <w:rsid w:val="00B434C0"/>
    <w:rsid w:val="00B4578E"/>
    <w:rsid w:val="00B457D2"/>
    <w:rsid w:val="00B45FD6"/>
    <w:rsid w:val="00B46169"/>
    <w:rsid w:val="00B46857"/>
    <w:rsid w:val="00B4697F"/>
    <w:rsid w:val="00B4714B"/>
    <w:rsid w:val="00B474D7"/>
    <w:rsid w:val="00B47E44"/>
    <w:rsid w:val="00B505B4"/>
    <w:rsid w:val="00B5098F"/>
    <w:rsid w:val="00B50D15"/>
    <w:rsid w:val="00B51109"/>
    <w:rsid w:val="00B5129C"/>
    <w:rsid w:val="00B525EC"/>
    <w:rsid w:val="00B533BA"/>
    <w:rsid w:val="00B536B8"/>
    <w:rsid w:val="00B538C3"/>
    <w:rsid w:val="00B54048"/>
    <w:rsid w:val="00B545BC"/>
    <w:rsid w:val="00B54E59"/>
    <w:rsid w:val="00B5568A"/>
    <w:rsid w:val="00B55A44"/>
    <w:rsid w:val="00B606A9"/>
    <w:rsid w:val="00B61226"/>
    <w:rsid w:val="00B61717"/>
    <w:rsid w:val="00B62AFE"/>
    <w:rsid w:val="00B62EB1"/>
    <w:rsid w:val="00B62FF6"/>
    <w:rsid w:val="00B6335D"/>
    <w:rsid w:val="00B645E1"/>
    <w:rsid w:val="00B64C5F"/>
    <w:rsid w:val="00B64F40"/>
    <w:rsid w:val="00B6539F"/>
    <w:rsid w:val="00B6585F"/>
    <w:rsid w:val="00B65E98"/>
    <w:rsid w:val="00B65F49"/>
    <w:rsid w:val="00B6696D"/>
    <w:rsid w:val="00B66F68"/>
    <w:rsid w:val="00B67701"/>
    <w:rsid w:val="00B70315"/>
    <w:rsid w:val="00B7106D"/>
    <w:rsid w:val="00B710D5"/>
    <w:rsid w:val="00B7190C"/>
    <w:rsid w:val="00B7293E"/>
    <w:rsid w:val="00B72A16"/>
    <w:rsid w:val="00B72A7B"/>
    <w:rsid w:val="00B730CD"/>
    <w:rsid w:val="00B73CF0"/>
    <w:rsid w:val="00B73E7C"/>
    <w:rsid w:val="00B73F8C"/>
    <w:rsid w:val="00B74444"/>
    <w:rsid w:val="00B755DA"/>
    <w:rsid w:val="00B756ED"/>
    <w:rsid w:val="00B75927"/>
    <w:rsid w:val="00B7737E"/>
    <w:rsid w:val="00B77899"/>
    <w:rsid w:val="00B81A1E"/>
    <w:rsid w:val="00B8280F"/>
    <w:rsid w:val="00B82B97"/>
    <w:rsid w:val="00B82C5C"/>
    <w:rsid w:val="00B82EF6"/>
    <w:rsid w:val="00B83648"/>
    <w:rsid w:val="00B8379A"/>
    <w:rsid w:val="00B843E6"/>
    <w:rsid w:val="00B858C0"/>
    <w:rsid w:val="00B85D80"/>
    <w:rsid w:val="00B85FB0"/>
    <w:rsid w:val="00B8634A"/>
    <w:rsid w:val="00B86470"/>
    <w:rsid w:val="00B867F1"/>
    <w:rsid w:val="00B86B00"/>
    <w:rsid w:val="00B86B35"/>
    <w:rsid w:val="00B86C8E"/>
    <w:rsid w:val="00B87A33"/>
    <w:rsid w:val="00B87C41"/>
    <w:rsid w:val="00B87E46"/>
    <w:rsid w:val="00B87F52"/>
    <w:rsid w:val="00B90501"/>
    <w:rsid w:val="00B9052C"/>
    <w:rsid w:val="00B90E0C"/>
    <w:rsid w:val="00B912FD"/>
    <w:rsid w:val="00B91381"/>
    <w:rsid w:val="00B92319"/>
    <w:rsid w:val="00B934BF"/>
    <w:rsid w:val="00B9357C"/>
    <w:rsid w:val="00B93996"/>
    <w:rsid w:val="00B93A9E"/>
    <w:rsid w:val="00B93BAD"/>
    <w:rsid w:val="00B93C43"/>
    <w:rsid w:val="00B94195"/>
    <w:rsid w:val="00B944C5"/>
    <w:rsid w:val="00B948F8"/>
    <w:rsid w:val="00B94BBA"/>
    <w:rsid w:val="00B94D9D"/>
    <w:rsid w:val="00B955B7"/>
    <w:rsid w:val="00B9597B"/>
    <w:rsid w:val="00B95991"/>
    <w:rsid w:val="00B97BB4"/>
    <w:rsid w:val="00B97DDA"/>
    <w:rsid w:val="00BA0418"/>
    <w:rsid w:val="00BA054C"/>
    <w:rsid w:val="00BA1205"/>
    <w:rsid w:val="00BA1F9D"/>
    <w:rsid w:val="00BA30C4"/>
    <w:rsid w:val="00BA3A02"/>
    <w:rsid w:val="00BA3EDE"/>
    <w:rsid w:val="00BA40C4"/>
    <w:rsid w:val="00BA5CAF"/>
    <w:rsid w:val="00BA6435"/>
    <w:rsid w:val="00BA6F1E"/>
    <w:rsid w:val="00BA7CA4"/>
    <w:rsid w:val="00BB144A"/>
    <w:rsid w:val="00BB1979"/>
    <w:rsid w:val="00BB23A9"/>
    <w:rsid w:val="00BB2517"/>
    <w:rsid w:val="00BB2904"/>
    <w:rsid w:val="00BB31BB"/>
    <w:rsid w:val="00BB46F2"/>
    <w:rsid w:val="00BB47AF"/>
    <w:rsid w:val="00BB47F8"/>
    <w:rsid w:val="00BB5BDE"/>
    <w:rsid w:val="00BB5D51"/>
    <w:rsid w:val="00BB645C"/>
    <w:rsid w:val="00BB6A8F"/>
    <w:rsid w:val="00BB78FC"/>
    <w:rsid w:val="00BC0734"/>
    <w:rsid w:val="00BC1D3E"/>
    <w:rsid w:val="00BC1F96"/>
    <w:rsid w:val="00BC246A"/>
    <w:rsid w:val="00BC2A05"/>
    <w:rsid w:val="00BC2C5E"/>
    <w:rsid w:val="00BC384D"/>
    <w:rsid w:val="00BC3B79"/>
    <w:rsid w:val="00BC3D22"/>
    <w:rsid w:val="00BC3E82"/>
    <w:rsid w:val="00BC4937"/>
    <w:rsid w:val="00BC4A22"/>
    <w:rsid w:val="00BC4F96"/>
    <w:rsid w:val="00BC50B9"/>
    <w:rsid w:val="00BC5321"/>
    <w:rsid w:val="00BC5DD8"/>
    <w:rsid w:val="00BC6C7C"/>
    <w:rsid w:val="00BC735B"/>
    <w:rsid w:val="00BC763C"/>
    <w:rsid w:val="00BC7F3B"/>
    <w:rsid w:val="00BD003F"/>
    <w:rsid w:val="00BD0163"/>
    <w:rsid w:val="00BD0754"/>
    <w:rsid w:val="00BD076D"/>
    <w:rsid w:val="00BD0A05"/>
    <w:rsid w:val="00BD118E"/>
    <w:rsid w:val="00BD1427"/>
    <w:rsid w:val="00BD16B6"/>
    <w:rsid w:val="00BD1724"/>
    <w:rsid w:val="00BD1A1F"/>
    <w:rsid w:val="00BD3529"/>
    <w:rsid w:val="00BD3AE1"/>
    <w:rsid w:val="00BD3D9D"/>
    <w:rsid w:val="00BD3E50"/>
    <w:rsid w:val="00BD40CB"/>
    <w:rsid w:val="00BD5473"/>
    <w:rsid w:val="00BD59E2"/>
    <w:rsid w:val="00BD5A65"/>
    <w:rsid w:val="00BD61A7"/>
    <w:rsid w:val="00BD7822"/>
    <w:rsid w:val="00BD7A3F"/>
    <w:rsid w:val="00BE0091"/>
    <w:rsid w:val="00BE045E"/>
    <w:rsid w:val="00BE0704"/>
    <w:rsid w:val="00BE1415"/>
    <w:rsid w:val="00BE14CF"/>
    <w:rsid w:val="00BE152B"/>
    <w:rsid w:val="00BE3E5F"/>
    <w:rsid w:val="00BE4D50"/>
    <w:rsid w:val="00BE4F77"/>
    <w:rsid w:val="00BE5DBE"/>
    <w:rsid w:val="00BE5DE2"/>
    <w:rsid w:val="00BE6AE4"/>
    <w:rsid w:val="00BE72AB"/>
    <w:rsid w:val="00BE732F"/>
    <w:rsid w:val="00BE79A8"/>
    <w:rsid w:val="00BF03D8"/>
    <w:rsid w:val="00BF075B"/>
    <w:rsid w:val="00BF1283"/>
    <w:rsid w:val="00BF1B57"/>
    <w:rsid w:val="00BF23CD"/>
    <w:rsid w:val="00BF3549"/>
    <w:rsid w:val="00BF42F9"/>
    <w:rsid w:val="00BF4B22"/>
    <w:rsid w:val="00BF4C76"/>
    <w:rsid w:val="00BF5D94"/>
    <w:rsid w:val="00BF6101"/>
    <w:rsid w:val="00BF68AE"/>
    <w:rsid w:val="00C01912"/>
    <w:rsid w:val="00C02471"/>
    <w:rsid w:val="00C02F95"/>
    <w:rsid w:val="00C0423A"/>
    <w:rsid w:val="00C046DE"/>
    <w:rsid w:val="00C04842"/>
    <w:rsid w:val="00C05096"/>
    <w:rsid w:val="00C05B67"/>
    <w:rsid w:val="00C06AF0"/>
    <w:rsid w:val="00C0715D"/>
    <w:rsid w:val="00C108BF"/>
    <w:rsid w:val="00C10E39"/>
    <w:rsid w:val="00C120C3"/>
    <w:rsid w:val="00C12413"/>
    <w:rsid w:val="00C1270B"/>
    <w:rsid w:val="00C12A44"/>
    <w:rsid w:val="00C12DBB"/>
    <w:rsid w:val="00C1360C"/>
    <w:rsid w:val="00C13A5E"/>
    <w:rsid w:val="00C13E4A"/>
    <w:rsid w:val="00C1425F"/>
    <w:rsid w:val="00C14657"/>
    <w:rsid w:val="00C147A8"/>
    <w:rsid w:val="00C153F6"/>
    <w:rsid w:val="00C15B84"/>
    <w:rsid w:val="00C1639E"/>
    <w:rsid w:val="00C17118"/>
    <w:rsid w:val="00C17FF2"/>
    <w:rsid w:val="00C200E0"/>
    <w:rsid w:val="00C20AB6"/>
    <w:rsid w:val="00C20DC2"/>
    <w:rsid w:val="00C2208B"/>
    <w:rsid w:val="00C2214E"/>
    <w:rsid w:val="00C224CF"/>
    <w:rsid w:val="00C227D9"/>
    <w:rsid w:val="00C22A6F"/>
    <w:rsid w:val="00C24878"/>
    <w:rsid w:val="00C2519B"/>
    <w:rsid w:val="00C25923"/>
    <w:rsid w:val="00C264B7"/>
    <w:rsid w:val="00C266DB"/>
    <w:rsid w:val="00C26BDF"/>
    <w:rsid w:val="00C27579"/>
    <w:rsid w:val="00C27C05"/>
    <w:rsid w:val="00C302D9"/>
    <w:rsid w:val="00C31EC8"/>
    <w:rsid w:val="00C31FE3"/>
    <w:rsid w:val="00C31FFB"/>
    <w:rsid w:val="00C3272A"/>
    <w:rsid w:val="00C328D6"/>
    <w:rsid w:val="00C32AB5"/>
    <w:rsid w:val="00C32FBC"/>
    <w:rsid w:val="00C33075"/>
    <w:rsid w:val="00C33FA7"/>
    <w:rsid w:val="00C34606"/>
    <w:rsid w:val="00C35A05"/>
    <w:rsid w:val="00C36588"/>
    <w:rsid w:val="00C36ACB"/>
    <w:rsid w:val="00C37A6E"/>
    <w:rsid w:val="00C4047C"/>
    <w:rsid w:val="00C4058F"/>
    <w:rsid w:val="00C41A01"/>
    <w:rsid w:val="00C41C45"/>
    <w:rsid w:val="00C4201D"/>
    <w:rsid w:val="00C429A1"/>
    <w:rsid w:val="00C42A91"/>
    <w:rsid w:val="00C430C0"/>
    <w:rsid w:val="00C43E67"/>
    <w:rsid w:val="00C44F59"/>
    <w:rsid w:val="00C45957"/>
    <w:rsid w:val="00C4660E"/>
    <w:rsid w:val="00C469EC"/>
    <w:rsid w:val="00C46C28"/>
    <w:rsid w:val="00C4788B"/>
    <w:rsid w:val="00C47D5E"/>
    <w:rsid w:val="00C501EC"/>
    <w:rsid w:val="00C507E6"/>
    <w:rsid w:val="00C50F14"/>
    <w:rsid w:val="00C5177C"/>
    <w:rsid w:val="00C529C5"/>
    <w:rsid w:val="00C52CDA"/>
    <w:rsid w:val="00C52E67"/>
    <w:rsid w:val="00C53613"/>
    <w:rsid w:val="00C53929"/>
    <w:rsid w:val="00C541C1"/>
    <w:rsid w:val="00C546B8"/>
    <w:rsid w:val="00C557A0"/>
    <w:rsid w:val="00C55A60"/>
    <w:rsid w:val="00C564BB"/>
    <w:rsid w:val="00C57498"/>
    <w:rsid w:val="00C57819"/>
    <w:rsid w:val="00C600F1"/>
    <w:rsid w:val="00C60149"/>
    <w:rsid w:val="00C61878"/>
    <w:rsid w:val="00C624AA"/>
    <w:rsid w:val="00C62CDD"/>
    <w:rsid w:val="00C62EC9"/>
    <w:rsid w:val="00C63697"/>
    <w:rsid w:val="00C63820"/>
    <w:rsid w:val="00C63ED4"/>
    <w:rsid w:val="00C6405D"/>
    <w:rsid w:val="00C642BA"/>
    <w:rsid w:val="00C6453A"/>
    <w:rsid w:val="00C64DE4"/>
    <w:rsid w:val="00C653CB"/>
    <w:rsid w:val="00C654AE"/>
    <w:rsid w:val="00C659D6"/>
    <w:rsid w:val="00C65C52"/>
    <w:rsid w:val="00C663BF"/>
    <w:rsid w:val="00C66607"/>
    <w:rsid w:val="00C66628"/>
    <w:rsid w:val="00C671D7"/>
    <w:rsid w:val="00C67ADD"/>
    <w:rsid w:val="00C70194"/>
    <w:rsid w:val="00C701B1"/>
    <w:rsid w:val="00C70ACB"/>
    <w:rsid w:val="00C70F1E"/>
    <w:rsid w:val="00C71212"/>
    <w:rsid w:val="00C71598"/>
    <w:rsid w:val="00C72624"/>
    <w:rsid w:val="00C72862"/>
    <w:rsid w:val="00C72E98"/>
    <w:rsid w:val="00C736F1"/>
    <w:rsid w:val="00C7404F"/>
    <w:rsid w:val="00C7448E"/>
    <w:rsid w:val="00C747C5"/>
    <w:rsid w:val="00C748C3"/>
    <w:rsid w:val="00C768D2"/>
    <w:rsid w:val="00C76B01"/>
    <w:rsid w:val="00C77354"/>
    <w:rsid w:val="00C7735A"/>
    <w:rsid w:val="00C77988"/>
    <w:rsid w:val="00C77F29"/>
    <w:rsid w:val="00C802C3"/>
    <w:rsid w:val="00C80DF3"/>
    <w:rsid w:val="00C8118A"/>
    <w:rsid w:val="00C81A61"/>
    <w:rsid w:val="00C82A6E"/>
    <w:rsid w:val="00C83A17"/>
    <w:rsid w:val="00C83D1B"/>
    <w:rsid w:val="00C83FC4"/>
    <w:rsid w:val="00C8419B"/>
    <w:rsid w:val="00C84BE6"/>
    <w:rsid w:val="00C85604"/>
    <w:rsid w:val="00C85886"/>
    <w:rsid w:val="00C85B49"/>
    <w:rsid w:val="00C86B88"/>
    <w:rsid w:val="00C90C24"/>
    <w:rsid w:val="00C90E2E"/>
    <w:rsid w:val="00C91B3F"/>
    <w:rsid w:val="00C91E20"/>
    <w:rsid w:val="00C921EC"/>
    <w:rsid w:val="00C925B3"/>
    <w:rsid w:val="00C92BB7"/>
    <w:rsid w:val="00C93245"/>
    <w:rsid w:val="00C933E5"/>
    <w:rsid w:val="00C93C67"/>
    <w:rsid w:val="00C93D32"/>
    <w:rsid w:val="00C93E35"/>
    <w:rsid w:val="00C940D5"/>
    <w:rsid w:val="00C940DA"/>
    <w:rsid w:val="00C941B7"/>
    <w:rsid w:val="00C94756"/>
    <w:rsid w:val="00C9544B"/>
    <w:rsid w:val="00C95F26"/>
    <w:rsid w:val="00C95F52"/>
    <w:rsid w:val="00C9710C"/>
    <w:rsid w:val="00C978A0"/>
    <w:rsid w:val="00C97C1B"/>
    <w:rsid w:val="00CA06B6"/>
    <w:rsid w:val="00CA0B4E"/>
    <w:rsid w:val="00CA0E04"/>
    <w:rsid w:val="00CA1B1F"/>
    <w:rsid w:val="00CA25C1"/>
    <w:rsid w:val="00CA363F"/>
    <w:rsid w:val="00CA3B5E"/>
    <w:rsid w:val="00CA3DA9"/>
    <w:rsid w:val="00CA4A25"/>
    <w:rsid w:val="00CA504A"/>
    <w:rsid w:val="00CA6188"/>
    <w:rsid w:val="00CA62BC"/>
    <w:rsid w:val="00CA64DF"/>
    <w:rsid w:val="00CA69CE"/>
    <w:rsid w:val="00CA6A67"/>
    <w:rsid w:val="00CA7443"/>
    <w:rsid w:val="00CA7572"/>
    <w:rsid w:val="00CA7A2C"/>
    <w:rsid w:val="00CA7BC1"/>
    <w:rsid w:val="00CA7C86"/>
    <w:rsid w:val="00CB0182"/>
    <w:rsid w:val="00CB0A05"/>
    <w:rsid w:val="00CB0EAB"/>
    <w:rsid w:val="00CB146F"/>
    <w:rsid w:val="00CB197E"/>
    <w:rsid w:val="00CB1C45"/>
    <w:rsid w:val="00CB20FE"/>
    <w:rsid w:val="00CB263C"/>
    <w:rsid w:val="00CB34F3"/>
    <w:rsid w:val="00CB3DF2"/>
    <w:rsid w:val="00CB3DF4"/>
    <w:rsid w:val="00CB3E6B"/>
    <w:rsid w:val="00CB4624"/>
    <w:rsid w:val="00CB4A18"/>
    <w:rsid w:val="00CB59B0"/>
    <w:rsid w:val="00CB5E45"/>
    <w:rsid w:val="00CB6302"/>
    <w:rsid w:val="00CB68EE"/>
    <w:rsid w:val="00CB6EE2"/>
    <w:rsid w:val="00CB762F"/>
    <w:rsid w:val="00CC0208"/>
    <w:rsid w:val="00CC13E5"/>
    <w:rsid w:val="00CC1BE2"/>
    <w:rsid w:val="00CC1D01"/>
    <w:rsid w:val="00CC1F8B"/>
    <w:rsid w:val="00CC2076"/>
    <w:rsid w:val="00CC23A7"/>
    <w:rsid w:val="00CC3880"/>
    <w:rsid w:val="00CC3E6A"/>
    <w:rsid w:val="00CC4474"/>
    <w:rsid w:val="00CC456E"/>
    <w:rsid w:val="00CC4AAC"/>
    <w:rsid w:val="00CC4ADC"/>
    <w:rsid w:val="00CC50B9"/>
    <w:rsid w:val="00CC5988"/>
    <w:rsid w:val="00CC5E2D"/>
    <w:rsid w:val="00CC6810"/>
    <w:rsid w:val="00CC6CEB"/>
    <w:rsid w:val="00CC7343"/>
    <w:rsid w:val="00CC7414"/>
    <w:rsid w:val="00CD0226"/>
    <w:rsid w:val="00CD03A6"/>
    <w:rsid w:val="00CD0A94"/>
    <w:rsid w:val="00CD0BA5"/>
    <w:rsid w:val="00CD0D0D"/>
    <w:rsid w:val="00CD0FD5"/>
    <w:rsid w:val="00CD1C7B"/>
    <w:rsid w:val="00CD1FFE"/>
    <w:rsid w:val="00CD3284"/>
    <w:rsid w:val="00CD3D58"/>
    <w:rsid w:val="00CD4193"/>
    <w:rsid w:val="00CD46C9"/>
    <w:rsid w:val="00CD4C7C"/>
    <w:rsid w:val="00CD586E"/>
    <w:rsid w:val="00CD6398"/>
    <w:rsid w:val="00CD65DB"/>
    <w:rsid w:val="00CD7183"/>
    <w:rsid w:val="00CD7369"/>
    <w:rsid w:val="00CD7E44"/>
    <w:rsid w:val="00CE07FC"/>
    <w:rsid w:val="00CE10B2"/>
    <w:rsid w:val="00CE110D"/>
    <w:rsid w:val="00CE310D"/>
    <w:rsid w:val="00CE329A"/>
    <w:rsid w:val="00CE37B8"/>
    <w:rsid w:val="00CE381E"/>
    <w:rsid w:val="00CE4A84"/>
    <w:rsid w:val="00CE662A"/>
    <w:rsid w:val="00CE6CD7"/>
    <w:rsid w:val="00CE6EED"/>
    <w:rsid w:val="00CF11A2"/>
    <w:rsid w:val="00CF11CE"/>
    <w:rsid w:val="00CF238C"/>
    <w:rsid w:val="00CF2746"/>
    <w:rsid w:val="00CF2BCF"/>
    <w:rsid w:val="00CF2DB6"/>
    <w:rsid w:val="00CF2F1F"/>
    <w:rsid w:val="00CF30F8"/>
    <w:rsid w:val="00CF3214"/>
    <w:rsid w:val="00CF33D4"/>
    <w:rsid w:val="00CF3D88"/>
    <w:rsid w:val="00CF41B8"/>
    <w:rsid w:val="00CF42EE"/>
    <w:rsid w:val="00CF45F2"/>
    <w:rsid w:val="00CF4D00"/>
    <w:rsid w:val="00CF5382"/>
    <w:rsid w:val="00CF580A"/>
    <w:rsid w:val="00CF610C"/>
    <w:rsid w:val="00CF614B"/>
    <w:rsid w:val="00CF6C85"/>
    <w:rsid w:val="00CF6E13"/>
    <w:rsid w:val="00D00198"/>
    <w:rsid w:val="00D003AA"/>
    <w:rsid w:val="00D01121"/>
    <w:rsid w:val="00D02549"/>
    <w:rsid w:val="00D025D3"/>
    <w:rsid w:val="00D031E7"/>
    <w:rsid w:val="00D03D55"/>
    <w:rsid w:val="00D04394"/>
    <w:rsid w:val="00D04C2B"/>
    <w:rsid w:val="00D0525C"/>
    <w:rsid w:val="00D05D74"/>
    <w:rsid w:val="00D05DCB"/>
    <w:rsid w:val="00D06DDF"/>
    <w:rsid w:val="00D072BD"/>
    <w:rsid w:val="00D073BD"/>
    <w:rsid w:val="00D10178"/>
    <w:rsid w:val="00D10DCC"/>
    <w:rsid w:val="00D1127C"/>
    <w:rsid w:val="00D117DE"/>
    <w:rsid w:val="00D14FEC"/>
    <w:rsid w:val="00D1550E"/>
    <w:rsid w:val="00D16969"/>
    <w:rsid w:val="00D16C39"/>
    <w:rsid w:val="00D16D49"/>
    <w:rsid w:val="00D173FB"/>
    <w:rsid w:val="00D174EB"/>
    <w:rsid w:val="00D177A4"/>
    <w:rsid w:val="00D17BFE"/>
    <w:rsid w:val="00D202A2"/>
    <w:rsid w:val="00D2068F"/>
    <w:rsid w:val="00D20AA1"/>
    <w:rsid w:val="00D20C6F"/>
    <w:rsid w:val="00D212F3"/>
    <w:rsid w:val="00D2148D"/>
    <w:rsid w:val="00D216F8"/>
    <w:rsid w:val="00D21921"/>
    <w:rsid w:val="00D21FA2"/>
    <w:rsid w:val="00D220D3"/>
    <w:rsid w:val="00D2291B"/>
    <w:rsid w:val="00D2337F"/>
    <w:rsid w:val="00D2350F"/>
    <w:rsid w:val="00D2367E"/>
    <w:rsid w:val="00D2378C"/>
    <w:rsid w:val="00D237FA"/>
    <w:rsid w:val="00D239D9"/>
    <w:rsid w:val="00D23F7D"/>
    <w:rsid w:val="00D243E5"/>
    <w:rsid w:val="00D24AB8"/>
    <w:rsid w:val="00D24B26"/>
    <w:rsid w:val="00D26387"/>
    <w:rsid w:val="00D267D3"/>
    <w:rsid w:val="00D267D7"/>
    <w:rsid w:val="00D26B83"/>
    <w:rsid w:val="00D27063"/>
    <w:rsid w:val="00D27992"/>
    <w:rsid w:val="00D27C4A"/>
    <w:rsid w:val="00D27E24"/>
    <w:rsid w:val="00D27FEA"/>
    <w:rsid w:val="00D3050A"/>
    <w:rsid w:val="00D30B18"/>
    <w:rsid w:val="00D30E4B"/>
    <w:rsid w:val="00D3240E"/>
    <w:rsid w:val="00D327C3"/>
    <w:rsid w:val="00D3287A"/>
    <w:rsid w:val="00D32B6C"/>
    <w:rsid w:val="00D33219"/>
    <w:rsid w:val="00D33563"/>
    <w:rsid w:val="00D33B79"/>
    <w:rsid w:val="00D34139"/>
    <w:rsid w:val="00D34A76"/>
    <w:rsid w:val="00D34DE2"/>
    <w:rsid w:val="00D35BB9"/>
    <w:rsid w:val="00D35DCD"/>
    <w:rsid w:val="00D362B2"/>
    <w:rsid w:val="00D36ABA"/>
    <w:rsid w:val="00D37148"/>
    <w:rsid w:val="00D37688"/>
    <w:rsid w:val="00D37D48"/>
    <w:rsid w:val="00D40336"/>
    <w:rsid w:val="00D407DA"/>
    <w:rsid w:val="00D40CC6"/>
    <w:rsid w:val="00D41132"/>
    <w:rsid w:val="00D4261A"/>
    <w:rsid w:val="00D42B39"/>
    <w:rsid w:val="00D434CD"/>
    <w:rsid w:val="00D43D20"/>
    <w:rsid w:val="00D440EB"/>
    <w:rsid w:val="00D443FB"/>
    <w:rsid w:val="00D44F41"/>
    <w:rsid w:val="00D459FA"/>
    <w:rsid w:val="00D4718B"/>
    <w:rsid w:val="00D471DA"/>
    <w:rsid w:val="00D47816"/>
    <w:rsid w:val="00D4783B"/>
    <w:rsid w:val="00D47C3B"/>
    <w:rsid w:val="00D47D3A"/>
    <w:rsid w:val="00D5050E"/>
    <w:rsid w:val="00D50853"/>
    <w:rsid w:val="00D50FB5"/>
    <w:rsid w:val="00D51A39"/>
    <w:rsid w:val="00D51C97"/>
    <w:rsid w:val="00D52F25"/>
    <w:rsid w:val="00D532DA"/>
    <w:rsid w:val="00D53364"/>
    <w:rsid w:val="00D53723"/>
    <w:rsid w:val="00D53B08"/>
    <w:rsid w:val="00D542CB"/>
    <w:rsid w:val="00D54708"/>
    <w:rsid w:val="00D54AC4"/>
    <w:rsid w:val="00D54EAB"/>
    <w:rsid w:val="00D555C7"/>
    <w:rsid w:val="00D55E79"/>
    <w:rsid w:val="00D562D5"/>
    <w:rsid w:val="00D56830"/>
    <w:rsid w:val="00D568E6"/>
    <w:rsid w:val="00D569AC"/>
    <w:rsid w:val="00D57484"/>
    <w:rsid w:val="00D57545"/>
    <w:rsid w:val="00D57B95"/>
    <w:rsid w:val="00D57E94"/>
    <w:rsid w:val="00D6048C"/>
    <w:rsid w:val="00D60F65"/>
    <w:rsid w:val="00D61532"/>
    <w:rsid w:val="00D61C80"/>
    <w:rsid w:val="00D61E12"/>
    <w:rsid w:val="00D62A2D"/>
    <w:rsid w:val="00D6305F"/>
    <w:rsid w:val="00D63946"/>
    <w:rsid w:val="00D64C32"/>
    <w:rsid w:val="00D64D3D"/>
    <w:rsid w:val="00D657F1"/>
    <w:rsid w:val="00D65E4C"/>
    <w:rsid w:val="00D66186"/>
    <w:rsid w:val="00D66266"/>
    <w:rsid w:val="00D66C3A"/>
    <w:rsid w:val="00D70957"/>
    <w:rsid w:val="00D70965"/>
    <w:rsid w:val="00D709CA"/>
    <w:rsid w:val="00D70B38"/>
    <w:rsid w:val="00D710CF"/>
    <w:rsid w:val="00D71612"/>
    <w:rsid w:val="00D71F51"/>
    <w:rsid w:val="00D7296B"/>
    <w:rsid w:val="00D73252"/>
    <w:rsid w:val="00D73CEE"/>
    <w:rsid w:val="00D74390"/>
    <w:rsid w:val="00D74932"/>
    <w:rsid w:val="00D7571D"/>
    <w:rsid w:val="00D75CA6"/>
    <w:rsid w:val="00D762EB"/>
    <w:rsid w:val="00D76823"/>
    <w:rsid w:val="00D76A12"/>
    <w:rsid w:val="00D80255"/>
    <w:rsid w:val="00D8066B"/>
    <w:rsid w:val="00D80C24"/>
    <w:rsid w:val="00D81139"/>
    <w:rsid w:val="00D81D6A"/>
    <w:rsid w:val="00D827C9"/>
    <w:rsid w:val="00D827CC"/>
    <w:rsid w:val="00D82E32"/>
    <w:rsid w:val="00D833F4"/>
    <w:rsid w:val="00D8374C"/>
    <w:rsid w:val="00D83BC3"/>
    <w:rsid w:val="00D84B19"/>
    <w:rsid w:val="00D84D9A"/>
    <w:rsid w:val="00D851B2"/>
    <w:rsid w:val="00D8537B"/>
    <w:rsid w:val="00D85A8D"/>
    <w:rsid w:val="00D8629D"/>
    <w:rsid w:val="00D8786A"/>
    <w:rsid w:val="00D8786B"/>
    <w:rsid w:val="00D90CBD"/>
    <w:rsid w:val="00D91A5E"/>
    <w:rsid w:val="00D91BD1"/>
    <w:rsid w:val="00D91D78"/>
    <w:rsid w:val="00D91D84"/>
    <w:rsid w:val="00D92057"/>
    <w:rsid w:val="00D92238"/>
    <w:rsid w:val="00D92596"/>
    <w:rsid w:val="00D92CDA"/>
    <w:rsid w:val="00D92DCA"/>
    <w:rsid w:val="00D94320"/>
    <w:rsid w:val="00D9444C"/>
    <w:rsid w:val="00D94938"/>
    <w:rsid w:val="00D95389"/>
    <w:rsid w:val="00D954A4"/>
    <w:rsid w:val="00D954D7"/>
    <w:rsid w:val="00D968FB"/>
    <w:rsid w:val="00D96B67"/>
    <w:rsid w:val="00D971BF"/>
    <w:rsid w:val="00D9730C"/>
    <w:rsid w:val="00DA01AA"/>
    <w:rsid w:val="00DA045E"/>
    <w:rsid w:val="00DA189F"/>
    <w:rsid w:val="00DA35D3"/>
    <w:rsid w:val="00DA3A65"/>
    <w:rsid w:val="00DA3ED9"/>
    <w:rsid w:val="00DA4448"/>
    <w:rsid w:val="00DA49CD"/>
    <w:rsid w:val="00DA4A5B"/>
    <w:rsid w:val="00DA636A"/>
    <w:rsid w:val="00DA74C3"/>
    <w:rsid w:val="00DA7845"/>
    <w:rsid w:val="00DA7D13"/>
    <w:rsid w:val="00DA7F08"/>
    <w:rsid w:val="00DB121C"/>
    <w:rsid w:val="00DB1972"/>
    <w:rsid w:val="00DB1C44"/>
    <w:rsid w:val="00DB1DC4"/>
    <w:rsid w:val="00DB2344"/>
    <w:rsid w:val="00DB25C6"/>
    <w:rsid w:val="00DB3052"/>
    <w:rsid w:val="00DB3D5F"/>
    <w:rsid w:val="00DB4F4E"/>
    <w:rsid w:val="00DB5989"/>
    <w:rsid w:val="00DB5D8E"/>
    <w:rsid w:val="00DB67EB"/>
    <w:rsid w:val="00DB6AF2"/>
    <w:rsid w:val="00DB6BED"/>
    <w:rsid w:val="00DB7634"/>
    <w:rsid w:val="00DB7D1C"/>
    <w:rsid w:val="00DC13D1"/>
    <w:rsid w:val="00DC336B"/>
    <w:rsid w:val="00DC357A"/>
    <w:rsid w:val="00DC443C"/>
    <w:rsid w:val="00DC46AA"/>
    <w:rsid w:val="00DC5BB1"/>
    <w:rsid w:val="00DC63A8"/>
    <w:rsid w:val="00DC6AE7"/>
    <w:rsid w:val="00DC7945"/>
    <w:rsid w:val="00DD0156"/>
    <w:rsid w:val="00DD151D"/>
    <w:rsid w:val="00DD2370"/>
    <w:rsid w:val="00DD3AB1"/>
    <w:rsid w:val="00DD3BCD"/>
    <w:rsid w:val="00DD3CA9"/>
    <w:rsid w:val="00DD4B3A"/>
    <w:rsid w:val="00DD4C96"/>
    <w:rsid w:val="00DD50CA"/>
    <w:rsid w:val="00DD51BB"/>
    <w:rsid w:val="00DD533D"/>
    <w:rsid w:val="00DD5D46"/>
    <w:rsid w:val="00DD61B8"/>
    <w:rsid w:val="00DD663B"/>
    <w:rsid w:val="00DD7722"/>
    <w:rsid w:val="00DD7AB9"/>
    <w:rsid w:val="00DE0053"/>
    <w:rsid w:val="00DE0A54"/>
    <w:rsid w:val="00DE0D3F"/>
    <w:rsid w:val="00DE10C1"/>
    <w:rsid w:val="00DE1105"/>
    <w:rsid w:val="00DE2293"/>
    <w:rsid w:val="00DE273E"/>
    <w:rsid w:val="00DE296E"/>
    <w:rsid w:val="00DE2BD1"/>
    <w:rsid w:val="00DE32C8"/>
    <w:rsid w:val="00DE3CF6"/>
    <w:rsid w:val="00DE4383"/>
    <w:rsid w:val="00DE44BD"/>
    <w:rsid w:val="00DE5546"/>
    <w:rsid w:val="00DE57D4"/>
    <w:rsid w:val="00DE612F"/>
    <w:rsid w:val="00DE6863"/>
    <w:rsid w:val="00DE6C56"/>
    <w:rsid w:val="00DE6FA6"/>
    <w:rsid w:val="00DE7152"/>
    <w:rsid w:val="00DF0B44"/>
    <w:rsid w:val="00DF0C71"/>
    <w:rsid w:val="00DF1EAF"/>
    <w:rsid w:val="00DF25F7"/>
    <w:rsid w:val="00DF2CD4"/>
    <w:rsid w:val="00DF38AE"/>
    <w:rsid w:val="00DF4309"/>
    <w:rsid w:val="00DF4A95"/>
    <w:rsid w:val="00DF4B3F"/>
    <w:rsid w:val="00DF55A0"/>
    <w:rsid w:val="00DF5AA2"/>
    <w:rsid w:val="00DF644F"/>
    <w:rsid w:val="00DF6531"/>
    <w:rsid w:val="00DF6A50"/>
    <w:rsid w:val="00DF6B4B"/>
    <w:rsid w:val="00DF75C2"/>
    <w:rsid w:val="00E00099"/>
    <w:rsid w:val="00E00BE3"/>
    <w:rsid w:val="00E021C4"/>
    <w:rsid w:val="00E02853"/>
    <w:rsid w:val="00E03072"/>
    <w:rsid w:val="00E03BA9"/>
    <w:rsid w:val="00E03BDE"/>
    <w:rsid w:val="00E03F22"/>
    <w:rsid w:val="00E043D9"/>
    <w:rsid w:val="00E04920"/>
    <w:rsid w:val="00E066E8"/>
    <w:rsid w:val="00E06BC1"/>
    <w:rsid w:val="00E07C9A"/>
    <w:rsid w:val="00E106CC"/>
    <w:rsid w:val="00E10EA4"/>
    <w:rsid w:val="00E10EFB"/>
    <w:rsid w:val="00E1142F"/>
    <w:rsid w:val="00E114FC"/>
    <w:rsid w:val="00E11622"/>
    <w:rsid w:val="00E118DA"/>
    <w:rsid w:val="00E11928"/>
    <w:rsid w:val="00E11E52"/>
    <w:rsid w:val="00E1224F"/>
    <w:rsid w:val="00E128EB"/>
    <w:rsid w:val="00E12A08"/>
    <w:rsid w:val="00E12EC6"/>
    <w:rsid w:val="00E138D9"/>
    <w:rsid w:val="00E13E81"/>
    <w:rsid w:val="00E1426A"/>
    <w:rsid w:val="00E149D3"/>
    <w:rsid w:val="00E1512E"/>
    <w:rsid w:val="00E15278"/>
    <w:rsid w:val="00E15D4F"/>
    <w:rsid w:val="00E1639D"/>
    <w:rsid w:val="00E164D9"/>
    <w:rsid w:val="00E16550"/>
    <w:rsid w:val="00E1688A"/>
    <w:rsid w:val="00E16B83"/>
    <w:rsid w:val="00E16F99"/>
    <w:rsid w:val="00E17019"/>
    <w:rsid w:val="00E204AF"/>
    <w:rsid w:val="00E207D3"/>
    <w:rsid w:val="00E2137A"/>
    <w:rsid w:val="00E2267F"/>
    <w:rsid w:val="00E22EA3"/>
    <w:rsid w:val="00E23758"/>
    <w:rsid w:val="00E24C0F"/>
    <w:rsid w:val="00E258BD"/>
    <w:rsid w:val="00E25A2D"/>
    <w:rsid w:val="00E2671E"/>
    <w:rsid w:val="00E26A8B"/>
    <w:rsid w:val="00E30349"/>
    <w:rsid w:val="00E306E8"/>
    <w:rsid w:val="00E30931"/>
    <w:rsid w:val="00E31A08"/>
    <w:rsid w:val="00E31C42"/>
    <w:rsid w:val="00E31D25"/>
    <w:rsid w:val="00E32990"/>
    <w:rsid w:val="00E329AA"/>
    <w:rsid w:val="00E336A9"/>
    <w:rsid w:val="00E33A6D"/>
    <w:rsid w:val="00E33C8B"/>
    <w:rsid w:val="00E34028"/>
    <w:rsid w:val="00E3659A"/>
    <w:rsid w:val="00E36D0A"/>
    <w:rsid w:val="00E3724D"/>
    <w:rsid w:val="00E37987"/>
    <w:rsid w:val="00E4017A"/>
    <w:rsid w:val="00E404DD"/>
    <w:rsid w:val="00E40D39"/>
    <w:rsid w:val="00E42212"/>
    <w:rsid w:val="00E42402"/>
    <w:rsid w:val="00E42A88"/>
    <w:rsid w:val="00E43285"/>
    <w:rsid w:val="00E44225"/>
    <w:rsid w:val="00E446A0"/>
    <w:rsid w:val="00E4489D"/>
    <w:rsid w:val="00E45130"/>
    <w:rsid w:val="00E455E1"/>
    <w:rsid w:val="00E4620C"/>
    <w:rsid w:val="00E46428"/>
    <w:rsid w:val="00E469ED"/>
    <w:rsid w:val="00E46C77"/>
    <w:rsid w:val="00E46E33"/>
    <w:rsid w:val="00E478E7"/>
    <w:rsid w:val="00E47CA5"/>
    <w:rsid w:val="00E47F5E"/>
    <w:rsid w:val="00E50081"/>
    <w:rsid w:val="00E50416"/>
    <w:rsid w:val="00E50492"/>
    <w:rsid w:val="00E515E3"/>
    <w:rsid w:val="00E51932"/>
    <w:rsid w:val="00E51C99"/>
    <w:rsid w:val="00E52601"/>
    <w:rsid w:val="00E52616"/>
    <w:rsid w:val="00E52A4C"/>
    <w:rsid w:val="00E537C3"/>
    <w:rsid w:val="00E53A4C"/>
    <w:rsid w:val="00E53B8E"/>
    <w:rsid w:val="00E540CB"/>
    <w:rsid w:val="00E54594"/>
    <w:rsid w:val="00E5463A"/>
    <w:rsid w:val="00E54ED5"/>
    <w:rsid w:val="00E5674C"/>
    <w:rsid w:val="00E56D27"/>
    <w:rsid w:val="00E574A2"/>
    <w:rsid w:val="00E57BBA"/>
    <w:rsid w:val="00E57CE6"/>
    <w:rsid w:val="00E616D7"/>
    <w:rsid w:val="00E6177A"/>
    <w:rsid w:val="00E6258B"/>
    <w:rsid w:val="00E63319"/>
    <w:rsid w:val="00E63BBE"/>
    <w:rsid w:val="00E6446C"/>
    <w:rsid w:val="00E653C4"/>
    <w:rsid w:val="00E65CFD"/>
    <w:rsid w:val="00E66122"/>
    <w:rsid w:val="00E66576"/>
    <w:rsid w:val="00E667B8"/>
    <w:rsid w:val="00E670FC"/>
    <w:rsid w:val="00E67E44"/>
    <w:rsid w:val="00E701D3"/>
    <w:rsid w:val="00E70281"/>
    <w:rsid w:val="00E707AD"/>
    <w:rsid w:val="00E710C1"/>
    <w:rsid w:val="00E7171A"/>
    <w:rsid w:val="00E717BB"/>
    <w:rsid w:val="00E71837"/>
    <w:rsid w:val="00E7258B"/>
    <w:rsid w:val="00E72673"/>
    <w:rsid w:val="00E7363D"/>
    <w:rsid w:val="00E739E3"/>
    <w:rsid w:val="00E73F99"/>
    <w:rsid w:val="00E743D3"/>
    <w:rsid w:val="00E75A1B"/>
    <w:rsid w:val="00E75BE1"/>
    <w:rsid w:val="00E763C1"/>
    <w:rsid w:val="00E768A3"/>
    <w:rsid w:val="00E76DDF"/>
    <w:rsid w:val="00E7797E"/>
    <w:rsid w:val="00E77E1F"/>
    <w:rsid w:val="00E8038B"/>
    <w:rsid w:val="00E808B5"/>
    <w:rsid w:val="00E80DF1"/>
    <w:rsid w:val="00E81810"/>
    <w:rsid w:val="00E81C53"/>
    <w:rsid w:val="00E81C9C"/>
    <w:rsid w:val="00E81CF3"/>
    <w:rsid w:val="00E82195"/>
    <w:rsid w:val="00E82FE2"/>
    <w:rsid w:val="00E83413"/>
    <w:rsid w:val="00E83577"/>
    <w:rsid w:val="00E83AE0"/>
    <w:rsid w:val="00E83C4A"/>
    <w:rsid w:val="00E84457"/>
    <w:rsid w:val="00E84ED4"/>
    <w:rsid w:val="00E85646"/>
    <w:rsid w:val="00E85BCC"/>
    <w:rsid w:val="00E8605D"/>
    <w:rsid w:val="00E865A4"/>
    <w:rsid w:val="00E867B1"/>
    <w:rsid w:val="00E86B5A"/>
    <w:rsid w:val="00E871A7"/>
    <w:rsid w:val="00E87DB1"/>
    <w:rsid w:val="00E90494"/>
    <w:rsid w:val="00E904B7"/>
    <w:rsid w:val="00E90527"/>
    <w:rsid w:val="00E905DC"/>
    <w:rsid w:val="00E90830"/>
    <w:rsid w:val="00E90BF2"/>
    <w:rsid w:val="00E91649"/>
    <w:rsid w:val="00E917F2"/>
    <w:rsid w:val="00E91A63"/>
    <w:rsid w:val="00E91A7C"/>
    <w:rsid w:val="00E91E95"/>
    <w:rsid w:val="00E924C5"/>
    <w:rsid w:val="00E9333E"/>
    <w:rsid w:val="00E93B34"/>
    <w:rsid w:val="00E94C74"/>
    <w:rsid w:val="00E95042"/>
    <w:rsid w:val="00E951BC"/>
    <w:rsid w:val="00E958F8"/>
    <w:rsid w:val="00E95FFE"/>
    <w:rsid w:val="00E96BD2"/>
    <w:rsid w:val="00E97548"/>
    <w:rsid w:val="00E97B8B"/>
    <w:rsid w:val="00EA04E0"/>
    <w:rsid w:val="00EA058E"/>
    <w:rsid w:val="00EA1ABE"/>
    <w:rsid w:val="00EA24B5"/>
    <w:rsid w:val="00EA24C1"/>
    <w:rsid w:val="00EA269A"/>
    <w:rsid w:val="00EA26C0"/>
    <w:rsid w:val="00EA26C1"/>
    <w:rsid w:val="00EA2949"/>
    <w:rsid w:val="00EA2FC2"/>
    <w:rsid w:val="00EA337C"/>
    <w:rsid w:val="00EA3C00"/>
    <w:rsid w:val="00EA3F63"/>
    <w:rsid w:val="00EA3F99"/>
    <w:rsid w:val="00EA4A61"/>
    <w:rsid w:val="00EA4C3D"/>
    <w:rsid w:val="00EA5959"/>
    <w:rsid w:val="00EA6E57"/>
    <w:rsid w:val="00EA72B3"/>
    <w:rsid w:val="00EA7461"/>
    <w:rsid w:val="00EA7B4A"/>
    <w:rsid w:val="00EB001E"/>
    <w:rsid w:val="00EB1100"/>
    <w:rsid w:val="00EB120A"/>
    <w:rsid w:val="00EB12E7"/>
    <w:rsid w:val="00EB1C4B"/>
    <w:rsid w:val="00EB1E11"/>
    <w:rsid w:val="00EB1E84"/>
    <w:rsid w:val="00EB2542"/>
    <w:rsid w:val="00EB2747"/>
    <w:rsid w:val="00EB3262"/>
    <w:rsid w:val="00EB3609"/>
    <w:rsid w:val="00EB3999"/>
    <w:rsid w:val="00EB4BFC"/>
    <w:rsid w:val="00EB5A40"/>
    <w:rsid w:val="00EB618F"/>
    <w:rsid w:val="00EB7970"/>
    <w:rsid w:val="00EC0A31"/>
    <w:rsid w:val="00EC15CB"/>
    <w:rsid w:val="00EC1B50"/>
    <w:rsid w:val="00EC1C45"/>
    <w:rsid w:val="00EC1DF7"/>
    <w:rsid w:val="00EC2B1B"/>
    <w:rsid w:val="00EC2B30"/>
    <w:rsid w:val="00EC2F8B"/>
    <w:rsid w:val="00EC332F"/>
    <w:rsid w:val="00EC355A"/>
    <w:rsid w:val="00EC35E0"/>
    <w:rsid w:val="00EC46B6"/>
    <w:rsid w:val="00EC4BC3"/>
    <w:rsid w:val="00EC53A8"/>
    <w:rsid w:val="00EC555E"/>
    <w:rsid w:val="00EC59B3"/>
    <w:rsid w:val="00EC6024"/>
    <w:rsid w:val="00EC678A"/>
    <w:rsid w:val="00EC6917"/>
    <w:rsid w:val="00EC7BF8"/>
    <w:rsid w:val="00EC7DE5"/>
    <w:rsid w:val="00EC7EBB"/>
    <w:rsid w:val="00ED0424"/>
    <w:rsid w:val="00ED07BC"/>
    <w:rsid w:val="00ED087E"/>
    <w:rsid w:val="00ED08FB"/>
    <w:rsid w:val="00ED0BE6"/>
    <w:rsid w:val="00ED0EF8"/>
    <w:rsid w:val="00ED1542"/>
    <w:rsid w:val="00ED179D"/>
    <w:rsid w:val="00ED1AE8"/>
    <w:rsid w:val="00ED1CDA"/>
    <w:rsid w:val="00ED1D78"/>
    <w:rsid w:val="00ED24C0"/>
    <w:rsid w:val="00ED2508"/>
    <w:rsid w:val="00ED2BE7"/>
    <w:rsid w:val="00ED3975"/>
    <w:rsid w:val="00ED3B36"/>
    <w:rsid w:val="00ED3F52"/>
    <w:rsid w:val="00ED422D"/>
    <w:rsid w:val="00ED44ED"/>
    <w:rsid w:val="00ED49CE"/>
    <w:rsid w:val="00ED54F8"/>
    <w:rsid w:val="00ED56B1"/>
    <w:rsid w:val="00ED5761"/>
    <w:rsid w:val="00ED626E"/>
    <w:rsid w:val="00ED6AFB"/>
    <w:rsid w:val="00ED721F"/>
    <w:rsid w:val="00ED79B5"/>
    <w:rsid w:val="00EE0489"/>
    <w:rsid w:val="00EE04DF"/>
    <w:rsid w:val="00EE09CD"/>
    <w:rsid w:val="00EE0A0A"/>
    <w:rsid w:val="00EE0AF8"/>
    <w:rsid w:val="00EE0F16"/>
    <w:rsid w:val="00EE11B7"/>
    <w:rsid w:val="00EE186A"/>
    <w:rsid w:val="00EE28E5"/>
    <w:rsid w:val="00EE2C1F"/>
    <w:rsid w:val="00EE336B"/>
    <w:rsid w:val="00EE3BC9"/>
    <w:rsid w:val="00EE445A"/>
    <w:rsid w:val="00EE4AFA"/>
    <w:rsid w:val="00EE5084"/>
    <w:rsid w:val="00EE5693"/>
    <w:rsid w:val="00EE5DB3"/>
    <w:rsid w:val="00EE60D0"/>
    <w:rsid w:val="00EE61E1"/>
    <w:rsid w:val="00EE685D"/>
    <w:rsid w:val="00EE69BF"/>
    <w:rsid w:val="00EE6E18"/>
    <w:rsid w:val="00EE78DB"/>
    <w:rsid w:val="00EE7B95"/>
    <w:rsid w:val="00EE7BFC"/>
    <w:rsid w:val="00EE7FD8"/>
    <w:rsid w:val="00EF028C"/>
    <w:rsid w:val="00EF0303"/>
    <w:rsid w:val="00EF04DC"/>
    <w:rsid w:val="00EF0F8B"/>
    <w:rsid w:val="00EF14AD"/>
    <w:rsid w:val="00EF1F6E"/>
    <w:rsid w:val="00EF2055"/>
    <w:rsid w:val="00EF2541"/>
    <w:rsid w:val="00EF2D35"/>
    <w:rsid w:val="00EF4411"/>
    <w:rsid w:val="00EF4466"/>
    <w:rsid w:val="00EF4480"/>
    <w:rsid w:val="00EF4C22"/>
    <w:rsid w:val="00EF5DAF"/>
    <w:rsid w:val="00EF6839"/>
    <w:rsid w:val="00EF6EF2"/>
    <w:rsid w:val="00EF7458"/>
    <w:rsid w:val="00EF75BE"/>
    <w:rsid w:val="00EF7D6C"/>
    <w:rsid w:val="00EF7DD4"/>
    <w:rsid w:val="00EF7F9A"/>
    <w:rsid w:val="00F00150"/>
    <w:rsid w:val="00F00C60"/>
    <w:rsid w:val="00F00D54"/>
    <w:rsid w:val="00F015C9"/>
    <w:rsid w:val="00F036BD"/>
    <w:rsid w:val="00F04467"/>
    <w:rsid w:val="00F054E9"/>
    <w:rsid w:val="00F05794"/>
    <w:rsid w:val="00F0583D"/>
    <w:rsid w:val="00F0626C"/>
    <w:rsid w:val="00F075A0"/>
    <w:rsid w:val="00F10B02"/>
    <w:rsid w:val="00F11EEC"/>
    <w:rsid w:val="00F120EC"/>
    <w:rsid w:val="00F12235"/>
    <w:rsid w:val="00F1242A"/>
    <w:rsid w:val="00F128DB"/>
    <w:rsid w:val="00F140BC"/>
    <w:rsid w:val="00F1436F"/>
    <w:rsid w:val="00F1479A"/>
    <w:rsid w:val="00F14888"/>
    <w:rsid w:val="00F14CFF"/>
    <w:rsid w:val="00F1500F"/>
    <w:rsid w:val="00F15222"/>
    <w:rsid w:val="00F15C3C"/>
    <w:rsid w:val="00F1673A"/>
    <w:rsid w:val="00F17245"/>
    <w:rsid w:val="00F17565"/>
    <w:rsid w:val="00F2001A"/>
    <w:rsid w:val="00F20DED"/>
    <w:rsid w:val="00F20E2D"/>
    <w:rsid w:val="00F21B5E"/>
    <w:rsid w:val="00F21D17"/>
    <w:rsid w:val="00F22338"/>
    <w:rsid w:val="00F2234F"/>
    <w:rsid w:val="00F2242A"/>
    <w:rsid w:val="00F22597"/>
    <w:rsid w:val="00F23D1E"/>
    <w:rsid w:val="00F24040"/>
    <w:rsid w:val="00F24061"/>
    <w:rsid w:val="00F24208"/>
    <w:rsid w:val="00F2451B"/>
    <w:rsid w:val="00F24C50"/>
    <w:rsid w:val="00F250DB"/>
    <w:rsid w:val="00F2558E"/>
    <w:rsid w:val="00F261A4"/>
    <w:rsid w:val="00F264D5"/>
    <w:rsid w:val="00F268E4"/>
    <w:rsid w:val="00F26928"/>
    <w:rsid w:val="00F27828"/>
    <w:rsid w:val="00F27B68"/>
    <w:rsid w:val="00F27BE7"/>
    <w:rsid w:val="00F30280"/>
    <w:rsid w:val="00F304D0"/>
    <w:rsid w:val="00F30598"/>
    <w:rsid w:val="00F30877"/>
    <w:rsid w:val="00F30BC0"/>
    <w:rsid w:val="00F31700"/>
    <w:rsid w:val="00F31EBF"/>
    <w:rsid w:val="00F32A36"/>
    <w:rsid w:val="00F32EB9"/>
    <w:rsid w:val="00F32FA5"/>
    <w:rsid w:val="00F33FD2"/>
    <w:rsid w:val="00F3400D"/>
    <w:rsid w:val="00F34328"/>
    <w:rsid w:val="00F346D1"/>
    <w:rsid w:val="00F34880"/>
    <w:rsid w:val="00F34E6A"/>
    <w:rsid w:val="00F372DA"/>
    <w:rsid w:val="00F408C7"/>
    <w:rsid w:val="00F41D27"/>
    <w:rsid w:val="00F42014"/>
    <w:rsid w:val="00F42C5A"/>
    <w:rsid w:val="00F42DFC"/>
    <w:rsid w:val="00F42EF7"/>
    <w:rsid w:val="00F42F5E"/>
    <w:rsid w:val="00F439A9"/>
    <w:rsid w:val="00F43CC3"/>
    <w:rsid w:val="00F43E8B"/>
    <w:rsid w:val="00F44A3E"/>
    <w:rsid w:val="00F459D1"/>
    <w:rsid w:val="00F468E2"/>
    <w:rsid w:val="00F478FB"/>
    <w:rsid w:val="00F5000A"/>
    <w:rsid w:val="00F514F5"/>
    <w:rsid w:val="00F5180F"/>
    <w:rsid w:val="00F528D6"/>
    <w:rsid w:val="00F52C6E"/>
    <w:rsid w:val="00F52ECE"/>
    <w:rsid w:val="00F53ED9"/>
    <w:rsid w:val="00F54CC4"/>
    <w:rsid w:val="00F55AE2"/>
    <w:rsid w:val="00F56168"/>
    <w:rsid w:val="00F56CF8"/>
    <w:rsid w:val="00F57774"/>
    <w:rsid w:val="00F60AF8"/>
    <w:rsid w:val="00F6249A"/>
    <w:rsid w:val="00F62DDB"/>
    <w:rsid w:val="00F62EA7"/>
    <w:rsid w:val="00F6323D"/>
    <w:rsid w:val="00F633F7"/>
    <w:rsid w:val="00F6632A"/>
    <w:rsid w:val="00F67A11"/>
    <w:rsid w:val="00F67FA9"/>
    <w:rsid w:val="00F70324"/>
    <w:rsid w:val="00F70A4F"/>
    <w:rsid w:val="00F7117F"/>
    <w:rsid w:val="00F721B6"/>
    <w:rsid w:val="00F724DD"/>
    <w:rsid w:val="00F7279E"/>
    <w:rsid w:val="00F73A86"/>
    <w:rsid w:val="00F73C6C"/>
    <w:rsid w:val="00F74364"/>
    <w:rsid w:val="00F75651"/>
    <w:rsid w:val="00F7595F"/>
    <w:rsid w:val="00F75BEA"/>
    <w:rsid w:val="00F760A1"/>
    <w:rsid w:val="00F76BB2"/>
    <w:rsid w:val="00F7705F"/>
    <w:rsid w:val="00F777F5"/>
    <w:rsid w:val="00F7791D"/>
    <w:rsid w:val="00F8028B"/>
    <w:rsid w:val="00F808C4"/>
    <w:rsid w:val="00F81492"/>
    <w:rsid w:val="00F818EB"/>
    <w:rsid w:val="00F819F6"/>
    <w:rsid w:val="00F81C77"/>
    <w:rsid w:val="00F82172"/>
    <w:rsid w:val="00F8236F"/>
    <w:rsid w:val="00F829AE"/>
    <w:rsid w:val="00F829C0"/>
    <w:rsid w:val="00F82A17"/>
    <w:rsid w:val="00F842D4"/>
    <w:rsid w:val="00F843EA"/>
    <w:rsid w:val="00F84484"/>
    <w:rsid w:val="00F84AE7"/>
    <w:rsid w:val="00F84B77"/>
    <w:rsid w:val="00F852E2"/>
    <w:rsid w:val="00F85394"/>
    <w:rsid w:val="00F853A9"/>
    <w:rsid w:val="00F85CA8"/>
    <w:rsid w:val="00F870F4"/>
    <w:rsid w:val="00F87237"/>
    <w:rsid w:val="00F876AE"/>
    <w:rsid w:val="00F87A9A"/>
    <w:rsid w:val="00F87B4C"/>
    <w:rsid w:val="00F90F70"/>
    <w:rsid w:val="00F91ECB"/>
    <w:rsid w:val="00F91F13"/>
    <w:rsid w:val="00F920F5"/>
    <w:rsid w:val="00F92157"/>
    <w:rsid w:val="00F92399"/>
    <w:rsid w:val="00F92D7A"/>
    <w:rsid w:val="00F92F60"/>
    <w:rsid w:val="00F92FF9"/>
    <w:rsid w:val="00F93453"/>
    <w:rsid w:val="00F93B15"/>
    <w:rsid w:val="00F9435A"/>
    <w:rsid w:val="00F9480F"/>
    <w:rsid w:val="00F94F44"/>
    <w:rsid w:val="00F955FC"/>
    <w:rsid w:val="00F95850"/>
    <w:rsid w:val="00F95BCA"/>
    <w:rsid w:val="00F95BF8"/>
    <w:rsid w:val="00F9607F"/>
    <w:rsid w:val="00F9657F"/>
    <w:rsid w:val="00F96DD8"/>
    <w:rsid w:val="00F9711A"/>
    <w:rsid w:val="00F975D2"/>
    <w:rsid w:val="00F97800"/>
    <w:rsid w:val="00FA0CC4"/>
    <w:rsid w:val="00FA1FE2"/>
    <w:rsid w:val="00FA1FFB"/>
    <w:rsid w:val="00FA20DE"/>
    <w:rsid w:val="00FA21D3"/>
    <w:rsid w:val="00FA22BB"/>
    <w:rsid w:val="00FA3876"/>
    <w:rsid w:val="00FA4769"/>
    <w:rsid w:val="00FA476B"/>
    <w:rsid w:val="00FA49F9"/>
    <w:rsid w:val="00FA4AF9"/>
    <w:rsid w:val="00FA4DC3"/>
    <w:rsid w:val="00FA56D7"/>
    <w:rsid w:val="00FA5785"/>
    <w:rsid w:val="00FA5958"/>
    <w:rsid w:val="00FA6CC1"/>
    <w:rsid w:val="00FA75E9"/>
    <w:rsid w:val="00FA7F2F"/>
    <w:rsid w:val="00FB0773"/>
    <w:rsid w:val="00FB0D6A"/>
    <w:rsid w:val="00FB18D3"/>
    <w:rsid w:val="00FB31E4"/>
    <w:rsid w:val="00FB3368"/>
    <w:rsid w:val="00FB388B"/>
    <w:rsid w:val="00FB40BF"/>
    <w:rsid w:val="00FB40E7"/>
    <w:rsid w:val="00FB4D58"/>
    <w:rsid w:val="00FB51FA"/>
    <w:rsid w:val="00FB5F10"/>
    <w:rsid w:val="00FB71FB"/>
    <w:rsid w:val="00FB7BBD"/>
    <w:rsid w:val="00FB7C3B"/>
    <w:rsid w:val="00FB7D92"/>
    <w:rsid w:val="00FC12AC"/>
    <w:rsid w:val="00FC1E82"/>
    <w:rsid w:val="00FC1F1E"/>
    <w:rsid w:val="00FC205F"/>
    <w:rsid w:val="00FC25B2"/>
    <w:rsid w:val="00FC25BC"/>
    <w:rsid w:val="00FC28CF"/>
    <w:rsid w:val="00FC3774"/>
    <w:rsid w:val="00FC3A4C"/>
    <w:rsid w:val="00FC3E3B"/>
    <w:rsid w:val="00FC43D1"/>
    <w:rsid w:val="00FC4932"/>
    <w:rsid w:val="00FC5161"/>
    <w:rsid w:val="00FC5BDF"/>
    <w:rsid w:val="00FC7A99"/>
    <w:rsid w:val="00FD0722"/>
    <w:rsid w:val="00FD083A"/>
    <w:rsid w:val="00FD1106"/>
    <w:rsid w:val="00FD18AA"/>
    <w:rsid w:val="00FD20F3"/>
    <w:rsid w:val="00FD2743"/>
    <w:rsid w:val="00FD285F"/>
    <w:rsid w:val="00FD316F"/>
    <w:rsid w:val="00FD45D6"/>
    <w:rsid w:val="00FD4A37"/>
    <w:rsid w:val="00FD4BA4"/>
    <w:rsid w:val="00FD4BD7"/>
    <w:rsid w:val="00FD4F65"/>
    <w:rsid w:val="00FD538B"/>
    <w:rsid w:val="00FD586C"/>
    <w:rsid w:val="00FD5DA6"/>
    <w:rsid w:val="00FD64AD"/>
    <w:rsid w:val="00FD689D"/>
    <w:rsid w:val="00FD6DC9"/>
    <w:rsid w:val="00FD6E22"/>
    <w:rsid w:val="00FD7FAD"/>
    <w:rsid w:val="00FE00B0"/>
    <w:rsid w:val="00FE0A25"/>
    <w:rsid w:val="00FE0D4F"/>
    <w:rsid w:val="00FE0E4D"/>
    <w:rsid w:val="00FE1E75"/>
    <w:rsid w:val="00FE24F5"/>
    <w:rsid w:val="00FE2775"/>
    <w:rsid w:val="00FE282F"/>
    <w:rsid w:val="00FE318B"/>
    <w:rsid w:val="00FE31FD"/>
    <w:rsid w:val="00FE41B2"/>
    <w:rsid w:val="00FE45A9"/>
    <w:rsid w:val="00FE4C46"/>
    <w:rsid w:val="00FE5981"/>
    <w:rsid w:val="00FE5F4F"/>
    <w:rsid w:val="00FE6F7A"/>
    <w:rsid w:val="00FE7207"/>
    <w:rsid w:val="00FF10EC"/>
    <w:rsid w:val="00FF1552"/>
    <w:rsid w:val="00FF17BB"/>
    <w:rsid w:val="00FF2500"/>
    <w:rsid w:val="00FF2B7A"/>
    <w:rsid w:val="00FF30BB"/>
    <w:rsid w:val="00FF3988"/>
    <w:rsid w:val="00FF5677"/>
    <w:rsid w:val="00FF56DB"/>
    <w:rsid w:val="00FF68D0"/>
    <w:rsid w:val="00FF6FCE"/>
    <w:rsid w:val="00FF74A1"/>
    <w:rsid w:val="00FF75CB"/>
    <w:rsid w:val="00FF78BA"/>
    <w:rsid w:val="00FF7D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8C061"/>
  <w15:docId w15:val="{76852942-10D6-4962-A007-8940F196C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FFB"/>
  </w:style>
  <w:style w:type="paragraph" w:styleId="Ttulo1">
    <w:name w:val="heading 1"/>
    <w:basedOn w:val="Normal"/>
    <w:next w:val="Normal"/>
    <w:link w:val="Ttulo1Car"/>
    <w:uiPriority w:val="9"/>
    <w:qFormat/>
    <w:rsid w:val="00F975D2"/>
    <w:pPr>
      <w:keepNext/>
      <w:spacing w:after="0" w:line="240" w:lineRule="auto"/>
      <w:jc w:val="center"/>
      <w:outlineLvl w:val="0"/>
    </w:pPr>
    <w:rPr>
      <w:rFonts w:ascii="Times New Roman" w:eastAsia="Times New Roman" w:hAnsi="Times New Roman" w:cs="Times New Roman"/>
      <w:b/>
      <w:i/>
      <w:sz w:val="28"/>
      <w:szCs w:val="20"/>
      <w:u w:val="single"/>
      <w:lang w:eastAsia="es-ES"/>
    </w:rPr>
  </w:style>
  <w:style w:type="paragraph" w:styleId="Ttulo2">
    <w:name w:val="heading 2"/>
    <w:basedOn w:val="Normal"/>
    <w:next w:val="Normal"/>
    <w:link w:val="Ttulo2Car"/>
    <w:uiPriority w:val="9"/>
    <w:unhideWhenUsed/>
    <w:qFormat/>
    <w:rsid w:val="009958D5"/>
    <w:pPr>
      <w:keepNext/>
      <w:spacing w:before="240" w:after="60"/>
      <w:outlineLvl w:val="1"/>
    </w:pPr>
    <w:rPr>
      <w:rFonts w:ascii="Cambria" w:eastAsia="Times New Roman" w:hAnsi="Cambria" w:cs="Times New Roman"/>
      <w:b/>
      <w:bCs/>
      <w:i/>
      <w:iCs/>
      <w:sz w:val="28"/>
      <w:szCs w:val="28"/>
      <w:lang w:val="es-MX"/>
    </w:rPr>
  </w:style>
  <w:style w:type="paragraph" w:styleId="Ttulo3">
    <w:name w:val="heading 3"/>
    <w:basedOn w:val="Normal"/>
    <w:next w:val="Normal"/>
    <w:link w:val="Ttulo3Car"/>
    <w:uiPriority w:val="9"/>
    <w:unhideWhenUsed/>
    <w:qFormat/>
    <w:rsid w:val="009958D5"/>
    <w:pPr>
      <w:keepNext/>
      <w:spacing w:before="240" w:after="60" w:line="240" w:lineRule="auto"/>
      <w:outlineLvl w:val="2"/>
    </w:pPr>
    <w:rPr>
      <w:rFonts w:ascii="Cambria" w:eastAsia="Times New Roman" w:hAnsi="Cambria" w:cs="Times New Roman"/>
      <w:b/>
      <w:bCs/>
      <w:sz w:val="26"/>
      <w:szCs w:val="26"/>
      <w:lang w:val="es-MX" w:eastAsia="es-ES"/>
    </w:rPr>
  </w:style>
  <w:style w:type="paragraph" w:styleId="Ttulo4">
    <w:name w:val="heading 4"/>
    <w:basedOn w:val="Normal"/>
    <w:next w:val="Normal"/>
    <w:link w:val="Ttulo4Car"/>
    <w:uiPriority w:val="9"/>
    <w:unhideWhenUsed/>
    <w:qFormat/>
    <w:rsid w:val="00BB23A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semiHidden/>
    <w:unhideWhenUsed/>
    <w:qFormat/>
    <w:rsid w:val="00A31836"/>
    <w:pPr>
      <w:keepNext/>
      <w:keepLines/>
      <w:spacing w:before="40" w:after="0" w:line="259" w:lineRule="auto"/>
      <w:outlineLvl w:val="4"/>
    </w:pPr>
    <w:rPr>
      <w:rFonts w:eastAsia="Times New Roman" w:cs="Times New Roman"/>
      <w:color w:val="0F4761"/>
      <w:lang w:val="es-MX"/>
    </w:rPr>
  </w:style>
  <w:style w:type="paragraph" w:styleId="Ttulo6">
    <w:name w:val="heading 6"/>
    <w:basedOn w:val="Normal"/>
    <w:next w:val="Normal"/>
    <w:link w:val="Ttulo6Car"/>
    <w:unhideWhenUsed/>
    <w:qFormat/>
    <w:rsid w:val="00A31836"/>
    <w:pPr>
      <w:keepNext/>
      <w:keepLines/>
      <w:spacing w:before="40" w:after="0" w:line="259" w:lineRule="auto"/>
      <w:outlineLvl w:val="5"/>
    </w:pPr>
    <w:rPr>
      <w:rFonts w:eastAsia="Times New Roman" w:cs="Times New Roman"/>
      <w:i/>
      <w:iCs/>
      <w:color w:val="595959"/>
      <w:lang w:val="es-MX"/>
    </w:rPr>
  </w:style>
  <w:style w:type="paragraph" w:styleId="Ttulo7">
    <w:name w:val="heading 7"/>
    <w:basedOn w:val="Normal"/>
    <w:next w:val="Normal"/>
    <w:link w:val="Ttulo7Car"/>
    <w:uiPriority w:val="9"/>
    <w:semiHidden/>
    <w:unhideWhenUsed/>
    <w:qFormat/>
    <w:rsid w:val="00E83C4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A31836"/>
    <w:pPr>
      <w:keepNext/>
      <w:keepLines/>
      <w:spacing w:before="40" w:after="0" w:line="259" w:lineRule="auto"/>
      <w:outlineLvl w:val="7"/>
    </w:pPr>
    <w:rPr>
      <w:rFonts w:eastAsia="Times New Roman" w:cs="Times New Roman"/>
      <w:i/>
      <w:iCs/>
      <w:color w:val="272727"/>
      <w:lang w:val="es-MX"/>
    </w:rPr>
  </w:style>
  <w:style w:type="paragraph" w:styleId="Ttulo9">
    <w:name w:val="heading 9"/>
    <w:basedOn w:val="Normal"/>
    <w:next w:val="Normal"/>
    <w:link w:val="Ttulo9Car"/>
    <w:uiPriority w:val="9"/>
    <w:unhideWhenUsed/>
    <w:qFormat/>
    <w:rsid w:val="00A31836"/>
    <w:pPr>
      <w:keepNext/>
      <w:keepLines/>
      <w:spacing w:before="40" w:after="0" w:line="259" w:lineRule="auto"/>
      <w:outlineLvl w:val="8"/>
    </w:pPr>
    <w:rPr>
      <w:rFonts w:eastAsia="Times New Roman" w:cs="Times New Roman"/>
      <w:color w:val="272727"/>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55878"/>
    <w:pPr>
      <w:autoSpaceDE w:val="0"/>
      <w:autoSpaceDN w:val="0"/>
      <w:adjustRightInd w:val="0"/>
      <w:spacing w:after="0" w:line="240" w:lineRule="auto"/>
    </w:pPr>
    <w:rPr>
      <w:rFonts w:ascii="Calibri" w:hAnsi="Calibri" w:cs="Calibri"/>
      <w:color w:val="000000"/>
      <w:sz w:val="24"/>
      <w:szCs w:val="24"/>
    </w:rPr>
  </w:style>
  <w:style w:type="character" w:customStyle="1" w:styleId="Ttulo1Car">
    <w:name w:val="Título 1 Car"/>
    <w:basedOn w:val="Fuentedeprrafopredeter"/>
    <w:link w:val="Ttulo1"/>
    <w:uiPriority w:val="9"/>
    <w:rsid w:val="00F975D2"/>
    <w:rPr>
      <w:rFonts w:ascii="Times New Roman" w:eastAsia="Times New Roman" w:hAnsi="Times New Roman" w:cs="Times New Roman"/>
      <w:b/>
      <w:i/>
      <w:sz w:val="28"/>
      <w:szCs w:val="20"/>
      <w:u w:val="single"/>
      <w:lang w:eastAsia="es-ES"/>
    </w:rPr>
  </w:style>
  <w:style w:type="paragraph" w:styleId="Encabezado">
    <w:name w:val="header"/>
    <w:basedOn w:val="Normal"/>
    <w:link w:val="EncabezadoCar"/>
    <w:uiPriority w:val="99"/>
    <w:unhideWhenUsed/>
    <w:rsid w:val="004660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660B1"/>
  </w:style>
  <w:style w:type="paragraph" w:styleId="Piedepgina">
    <w:name w:val="footer"/>
    <w:basedOn w:val="Normal"/>
    <w:link w:val="PiedepginaCar"/>
    <w:uiPriority w:val="99"/>
    <w:unhideWhenUsed/>
    <w:rsid w:val="004660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660B1"/>
  </w:style>
  <w:style w:type="paragraph" w:styleId="Sinespaciado">
    <w:name w:val="No Spacing"/>
    <w:link w:val="SinespaciadoCar"/>
    <w:uiPriority w:val="1"/>
    <w:qFormat/>
    <w:rsid w:val="00652963"/>
    <w:pPr>
      <w:spacing w:after="0" w:line="240" w:lineRule="auto"/>
    </w:pPr>
    <w:rPr>
      <w:rFonts w:ascii="Calibri" w:eastAsia="Calibri" w:hAnsi="Calibri" w:cs="Times New Roman"/>
      <w:lang w:val="es-MX"/>
    </w:rPr>
  </w:style>
  <w:style w:type="table" w:styleId="Tablaconcuadrcula">
    <w:name w:val="Table Grid"/>
    <w:basedOn w:val="Tablanormal"/>
    <w:uiPriority w:val="39"/>
    <w:rsid w:val="00875BB4"/>
    <w:pPr>
      <w:spacing w:after="0" w:line="240" w:lineRule="auto"/>
    </w:pPr>
    <w:rPr>
      <w:rFonts w:eastAsiaTheme="minorEastAsia"/>
      <w:lang w:val="es-MX"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unhideWhenUsed/>
    <w:rsid w:val="00FC25B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rsid w:val="00FC25BC"/>
    <w:rPr>
      <w:rFonts w:ascii="Segoe UI" w:hAnsi="Segoe UI" w:cs="Segoe UI"/>
      <w:sz w:val="18"/>
      <w:szCs w:val="18"/>
    </w:rPr>
  </w:style>
  <w:style w:type="character" w:styleId="nfasis">
    <w:name w:val="Emphasis"/>
    <w:basedOn w:val="Fuentedeprrafopredeter"/>
    <w:uiPriority w:val="20"/>
    <w:qFormat/>
    <w:rsid w:val="009B6CC8"/>
    <w:rPr>
      <w:i/>
      <w:iCs/>
    </w:rPr>
  </w:style>
  <w:style w:type="paragraph" w:styleId="Prrafodelista">
    <w:name w:val="List Paragraph"/>
    <w:basedOn w:val="Normal"/>
    <w:link w:val="PrrafodelistaCar"/>
    <w:uiPriority w:val="34"/>
    <w:qFormat/>
    <w:rsid w:val="004D2EB8"/>
    <w:pPr>
      <w:spacing w:after="0" w:line="240" w:lineRule="auto"/>
      <w:ind w:left="720"/>
      <w:contextualSpacing/>
    </w:pPr>
    <w:rPr>
      <w:rFonts w:ascii="Arial" w:eastAsia="Times New Roman" w:hAnsi="Arial" w:cs="Arial"/>
      <w:sz w:val="24"/>
      <w:szCs w:val="24"/>
      <w:lang w:val="es-MX" w:eastAsia="es-ES"/>
    </w:rPr>
  </w:style>
  <w:style w:type="character" w:customStyle="1" w:styleId="Ttulo4Car">
    <w:name w:val="Título 4 Car"/>
    <w:basedOn w:val="Fuentedeprrafopredeter"/>
    <w:link w:val="Ttulo4"/>
    <w:uiPriority w:val="9"/>
    <w:rsid w:val="00BB23A9"/>
    <w:rPr>
      <w:rFonts w:asciiTheme="majorHAnsi" w:eastAsiaTheme="majorEastAsia" w:hAnsiTheme="majorHAnsi" w:cstheme="majorBidi"/>
      <w:i/>
      <w:iCs/>
      <w:color w:val="365F91" w:themeColor="accent1" w:themeShade="BF"/>
    </w:rPr>
  </w:style>
  <w:style w:type="character" w:customStyle="1" w:styleId="SinespaciadoCar">
    <w:name w:val="Sin espaciado Car"/>
    <w:basedOn w:val="Fuentedeprrafopredeter"/>
    <w:link w:val="Sinespaciado"/>
    <w:uiPriority w:val="1"/>
    <w:qFormat/>
    <w:locked/>
    <w:rsid w:val="00657B28"/>
    <w:rPr>
      <w:rFonts w:ascii="Calibri" w:eastAsia="Calibri" w:hAnsi="Calibri" w:cs="Times New Roman"/>
      <w:lang w:val="es-MX"/>
    </w:rPr>
  </w:style>
  <w:style w:type="character" w:customStyle="1" w:styleId="fontstyle01">
    <w:name w:val="fontstyle01"/>
    <w:basedOn w:val="Fuentedeprrafopredeter"/>
    <w:rsid w:val="008948AF"/>
    <w:rPr>
      <w:rFonts w:ascii="TitilliumWeb-Bold" w:hAnsi="TitilliumWeb-Bold" w:hint="default"/>
      <w:b/>
      <w:bCs/>
      <w:i w:val="0"/>
      <w:iCs w:val="0"/>
      <w:color w:val="000000"/>
      <w:sz w:val="30"/>
      <w:szCs w:val="30"/>
    </w:rPr>
  </w:style>
  <w:style w:type="paragraph" w:styleId="NormalWeb">
    <w:name w:val="Normal (Web)"/>
    <w:basedOn w:val="Normal"/>
    <w:uiPriority w:val="99"/>
    <w:unhideWhenUsed/>
    <w:rsid w:val="002A002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Standard">
    <w:name w:val="Standard"/>
    <w:uiPriority w:val="99"/>
    <w:rsid w:val="00914F05"/>
    <w:pPr>
      <w:widowControl w:val="0"/>
      <w:suppressAutoHyphens/>
      <w:autoSpaceDN w:val="0"/>
      <w:spacing w:after="0" w:line="240" w:lineRule="auto"/>
      <w:textAlignment w:val="baseline"/>
    </w:pPr>
    <w:rPr>
      <w:rFonts w:ascii="Times New Roman" w:eastAsia="Arial Unicode MS" w:hAnsi="Times New Roman" w:cs="Tahoma"/>
      <w:kern w:val="3"/>
      <w:sz w:val="24"/>
      <w:szCs w:val="24"/>
      <w:lang w:val="es-MX" w:eastAsia="zh-CN" w:bidi="hi-IN"/>
    </w:rPr>
  </w:style>
  <w:style w:type="character" w:customStyle="1" w:styleId="Ttulo2Car">
    <w:name w:val="Título 2 Car"/>
    <w:basedOn w:val="Fuentedeprrafopredeter"/>
    <w:link w:val="Ttulo2"/>
    <w:uiPriority w:val="9"/>
    <w:rsid w:val="009958D5"/>
    <w:rPr>
      <w:rFonts w:ascii="Cambria" w:eastAsia="Times New Roman" w:hAnsi="Cambria" w:cs="Times New Roman"/>
      <w:b/>
      <w:bCs/>
      <w:i/>
      <w:iCs/>
      <w:sz w:val="28"/>
      <w:szCs w:val="28"/>
      <w:lang w:val="es-MX"/>
    </w:rPr>
  </w:style>
  <w:style w:type="character" w:customStyle="1" w:styleId="Ttulo3Car">
    <w:name w:val="Título 3 Car"/>
    <w:basedOn w:val="Fuentedeprrafopredeter"/>
    <w:link w:val="Ttulo3"/>
    <w:uiPriority w:val="9"/>
    <w:rsid w:val="009958D5"/>
    <w:rPr>
      <w:rFonts w:ascii="Cambria" w:eastAsia="Times New Roman" w:hAnsi="Cambria" w:cs="Times New Roman"/>
      <w:b/>
      <w:bCs/>
      <w:sz w:val="26"/>
      <w:szCs w:val="26"/>
      <w:lang w:val="es-MX" w:eastAsia="es-ES"/>
    </w:rPr>
  </w:style>
  <w:style w:type="paragraph" w:styleId="Textoindependiente">
    <w:name w:val="Body Text"/>
    <w:basedOn w:val="Normal"/>
    <w:link w:val="TextoindependienteCar"/>
    <w:uiPriority w:val="1"/>
    <w:qFormat/>
    <w:rsid w:val="009958D5"/>
    <w:pPr>
      <w:spacing w:after="0" w:line="240" w:lineRule="auto"/>
      <w:jc w:val="both"/>
    </w:pPr>
    <w:rPr>
      <w:rFonts w:ascii="Times New Roman" w:eastAsia="Times New Roman" w:hAnsi="Times New Roman" w:cs="Times New Roman"/>
      <w:sz w:val="24"/>
      <w:szCs w:val="20"/>
      <w:lang w:val="es-MX" w:eastAsia="es-ES"/>
    </w:rPr>
  </w:style>
  <w:style w:type="character" w:customStyle="1" w:styleId="TextoindependienteCar">
    <w:name w:val="Texto independiente Car"/>
    <w:basedOn w:val="Fuentedeprrafopredeter"/>
    <w:link w:val="Textoindependiente"/>
    <w:uiPriority w:val="1"/>
    <w:rsid w:val="009958D5"/>
    <w:rPr>
      <w:rFonts w:ascii="Times New Roman" w:eastAsia="Times New Roman" w:hAnsi="Times New Roman" w:cs="Times New Roman"/>
      <w:sz w:val="24"/>
      <w:szCs w:val="20"/>
      <w:lang w:val="es-MX" w:eastAsia="es-ES"/>
    </w:rPr>
  </w:style>
  <w:style w:type="paragraph" w:styleId="Sangradetextonormal">
    <w:name w:val="Body Text Indent"/>
    <w:basedOn w:val="Normal"/>
    <w:link w:val="SangradetextonormalCar"/>
    <w:uiPriority w:val="99"/>
    <w:unhideWhenUsed/>
    <w:rsid w:val="009958D5"/>
    <w:pPr>
      <w:spacing w:after="120" w:line="240" w:lineRule="auto"/>
      <w:ind w:left="283"/>
    </w:pPr>
    <w:rPr>
      <w:rFonts w:ascii="Times New Roman" w:eastAsia="Times New Roman" w:hAnsi="Times New Roman" w:cs="Times New Roman"/>
      <w:sz w:val="20"/>
      <w:szCs w:val="20"/>
      <w:lang w:val="es-MX" w:eastAsia="es-ES"/>
    </w:rPr>
  </w:style>
  <w:style w:type="character" w:customStyle="1" w:styleId="SangradetextonormalCar">
    <w:name w:val="Sangría de texto normal Car"/>
    <w:basedOn w:val="Fuentedeprrafopredeter"/>
    <w:link w:val="Sangradetextonormal"/>
    <w:uiPriority w:val="99"/>
    <w:rsid w:val="009958D5"/>
    <w:rPr>
      <w:rFonts w:ascii="Times New Roman" w:eastAsia="Times New Roman" w:hAnsi="Times New Roman" w:cs="Times New Roman"/>
      <w:sz w:val="20"/>
      <w:szCs w:val="20"/>
      <w:lang w:val="es-MX" w:eastAsia="es-ES"/>
    </w:rPr>
  </w:style>
  <w:style w:type="paragraph" w:customStyle="1" w:styleId="Textoindependiente21">
    <w:name w:val="Texto independiente 21"/>
    <w:basedOn w:val="Normal"/>
    <w:uiPriority w:val="1"/>
    <w:rsid w:val="009958D5"/>
    <w:pPr>
      <w:overflowPunct w:val="0"/>
      <w:autoSpaceDE w:val="0"/>
      <w:autoSpaceDN w:val="0"/>
      <w:adjustRightInd w:val="0"/>
      <w:spacing w:after="0" w:line="240" w:lineRule="auto"/>
      <w:jc w:val="both"/>
      <w:textAlignment w:val="baseline"/>
    </w:pPr>
    <w:rPr>
      <w:rFonts w:ascii="Arial" w:eastAsia="Times New Roman" w:hAnsi="Arial" w:cs="Times New Roman"/>
      <w:sz w:val="24"/>
      <w:szCs w:val="20"/>
      <w:lang w:eastAsia="es-MX"/>
    </w:rPr>
  </w:style>
  <w:style w:type="paragraph" w:customStyle="1" w:styleId="Textoindependiente31">
    <w:name w:val="Texto independiente 31"/>
    <w:basedOn w:val="Normal"/>
    <w:uiPriority w:val="1"/>
    <w:rsid w:val="009958D5"/>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eastAsia="es-MX"/>
    </w:rPr>
  </w:style>
  <w:style w:type="paragraph" w:customStyle="1" w:styleId="Texto">
    <w:name w:val="Texto"/>
    <w:basedOn w:val="Normal"/>
    <w:link w:val="TextoCar"/>
    <w:rsid w:val="009958D5"/>
    <w:pPr>
      <w:spacing w:after="101" w:line="216" w:lineRule="exact"/>
      <w:ind w:firstLine="288"/>
      <w:jc w:val="both"/>
    </w:pPr>
    <w:rPr>
      <w:rFonts w:ascii="Arial" w:eastAsia="Times New Roman" w:hAnsi="Arial" w:cs="Arial"/>
      <w:sz w:val="18"/>
      <w:szCs w:val="20"/>
      <w:lang w:eastAsia="es-MX"/>
    </w:rPr>
  </w:style>
  <w:style w:type="paragraph" w:customStyle="1" w:styleId="Estilo">
    <w:name w:val="Estilo"/>
    <w:basedOn w:val="Normal"/>
    <w:link w:val="EstiloCar"/>
    <w:qFormat/>
    <w:rsid w:val="001D0FE7"/>
    <w:pPr>
      <w:spacing w:after="0" w:line="240" w:lineRule="auto"/>
      <w:jc w:val="both"/>
    </w:pPr>
    <w:rPr>
      <w:rFonts w:ascii="Arial" w:eastAsia="Calibri" w:hAnsi="Arial" w:cs="Arial"/>
      <w:sz w:val="24"/>
      <w:szCs w:val="24"/>
      <w:lang w:val="es-MX"/>
    </w:rPr>
  </w:style>
  <w:style w:type="character" w:customStyle="1" w:styleId="EstiloCar">
    <w:name w:val="Estilo Car"/>
    <w:basedOn w:val="Fuentedeprrafopredeter"/>
    <w:link w:val="Estilo"/>
    <w:locked/>
    <w:rsid w:val="001D0FE7"/>
    <w:rPr>
      <w:rFonts w:ascii="Arial" w:eastAsia="Calibri" w:hAnsi="Arial" w:cs="Arial"/>
      <w:sz w:val="24"/>
      <w:szCs w:val="24"/>
      <w:lang w:val="es-MX"/>
    </w:rPr>
  </w:style>
  <w:style w:type="character" w:customStyle="1" w:styleId="TextoCar">
    <w:name w:val="Texto Car"/>
    <w:link w:val="Texto"/>
    <w:locked/>
    <w:rsid w:val="001D0FE7"/>
    <w:rPr>
      <w:rFonts w:ascii="Arial" w:eastAsia="Times New Roman" w:hAnsi="Arial" w:cs="Arial"/>
      <w:sz w:val="18"/>
      <w:szCs w:val="20"/>
      <w:lang w:eastAsia="es-MX"/>
    </w:rPr>
  </w:style>
  <w:style w:type="paragraph" w:styleId="Textoindependiente2">
    <w:name w:val="Body Text 2"/>
    <w:basedOn w:val="Normal"/>
    <w:link w:val="Textoindependiente2Car"/>
    <w:unhideWhenUsed/>
    <w:rsid w:val="00E95FFE"/>
    <w:pPr>
      <w:spacing w:after="120" w:line="480" w:lineRule="auto"/>
    </w:pPr>
    <w:rPr>
      <w:rFonts w:ascii="Calibri" w:eastAsia="Calibri" w:hAnsi="Calibri" w:cs="Calibri"/>
      <w:lang w:val="es-MX"/>
    </w:rPr>
  </w:style>
  <w:style w:type="character" w:customStyle="1" w:styleId="Textoindependiente2Car">
    <w:name w:val="Texto independiente 2 Car"/>
    <w:basedOn w:val="Fuentedeprrafopredeter"/>
    <w:link w:val="Textoindependiente2"/>
    <w:rsid w:val="00E95FFE"/>
    <w:rPr>
      <w:rFonts w:ascii="Calibri" w:eastAsia="Calibri" w:hAnsi="Calibri" w:cs="Calibri"/>
      <w:lang w:val="es-MX"/>
    </w:rPr>
  </w:style>
  <w:style w:type="paragraph" w:styleId="Textoindependiente3">
    <w:name w:val="Body Text 3"/>
    <w:basedOn w:val="Normal"/>
    <w:link w:val="Textoindependiente3Car"/>
    <w:uiPriority w:val="99"/>
    <w:unhideWhenUsed/>
    <w:rsid w:val="00E95FFE"/>
    <w:pPr>
      <w:spacing w:after="120"/>
    </w:pPr>
    <w:rPr>
      <w:rFonts w:ascii="Calibri" w:eastAsia="Calibri" w:hAnsi="Calibri" w:cs="Calibri"/>
      <w:sz w:val="16"/>
      <w:szCs w:val="16"/>
      <w:lang w:val="es-MX"/>
    </w:rPr>
  </w:style>
  <w:style w:type="character" w:customStyle="1" w:styleId="Textoindependiente3Car">
    <w:name w:val="Texto independiente 3 Car"/>
    <w:basedOn w:val="Fuentedeprrafopredeter"/>
    <w:link w:val="Textoindependiente3"/>
    <w:uiPriority w:val="99"/>
    <w:rsid w:val="00E95FFE"/>
    <w:rPr>
      <w:rFonts w:ascii="Calibri" w:eastAsia="Calibri" w:hAnsi="Calibri" w:cs="Calibri"/>
      <w:sz w:val="16"/>
      <w:szCs w:val="16"/>
      <w:lang w:val="es-MX"/>
    </w:rPr>
  </w:style>
  <w:style w:type="character" w:styleId="Hipervnculo">
    <w:name w:val="Hyperlink"/>
    <w:basedOn w:val="Fuentedeprrafopredeter"/>
    <w:uiPriority w:val="99"/>
    <w:unhideWhenUsed/>
    <w:rsid w:val="009E4523"/>
    <w:rPr>
      <w:color w:val="0000FF"/>
      <w:u w:val="single"/>
    </w:rPr>
  </w:style>
  <w:style w:type="paragraph" w:styleId="Sangra2detindependiente">
    <w:name w:val="Body Text Indent 2"/>
    <w:basedOn w:val="Normal"/>
    <w:link w:val="Sangra2detindependienteCar"/>
    <w:uiPriority w:val="99"/>
    <w:unhideWhenUsed/>
    <w:rsid w:val="00B944C5"/>
    <w:pPr>
      <w:spacing w:after="120" w:line="480" w:lineRule="auto"/>
      <w:ind w:left="283"/>
    </w:pPr>
    <w:rPr>
      <w:rFonts w:ascii="Calibri" w:eastAsia="Calibri" w:hAnsi="Calibri" w:cs="Calibri"/>
      <w:lang w:val="es-MX"/>
    </w:rPr>
  </w:style>
  <w:style w:type="character" w:customStyle="1" w:styleId="Sangra2detindependienteCar">
    <w:name w:val="Sangría 2 de t. independiente Car"/>
    <w:basedOn w:val="Fuentedeprrafopredeter"/>
    <w:link w:val="Sangra2detindependiente"/>
    <w:uiPriority w:val="99"/>
    <w:rsid w:val="00B944C5"/>
    <w:rPr>
      <w:rFonts w:ascii="Calibri" w:eastAsia="Calibri" w:hAnsi="Calibri" w:cs="Calibri"/>
      <w:lang w:val="es-MX"/>
    </w:rPr>
  </w:style>
  <w:style w:type="paragraph" w:customStyle="1" w:styleId="Ttulo3Inciso">
    <w:name w:val="Título 3.Inciso"/>
    <w:basedOn w:val="Normal"/>
    <w:uiPriority w:val="99"/>
    <w:rsid w:val="00436519"/>
    <w:pPr>
      <w:spacing w:before="60" w:after="0" w:line="240" w:lineRule="auto"/>
      <w:jc w:val="both"/>
      <w:outlineLvl w:val="2"/>
    </w:pPr>
    <w:rPr>
      <w:rFonts w:ascii="Arial" w:eastAsia="Times New Roman" w:hAnsi="Arial" w:cs="Times New Roman"/>
      <w:kern w:val="22"/>
      <w:sz w:val="24"/>
      <w:szCs w:val="20"/>
      <w:lang w:val="es-ES_tradnl" w:eastAsia="es-ES"/>
    </w:rPr>
  </w:style>
  <w:style w:type="character" w:styleId="nfasissutil">
    <w:name w:val="Subtle Emphasis"/>
    <w:basedOn w:val="Fuentedeprrafopredeter"/>
    <w:uiPriority w:val="19"/>
    <w:qFormat/>
    <w:rsid w:val="00E86B5A"/>
    <w:rPr>
      <w:i/>
      <w:iCs/>
      <w:color w:val="404040" w:themeColor="text1" w:themeTint="BF"/>
    </w:rPr>
  </w:style>
  <w:style w:type="character" w:customStyle="1" w:styleId="apple-tab-span">
    <w:name w:val="apple-tab-span"/>
    <w:basedOn w:val="Fuentedeprrafopredeter"/>
    <w:rsid w:val="00E86B5A"/>
  </w:style>
  <w:style w:type="paragraph" w:styleId="Textoindependienteprimerasangra">
    <w:name w:val="Body Text First Indent"/>
    <w:basedOn w:val="Textoindependiente"/>
    <w:link w:val="TextoindependienteprimerasangraCar"/>
    <w:uiPriority w:val="99"/>
    <w:unhideWhenUsed/>
    <w:rsid w:val="00E86B5A"/>
    <w:pPr>
      <w:spacing w:after="200" w:line="276" w:lineRule="auto"/>
      <w:ind w:firstLine="360"/>
      <w:jc w:val="left"/>
    </w:pPr>
    <w:rPr>
      <w:rFonts w:asciiTheme="minorHAnsi" w:eastAsiaTheme="minorHAnsi" w:hAnsiTheme="minorHAnsi" w:cstheme="minorBidi"/>
      <w:sz w:val="22"/>
      <w:szCs w:val="22"/>
      <w:lang w:eastAsia="en-US"/>
    </w:rPr>
  </w:style>
  <w:style w:type="character" w:customStyle="1" w:styleId="TextoindependienteprimerasangraCar">
    <w:name w:val="Texto independiente primera sangría Car"/>
    <w:basedOn w:val="TextoindependienteCar"/>
    <w:link w:val="Textoindependienteprimerasangra"/>
    <w:uiPriority w:val="99"/>
    <w:rsid w:val="00E86B5A"/>
    <w:rPr>
      <w:rFonts w:ascii="Times New Roman" w:eastAsia="Times New Roman" w:hAnsi="Times New Roman" w:cs="Times New Roman"/>
      <w:sz w:val="24"/>
      <w:szCs w:val="20"/>
      <w:lang w:val="es-MX" w:eastAsia="es-ES"/>
    </w:rPr>
  </w:style>
  <w:style w:type="table" w:customStyle="1" w:styleId="Tablaconcuadrcula1">
    <w:name w:val="Tabla con cuadrícula1"/>
    <w:basedOn w:val="Tablanormal"/>
    <w:next w:val="Tablaconcuadrcula"/>
    <w:uiPriority w:val="39"/>
    <w:rsid w:val="00E86B5A"/>
    <w:pPr>
      <w:spacing w:after="0" w:line="240" w:lineRule="auto"/>
    </w:pPr>
    <w:rPr>
      <w:rFonts w:eastAsia="Times New Roman" w:cs="Times New Roma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rsid w:val="00CE662A"/>
    <w:pPr>
      <w:spacing w:after="0" w:line="240" w:lineRule="auto"/>
    </w:pPr>
    <w:rPr>
      <w:rFonts w:ascii="Courier New" w:eastAsia="Times New Roman" w:hAnsi="Courier New" w:cs="Times New Roman"/>
      <w:sz w:val="20"/>
      <w:szCs w:val="20"/>
      <w:lang w:val="es-MX" w:eastAsia="es-ES"/>
    </w:rPr>
  </w:style>
  <w:style w:type="character" w:customStyle="1" w:styleId="TextosinformatoCar">
    <w:name w:val="Texto sin formato Car"/>
    <w:basedOn w:val="Fuentedeprrafopredeter"/>
    <w:link w:val="Textosinformato"/>
    <w:rsid w:val="00CE662A"/>
    <w:rPr>
      <w:rFonts w:ascii="Courier New" w:eastAsia="Times New Roman" w:hAnsi="Courier New" w:cs="Times New Roman"/>
      <w:sz w:val="20"/>
      <w:szCs w:val="20"/>
      <w:lang w:val="es-MX" w:eastAsia="es-ES"/>
    </w:rPr>
  </w:style>
  <w:style w:type="character" w:styleId="Textoennegrita">
    <w:name w:val="Strong"/>
    <w:basedOn w:val="Fuentedeprrafopredeter"/>
    <w:uiPriority w:val="22"/>
    <w:qFormat/>
    <w:rsid w:val="00D23F7D"/>
    <w:rPr>
      <w:b/>
      <w:bCs/>
    </w:rPr>
  </w:style>
  <w:style w:type="paragraph" w:customStyle="1" w:styleId="ROMANOS">
    <w:name w:val="ROMANOS"/>
    <w:basedOn w:val="Normal"/>
    <w:rsid w:val="004157EA"/>
    <w:pPr>
      <w:tabs>
        <w:tab w:val="left" w:pos="720"/>
      </w:tabs>
      <w:spacing w:after="101" w:line="216" w:lineRule="exact"/>
      <w:ind w:left="720" w:hanging="432"/>
      <w:jc w:val="both"/>
    </w:pPr>
    <w:rPr>
      <w:rFonts w:ascii="Arial" w:eastAsia="Times New Roman" w:hAnsi="Arial" w:cs="Arial"/>
      <w:sz w:val="18"/>
      <w:szCs w:val="18"/>
      <w:lang w:val="es-MX" w:eastAsia="es-MX"/>
    </w:rPr>
  </w:style>
  <w:style w:type="paragraph" w:customStyle="1" w:styleId="Bsico">
    <w:name w:val="Básico"/>
    <w:basedOn w:val="Normal"/>
    <w:rsid w:val="00177D97"/>
    <w:pPr>
      <w:suppressAutoHyphens/>
      <w:spacing w:after="0" w:line="100" w:lineRule="atLeast"/>
    </w:pPr>
    <w:rPr>
      <w:rFonts w:ascii="Times New Roman" w:eastAsia="Times New Roman" w:hAnsi="Times New Roman" w:cs="Times New Roman"/>
      <w:kern w:val="1"/>
      <w:sz w:val="20"/>
      <w:szCs w:val="20"/>
      <w:lang w:eastAsia="ar-SA"/>
    </w:rPr>
  </w:style>
  <w:style w:type="character" w:customStyle="1" w:styleId="Ttulo7Car">
    <w:name w:val="Título 7 Car"/>
    <w:basedOn w:val="Fuentedeprrafopredeter"/>
    <w:link w:val="Ttulo7"/>
    <w:uiPriority w:val="9"/>
    <w:semiHidden/>
    <w:rsid w:val="00E83C4A"/>
    <w:rPr>
      <w:rFonts w:asciiTheme="majorHAnsi" w:eastAsiaTheme="majorEastAsia" w:hAnsiTheme="majorHAnsi" w:cstheme="majorBidi"/>
      <w:i/>
      <w:iCs/>
      <w:color w:val="243F60" w:themeColor="accent1" w:themeShade="7F"/>
    </w:rPr>
  </w:style>
  <w:style w:type="character" w:customStyle="1" w:styleId="fontstyle21">
    <w:name w:val="fontstyle21"/>
    <w:basedOn w:val="Fuentedeprrafopredeter"/>
    <w:rsid w:val="005A52DA"/>
    <w:rPr>
      <w:rFonts w:ascii="Arial" w:hAnsi="Arial" w:cs="Arial" w:hint="default"/>
      <w:b w:val="0"/>
      <w:bCs w:val="0"/>
      <w:i w:val="0"/>
      <w:iCs w:val="0"/>
      <w:color w:val="000000"/>
      <w:sz w:val="20"/>
      <w:szCs w:val="20"/>
    </w:rPr>
  </w:style>
  <w:style w:type="table" w:customStyle="1" w:styleId="Tablaconcuadrcula6">
    <w:name w:val="Tabla con cuadrícula6"/>
    <w:basedOn w:val="Tablanormal"/>
    <w:next w:val="Tablaconcuadrcula"/>
    <w:uiPriority w:val="59"/>
    <w:rsid w:val="001D47F6"/>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B8364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5Car">
    <w:name w:val="Título 5 Car"/>
    <w:basedOn w:val="Fuentedeprrafopredeter"/>
    <w:link w:val="Ttulo5"/>
    <w:uiPriority w:val="9"/>
    <w:semiHidden/>
    <w:rsid w:val="00A31836"/>
    <w:rPr>
      <w:rFonts w:eastAsia="Times New Roman" w:cs="Times New Roman"/>
      <w:color w:val="0F4761"/>
      <w:lang w:val="es-MX"/>
    </w:rPr>
  </w:style>
  <w:style w:type="character" w:customStyle="1" w:styleId="Ttulo6Car">
    <w:name w:val="Título 6 Car"/>
    <w:basedOn w:val="Fuentedeprrafopredeter"/>
    <w:link w:val="Ttulo6"/>
    <w:rsid w:val="00A31836"/>
    <w:rPr>
      <w:rFonts w:eastAsia="Times New Roman" w:cs="Times New Roman"/>
      <w:i/>
      <w:iCs/>
      <w:color w:val="595959"/>
      <w:lang w:val="es-MX"/>
    </w:rPr>
  </w:style>
  <w:style w:type="character" w:customStyle="1" w:styleId="Ttulo8Car">
    <w:name w:val="Título 8 Car"/>
    <w:basedOn w:val="Fuentedeprrafopredeter"/>
    <w:link w:val="Ttulo8"/>
    <w:uiPriority w:val="9"/>
    <w:semiHidden/>
    <w:rsid w:val="00A31836"/>
    <w:rPr>
      <w:rFonts w:eastAsia="Times New Roman" w:cs="Times New Roman"/>
      <w:i/>
      <w:iCs/>
      <w:color w:val="272727"/>
      <w:lang w:val="es-MX"/>
    </w:rPr>
  </w:style>
  <w:style w:type="character" w:customStyle="1" w:styleId="Ttulo9Car">
    <w:name w:val="Título 9 Car"/>
    <w:basedOn w:val="Fuentedeprrafopredeter"/>
    <w:link w:val="Ttulo9"/>
    <w:uiPriority w:val="9"/>
    <w:rsid w:val="00A31836"/>
    <w:rPr>
      <w:rFonts w:eastAsia="Times New Roman" w:cs="Times New Roman"/>
      <w:color w:val="272727"/>
      <w:lang w:val="es-MX"/>
    </w:rPr>
  </w:style>
  <w:style w:type="numbering" w:customStyle="1" w:styleId="Sinlista1">
    <w:name w:val="Sin lista1"/>
    <w:next w:val="Sinlista"/>
    <w:uiPriority w:val="99"/>
    <w:semiHidden/>
    <w:unhideWhenUsed/>
    <w:rsid w:val="00A31836"/>
  </w:style>
  <w:style w:type="table" w:customStyle="1" w:styleId="Tablaconcuadrcula3">
    <w:name w:val="Tabla con cuadrícula3"/>
    <w:basedOn w:val="Tablanormal"/>
    <w:next w:val="Tablaconcuadrcula"/>
    <w:uiPriority w:val="59"/>
    <w:rsid w:val="00A31836"/>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11">
    <w:name w:val="Título 11"/>
    <w:basedOn w:val="Normal"/>
    <w:next w:val="Normal"/>
    <w:uiPriority w:val="9"/>
    <w:qFormat/>
    <w:rsid w:val="00A31836"/>
    <w:pPr>
      <w:keepNext/>
      <w:keepLines/>
      <w:spacing w:before="360" w:after="80" w:line="240" w:lineRule="auto"/>
      <w:outlineLvl w:val="0"/>
    </w:pPr>
    <w:rPr>
      <w:rFonts w:ascii="Aptos Display" w:eastAsia="Times New Roman" w:hAnsi="Aptos Display" w:cs="Times New Roman"/>
      <w:color w:val="0F4761"/>
      <w:sz w:val="40"/>
      <w:szCs w:val="40"/>
      <w:lang w:val="es-MX"/>
    </w:rPr>
  </w:style>
  <w:style w:type="paragraph" w:customStyle="1" w:styleId="Ttulo21">
    <w:name w:val="Título 21"/>
    <w:basedOn w:val="Normal"/>
    <w:next w:val="Normal"/>
    <w:uiPriority w:val="9"/>
    <w:semiHidden/>
    <w:unhideWhenUsed/>
    <w:qFormat/>
    <w:rsid w:val="00A31836"/>
    <w:pPr>
      <w:keepNext/>
      <w:keepLines/>
      <w:spacing w:before="160" w:after="80" w:line="240" w:lineRule="auto"/>
      <w:outlineLvl w:val="1"/>
    </w:pPr>
    <w:rPr>
      <w:rFonts w:ascii="Aptos Display" w:eastAsia="Times New Roman" w:hAnsi="Aptos Display" w:cs="Times New Roman"/>
      <w:color w:val="0F4761"/>
      <w:sz w:val="32"/>
      <w:szCs w:val="32"/>
      <w:lang w:val="es-MX"/>
    </w:rPr>
  </w:style>
  <w:style w:type="paragraph" w:customStyle="1" w:styleId="Ttulo31">
    <w:name w:val="Título 31"/>
    <w:basedOn w:val="Normal"/>
    <w:next w:val="Normal"/>
    <w:uiPriority w:val="9"/>
    <w:semiHidden/>
    <w:unhideWhenUsed/>
    <w:qFormat/>
    <w:rsid w:val="00A31836"/>
    <w:pPr>
      <w:keepNext/>
      <w:keepLines/>
      <w:spacing w:before="160" w:after="80" w:line="240" w:lineRule="auto"/>
      <w:outlineLvl w:val="2"/>
    </w:pPr>
    <w:rPr>
      <w:rFonts w:eastAsia="Times New Roman" w:cs="Times New Roman"/>
      <w:color w:val="0F4761"/>
      <w:sz w:val="28"/>
      <w:szCs w:val="28"/>
      <w:lang w:val="es-MX"/>
    </w:rPr>
  </w:style>
  <w:style w:type="paragraph" w:customStyle="1" w:styleId="Ttulo41">
    <w:name w:val="Título 41"/>
    <w:basedOn w:val="Normal"/>
    <w:next w:val="Normal"/>
    <w:uiPriority w:val="9"/>
    <w:semiHidden/>
    <w:unhideWhenUsed/>
    <w:qFormat/>
    <w:rsid w:val="00A31836"/>
    <w:pPr>
      <w:keepNext/>
      <w:keepLines/>
      <w:spacing w:before="80" w:after="40" w:line="240" w:lineRule="auto"/>
      <w:outlineLvl w:val="3"/>
    </w:pPr>
    <w:rPr>
      <w:rFonts w:eastAsia="Times New Roman" w:cs="Times New Roman"/>
      <w:i/>
      <w:iCs/>
      <w:color w:val="0F4761"/>
      <w:sz w:val="24"/>
      <w:szCs w:val="24"/>
      <w:lang w:val="es-MX"/>
    </w:rPr>
  </w:style>
  <w:style w:type="paragraph" w:customStyle="1" w:styleId="Ttulo51">
    <w:name w:val="Título 51"/>
    <w:basedOn w:val="Normal"/>
    <w:next w:val="Normal"/>
    <w:uiPriority w:val="9"/>
    <w:semiHidden/>
    <w:unhideWhenUsed/>
    <w:qFormat/>
    <w:rsid w:val="00A31836"/>
    <w:pPr>
      <w:keepNext/>
      <w:keepLines/>
      <w:spacing w:before="80" w:after="40" w:line="240" w:lineRule="auto"/>
      <w:outlineLvl w:val="4"/>
    </w:pPr>
    <w:rPr>
      <w:rFonts w:eastAsia="Times New Roman" w:cs="Times New Roman"/>
      <w:color w:val="0F4761"/>
      <w:sz w:val="24"/>
      <w:szCs w:val="24"/>
      <w:lang w:val="es-MX"/>
    </w:rPr>
  </w:style>
  <w:style w:type="paragraph" w:customStyle="1" w:styleId="Ttulo61">
    <w:name w:val="Título 61"/>
    <w:basedOn w:val="Normal"/>
    <w:next w:val="Normal"/>
    <w:uiPriority w:val="9"/>
    <w:semiHidden/>
    <w:unhideWhenUsed/>
    <w:qFormat/>
    <w:rsid w:val="00A31836"/>
    <w:pPr>
      <w:keepNext/>
      <w:keepLines/>
      <w:spacing w:before="40" w:after="0" w:line="240" w:lineRule="auto"/>
      <w:outlineLvl w:val="5"/>
    </w:pPr>
    <w:rPr>
      <w:rFonts w:eastAsia="Times New Roman" w:cs="Times New Roman"/>
      <w:i/>
      <w:iCs/>
      <w:color w:val="595959"/>
      <w:sz w:val="24"/>
      <w:szCs w:val="24"/>
      <w:lang w:val="es-MX"/>
    </w:rPr>
  </w:style>
  <w:style w:type="paragraph" w:customStyle="1" w:styleId="Ttulo71">
    <w:name w:val="Título 71"/>
    <w:basedOn w:val="Normal"/>
    <w:next w:val="Normal"/>
    <w:uiPriority w:val="99"/>
    <w:semiHidden/>
    <w:unhideWhenUsed/>
    <w:qFormat/>
    <w:rsid w:val="00A31836"/>
    <w:pPr>
      <w:keepNext/>
      <w:keepLines/>
      <w:spacing w:before="40" w:after="0" w:line="240" w:lineRule="auto"/>
      <w:outlineLvl w:val="6"/>
    </w:pPr>
    <w:rPr>
      <w:rFonts w:eastAsia="Times New Roman" w:cs="Times New Roman"/>
      <w:color w:val="595959"/>
      <w:sz w:val="24"/>
      <w:szCs w:val="24"/>
      <w:lang w:val="es-MX"/>
    </w:rPr>
  </w:style>
  <w:style w:type="paragraph" w:customStyle="1" w:styleId="Ttulo81">
    <w:name w:val="Título 81"/>
    <w:basedOn w:val="Normal"/>
    <w:next w:val="Normal"/>
    <w:uiPriority w:val="9"/>
    <w:semiHidden/>
    <w:unhideWhenUsed/>
    <w:qFormat/>
    <w:rsid w:val="00A31836"/>
    <w:pPr>
      <w:keepNext/>
      <w:keepLines/>
      <w:spacing w:after="0" w:line="240" w:lineRule="auto"/>
      <w:outlineLvl w:val="7"/>
    </w:pPr>
    <w:rPr>
      <w:rFonts w:eastAsia="Times New Roman" w:cs="Times New Roman"/>
      <w:i/>
      <w:iCs/>
      <w:color w:val="272727"/>
      <w:sz w:val="24"/>
      <w:szCs w:val="24"/>
      <w:lang w:val="es-MX"/>
    </w:rPr>
  </w:style>
  <w:style w:type="paragraph" w:customStyle="1" w:styleId="Ttulo91">
    <w:name w:val="Título 91"/>
    <w:basedOn w:val="Normal"/>
    <w:next w:val="Normal"/>
    <w:uiPriority w:val="9"/>
    <w:semiHidden/>
    <w:unhideWhenUsed/>
    <w:qFormat/>
    <w:rsid w:val="00A31836"/>
    <w:pPr>
      <w:keepNext/>
      <w:keepLines/>
      <w:spacing w:after="0" w:line="240" w:lineRule="auto"/>
      <w:outlineLvl w:val="8"/>
    </w:pPr>
    <w:rPr>
      <w:rFonts w:eastAsia="Times New Roman" w:cs="Times New Roman"/>
      <w:color w:val="272727"/>
      <w:sz w:val="24"/>
      <w:szCs w:val="24"/>
      <w:lang w:val="es-MX"/>
    </w:rPr>
  </w:style>
  <w:style w:type="numbering" w:customStyle="1" w:styleId="Sinlista11">
    <w:name w:val="Sin lista11"/>
    <w:next w:val="Sinlista"/>
    <w:uiPriority w:val="99"/>
    <w:semiHidden/>
    <w:unhideWhenUsed/>
    <w:rsid w:val="00A31836"/>
  </w:style>
  <w:style w:type="paragraph" w:customStyle="1" w:styleId="Puesto1">
    <w:name w:val="Puesto1"/>
    <w:basedOn w:val="Normal"/>
    <w:next w:val="Normal"/>
    <w:uiPriority w:val="10"/>
    <w:qFormat/>
    <w:rsid w:val="00A31836"/>
    <w:pPr>
      <w:spacing w:after="80" w:line="240" w:lineRule="auto"/>
      <w:contextualSpacing/>
    </w:pPr>
    <w:rPr>
      <w:rFonts w:ascii="Aptos Display" w:eastAsia="Times New Roman" w:hAnsi="Aptos Display" w:cs="Times New Roman"/>
      <w:spacing w:val="-10"/>
      <w:kern w:val="28"/>
      <w:sz w:val="56"/>
      <w:szCs w:val="56"/>
      <w:lang w:val="es-MX"/>
    </w:rPr>
  </w:style>
  <w:style w:type="character" w:customStyle="1" w:styleId="TtuloCar">
    <w:name w:val="Título Car"/>
    <w:basedOn w:val="Fuentedeprrafopredeter"/>
    <w:link w:val="Ttulo"/>
    <w:uiPriority w:val="10"/>
    <w:rsid w:val="00A31836"/>
    <w:rPr>
      <w:rFonts w:ascii="Aptos Display" w:eastAsia="Times New Roman" w:hAnsi="Aptos Display" w:cs="Times New Roman"/>
      <w:spacing w:val="-10"/>
      <w:kern w:val="28"/>
      <w:sz w:val="56"/>
      <w:szCs w:val="56"/>
    </w:rPr>
  </w:style>
  <w:style w:type="paragraph" w:customStyle="1" w:styleId="Subttulo1">
    <w:name w:val="Subtítulo1"/>
    <w:basedOn w:val="Normal"/>
    <w:next w:val="Normal"/>
    <w:uiPriority w:val="11"/>
    <w:qFormat/>
    <w:rsid w:val="00A31836"/>
    <w:pPr>
      <w:numPr>
        <w:ilvl w:val="1"/>
      </w:numPr>
      <w:spacing w:after="0" w:line="240" w:lineRule="auto"/>
    </w:pPr>
    <w:rPr>
      <w:rFonts w:eastAsia="Times New Roman" w:cs="Times New Roman"/>
      <w:color w:val="595959"/>
      <w:spacing w:val="15"/>
      <w:sz w:val="28"/>
      <w:szCs w:val="28"/>
      <w:lang w:val="es-MX"/>
    </w:rPr>
  </w:style>
  <w:style w:type="character" w:customStyle="1" w:styleId="SubttuloCar">
    <w:name w:val="Subtítulo Car"/>
    <w:basedOn w:val="Fuentedeprrafopredeter"/>
    <w:link w:val="Subttulo"/>
    <w:uiPriority w:val="11"/>
    <w:rsid w:val="00A31836"/>
    <w:rPr>
      <w:rFonts w:eastAsia="Times New Roman" w:cs="Times New Roman"/>
      <w:color w:val="595959"/>
      <w:spacing w:val="15"/>
      <w:sz w:val="28"/>
      <w:szCs w:val="28"/>
    </w:rPr>
  </w:style>
  <w:style w:type="paragraph" w:customStyle="1" w:styleId="Cita1">
    <w:name w:val="Cita1"/>
    <w:basedOn w:val="Normal"/>
    <w:next w:val="Normal"/>
    <w:uiPriority w:val="29"/>
    <w:qFormat/>
    <w:rsid w:val="00A31836"/>
    <w:pPr>
      <w:spacing w:before="160" w:after="0" w:line="240" w:lineRule="auto"/>
      <w:jc w:val="center"/>
    </w:pPr>
    <w:rPr>
      <w:i/>
      <w:iCs/>
      <w:color w:val="404040"/>
      <w:sz w:val="24"/>
      <w:szCs w:val="24"/>
      <w:lang w:val="es-MX"/>
    </w:rPr>
  </w:style>
  <w:style w:type="character" w:customStyle="1" w:styleId="CitaCar">
    <w:name w:val="Cita Car"/>
    <w:basedOn w:val="Fuentedeprrafopredeter"/>
    <w:link w:val="Cita"/>
    <w:uiPriority w:val="29"/>
    <w:rsid w:val="00A31836"/>
    <w:rPr>
      <w:i/>
      <w:iCs/>
      <w:color w:val="404040"/>
    </w:rPr>
  </w:style>
  <w:style w:type="character" w:customStyle="1" w:styleId="nfasisintenso1">
    <w:name w:val="Énfasis intenso1"/>
    <w:basedOn w:val="Fuentedeprrafopredeter"/>
    <w:uiPriority w:val="21"/>
    <w:qFormat/>
    <w:rsid w:val="00A31836"/>
    <w:rPr>
      <w:i/>
      <w:iCs/>
      <w:color w:val="0F4761"/>
    </w:rPr>
  </w:style>
  <w:style w:type="paragraph" w:customStyle="1" w:styleId="Citadestacada1">
    <w:name w:val="Cita destacada1"/>
    <w:basedOn w:val="Normal"/>
    <w:next w:val="Normal"/>
    <w:uiPriority w:val="30"/>
    <w:qFormat/>
    <w:rsid w:val="00A31836"/>
    <w:pPr>
      <w:pBdr>
        <w:top w:val="single" w:sz="4" w:space="10" w:color="0F4761"/>
        <w:bottom w:val="single" w:sz="4" w:space="10" w:color="0F4761"/>
      </w:pBdr>
      <w:spacing w:before="360" w:after="360" w:line="240" w:lineRule="auto"/>
      <w:ind w:left="864" w:right="864"/>
      <w:jc w:val="center"/>
    </w:pPr>
    <w:rPr>
      <w:i/>
      <w:iCs/>
      <w:color w:val="0F4761"/>
      <w:sz w:val="24"/>
      <w:szCs w:val="24"/>
      <w:lang w:val="es-MX"/>
    </w:rPr>
  </w:style>
  <w:style w:type="character" w:customStyle="1" w:styleId="CitadestacadaCar">
    <w:name w:val="Cita destacada Car"/>
    <w:basedOn w:val="Fuentedeprrafopredeter"/>
    <w:link w:val="Citadestacada"/>
    <w:uiPriority w:val="30"/>
    <w:rsid w:val="00A31836"/>
    <w:rPr>
      <w:i/>
      <w:iCs/>
      <w:color w:val="0F4761"/>
    </w:rPr>
  </w:style>
  <w:style w:type="character" w:customStyle="1" w:styleId="Referenciaintensa1">
    <w:name w:val="Referencia intensa1"/>
    <w:basedOn w:val="Fuentedeprrafopredeter"/>
    <w:uiPriority w:val="32"/>
    <w:qFormat/>
    <w:rsid w:val="00A31836"/>
    <w:rPr>
      <w:b/>
      <w:bCs/>
      <w:smallCaps/>
      <w:color w:val="0F4761"/>
      <w:spacing w:val="5"/>
    </w:rPr>
  </w:style>
  <w:style w:type="table" w:customStyle="1" w:styleId="Tablaconcuadrcula11">
    <w:name w:val="Tabla con cuadrícula11"/>
    <w:basedOn w:val="Tablanormal"/>
    <w:next w:val="Tablaconcuadrcula"/>
    <w:uiPriority w:val="39"/>
    <w:rsid w:val="00A31836"/>
    <w:pPr>
      <w:spacing w:after="0" w:line="240" w:lineRule="auto"/>
    </w:pPr>
    <w:rPr>
      <w:kern w:val="2"/>
      <w:sz w:val="24"/>
      <w:szCs w:val="24"/>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visitado1">
    <w:name w:val="Hipervínculo visitado1"/>
    <w:basedOn w:val="Fuentedeprrafopredeter"/>
    <w:uiPriority w:val="99"/>
    <w:semiHidden/>
    <w:unhideWhenUsed/>
    <w:rsid w:val="00A31836"/>
    <w:rPr>
      <w:color w:val="96607D"/>
      <w:u w:val="single"/>
    </w:rPr>
  </w:style>
  <w:style w:type="paragraph" w:customStyle="1" w:styleId="msonormal0">
    <w:name w:val="msonormal"/>
    <w:basedOn w:val="Normal"/>
    <w:rsid w:val="00A31836"/>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Textocomentario">
    <w:name w:val="annotation text"/>
    <w:basedOn w:val="Normal"/>
    <w:link w:val="TextocomentarioCar"/>
    <w:uiPriority w:val="99"/>
    <w:semiHidden/>
    <w:unhideWhenUsed/>
    <w:rsid w:val="00A31836"/>
    <w:pPr>
      <w:spacing w:after="0" w:line="240" w:lineRule="auto"/>
    </w:pPr>
    <w:rPr>
      <w:rFonts w:ascii="Arial" w:eastAsia="Times New Roman" w:hAnsi="Arial" w:cs="Arial"/>
      <w:sz w:val="20"/>
      <w:szCs w:val="20"/>
      <w:lang w:val="es-MX" w:eastAsia="es-ES"/>
    </w:rPr>
  </w:style>
  <w:style w:type="character" w:customStyle="1" w:styleId="TextocomentarioCar">
    <w:name w:val="Texto comentario Car"/>
    <w:basedOn w:val="Fuentedeprrafopredeter"/>
    <w:link w:val="Textocomentario"/>
    <w:uiPriority w:val="99"/>
    <w:semiHidden/>
    <w:rsid w:val="00A31836"/>
    <w:rPr>
      <w:rFonts w:ascii="Arial" w:eastAsia="Times New Roman" w:hAnsi="Arial" w:cs="Arial"/>
      <w:sz w:val="20"/>
      <w:szCs w:val="20"/>
      <w:lang w:val="es-MX" w:eastAsia="es-ES"/>
    </w:rPr>
  </w:style>
  <w:style w:type="paragraph" w:styleId="Asuntodelcomentario">
    <w:name w:val="annotation subject"/>
    <w:basedOn w:val="Textocomentario"/>
    <w:next w:val="Textocomentario"/>
    <w:link w:val="AsuntodelcomentarioCar"/>
    <w:uiPriority w:val="99"/>
    <w:semiHidden/>
    <w:unhideWhenUsed/>
    <w:rsid w:val="00A31836"/>
    <w:rPr>
      <w:b/>
      <w:bCs/>
    </w:rPr>
  </w:style>
  <w:style w:type="character" w:customStyle="1" w:styleId="AsuntodelcomentarioCar">
    <w:name w:val="Asunto del comentario Car"/>
    <w:basedOn w:val="TextocomentarioCar"/>
    <w:link w:val="Asuntodelcomentario"/>
    <w:uiPriority w:val="99"/>
    <w:semiHidden/>
    <w:rsid w:val="00A31836"/>
    <w:rPr>
      <w:rFonts w:ascii="Arial" w:eastAsia="Times New Roman" w:hAnsi="Arial" w:cs="Arial"/>
      <w:b/>
      <w:bCs/>
      <w:sz w:val="20"/>
      <w:szCs w:val="20"/>
      <w:lang w:val="es-MX" w:eastAsia="es-ES"/>
    </w:rPr>
  </w:style>
  <w:style w:type="paragraph" w:customStyle="1" w:styleId="Pa2">
    <w:name w:val="Pa2"/>
    <w:basedOn w:val="Normal"/>
    <w:next w:val="Normal"/>
    <w:uiPriority w:val="99"/>
    <w:rsid w:val="00A31836"/>
    <w:pPr>
      <w:autoSpaceDE w:val="0"/>
      <w:autoSpaceDN w:val="0"/>
      <w:adjustRightInd w:val="0"/>
      <w:spacing w:after="0" w:line="241" w:lineRule="atLeast"/>
    </w:pPr>
    <w:rPr>
      <w:rFonts w:ascii="Tahoma" w:eastAsia="Times New Roman" w:hAnsi="Tahoma" w:cs="Times New Roman"/>
      <w:sz w:val="24"/>
      <w:szCs w:val="24"/>
      <w:lang w:val="es-MX" w:eastAsia="es-MX"/>
    </w:rPr>
  </w:style>
  <w:style w:type="paragraph" w:customStyle="1" w:styleId="Pa3">
    <w:name w:val="Pa3"/>
    <w:basedOn w:val="Default"/>
    <w:next w:val="Default"/>
    <w:uiPriority w:val="99"/>
    <w:rsid w:val="00A31836"/>
    <w:pPr>
      <w:spacing w:line="241" w:lineRule="atLeast"/>
    </w:pPr>
    <w:rPr>
      <w:rFonts w:ascii="Garamond Premr Pro" w:eastAsia="Calibri" w:hAnsi="Garamond Premr Pro" w:cs="Times New Roman"/>
      <w:color w:val="auto"/>
      <w:lang w:val="es-MX"/>
    </w:rPr>
  </w:style>
  <w:style w:type="paragraph" w:customStyle="1" w:styleId="A-cargoFirma">
    <w:name w:val="A-cargoFirma"/>
    <w:basedOn w:val="Normal"/>
    <w:uiPriority w:val="1"/>
    <w:rsid w:val="00A31836"/>
    <w:pPr>
      <w:suppressAutoHyphens/>
      <w:spacing w:after="0" w:line="100" w:lineRule="atLeast"/>
    </w:pPr>
    <w:rPr>
      <w:rFonts w:ascii="Times New Roman" w:eastAsia="Times New Roman" w:hAnsi="Times New Roman" w:cs="Times New Roman"/>
      <w:sz w:val="20"/>
      <w:szCs w:val="20"/>
      <w:lang w:eastAsia="ar-SA"/>
    </w:rPr>
  </w:style>
  <w:style w:type="paragraph" w:customStyle="1" w:styleId="Prrafodelista1">
    <w:name w:val="Párrafo de lista1"/>
    <w:basedOn w:val="Normal"/>
    <w:uiPriority w:val="99"/>
    <w:rsid w:val="00A31836"/>
    <w:pPr>
      <w:suppressAutoHyphens/>
      <w:overflowPunct w:val="0"/>
      <w:spacing w:after="0" w:line="100" w:lineRule="atLeast"/>
    </w:pPr>
    <w:rPr>
      <w:rFonts w:ascii="Courier New" w:eastAsia="Times New Roman" w:hAnsi="Courier New" w:cs="Times New Roman"/>
      <w:sz w:val="24"/>
      <w:szCs w:val="20"/>
      <w:lang w:eastAsia="ar-SA"/>
    </w:rPr>
  </w:style>
  <w:style w:type="character" w:styleId="Refdecomentario">
    <w:name w:val="annotation reference"/>
    <w:basedOn w:val="Fuentedeprrafopredeter"/>
    <w:uiPriority w:val="99"/>
    <w:semiHidden/>
    <w:unhideWhenUsed/>
    <w:rsid w:val="00A31836"/>
    <w:rPr>
      <w:sz w:val="16"/>
      <w:szCs w:val="16"/>
    </w:rPr>
  </w:style>
  <w:style w:type="character" w:customStyle="1" w:styleId="nfasissutil1">
    <w:name w:val="Énfasis sutil1"/>
    <w:basedOn w:val="Fuentedeprrafopredeter"/>
    <w:uiPriority w:val="19"/>
    <w:qFormat/>
    <w:rsid w:val="00A31836"/>
    <w:rPr>
      <w:i/>
      <w:iCs/>
      <w:color w:val="404040"/>
    </w:rPr>
  </w:style>
  <w:style w:type="character" w:styleId="Nmerodepgina">
    <w:name w:val="page number"/>
    <w:basedOn w:val="Fuentedeprrafopredeter"/>
    <w:uiPriority w:val="99"/>
    <w:unhideWhenUsed/>
    <w:rsid w:val="00A31836"/>
  </w:style>
  <w:style w:type="paragraph" w:styleId="Textonotapie">
    <w:name w:val="footnote text"/>
    <w:basedOn w:val="Normal"/>
    <w:link w:val="TextonotapieCar"/>
    <w:uiPriority w:val="99"/>
    <w:semiHidden/>
    <w:unhideWhenUsed/>
    <w:rsid w:val="00A31836"/>
    <w:pPr>
      <w:spacing w:after="0" w:line="240" w:lineRule="auto"/>
    </w:pPr>
    <w:rPr>
      <w:sz w:val="20"/>
      <w:szCs w:val="20"/>
      <w:lang w:val="es-MX"/>
    </w:rPr>
  </w:style>
  <w:style w:type="character" w:customStyle="1" w:styleId="TextonotapieCar">
    <w:name w:val="Texto nota pie Car"/>
    <w:basedOn w:val="Fuentedeprrafopredeter"/>
    <w:link w:val="Textonotapie"/>
    <w:uiPriority w:val="99"/>
    <w:semiHidden/>
    <w:rsid w:val="00A31836"/>
    <w:rPr>
      <w:sz w:val="20"/>
      <w:szCs w:val="20"/>
      <w:lang w:val="es-MX"/>
    </w:rPr>
  </w:style>
  <w:style w:type="character" w:styleId="Refdenotaalpie">
    <w:name w:val="footnote reference"/>
    <w:basedOn w:val="Fuentedeprrafopredeter"/>
    <w:uiPriority w:val="99"/>
    <w:unhideWhenUsed/>
    <w:qFormat/>
    <w:rsid w:val="00A31836"/>
    <w:rPr>
      <w:vertAlign w:val="superscript"/>
    </w:rPr>
  </w:style>
  <w:style w:type="character" w:customStyle="1" w:styleId="Ttulo1Car1">
    <w:name w:val="Título 1 Car1"/>
    <w:basedOn w:val="Fuentedeprrafopredeter"/>
    <w:uiPriority w:val="9"/>
    <w:rsid w:val="00A31836"/>
    <w:rPr>
      <w:rFonts w:ascii="Calibri Light" w:eastAsia="Times New Roman" w:hAnsi="Calibri Light" w:cs="Times New Roman"/>
      <w:color w:val="2E74B5"/>
      <w:sz w:val="32"/>
      <w:szCs w:val="32"/>
    </w:rPr>
  </w:style>
  <w:style w:type="character" w:customStyle="1" w:styleId="Ttulo2Car1">
    <w:name w:val="Título 2 Car1"/>
    <w:basedOn w:val="Fuentedeprrafopredeter"/>
    <w:uiPriority w:val="9"/>
    <w:semiHidden/>
    <w:rsid w:val="00A31836"/>
    <w:rPr>
      <w:rFonts w:ascii="Calibri Light" w:eastAsia="Times New Roman" w:hAnsi="Calibri Light" w:cs="Times New Roman"/>
      <w:color w:val="2E74B5"/>
      <w:sz w:val="26"/>
      <w:szCs w:val="26"/>
    </w:rPr>
  </w:style>
  <w:style w:type="character" w:customStyle="1" w:styleId="Ttulo3Car1">
    <w:name w:val="Título 3 Car1"/>
    <w:basedOn w:val="Fuentedeprrafopredeter"/>
    <w:uiPriority w:val="9"/>
    <w:semiHidden/>
    <w:rsid w:val="00A31836"/>
    <w:rPr>
      <w:rFonts w:ascii="Calibri Light" w:eastAsia="Times New Roman" w:hAnsi="Calibri Light" w:cs="Times New Roman"/>
      <w:color w:val="1F4D78"/>
      <w:sz w:val="24"/>
      <w:szCs w:val="24"/>
    </w:rPr>
  </w:style>
  <w:style w:type="character" w:customStyle="1" w:styleId="Ttulo4Car1">
    <w:name w:val="Título 4 Car1"/>
    <w:basedOn w:val="Fuentedeprrafopredeter"/>
    <w:uiPriority w:val="9"/>
    <w:semiHidden/>
    <w:rsid w:val="00A31836"/>
    <w:rPr>
      <w:rFonts w:ascii="Calibri Light" w:eastAsia="Times New Roman" w:hAnsi="Calibri Light" w:cs="Times New Roman"/>
      <w:i/>
      <w:iCs/>
      <w:color w:val="2E74B5"/>
    </w:rPr>
  </w:style>
  <w:style w:type="character" w:customStyle="1" w:styleId="Ttulo5Car1">
    <w:name w:val="Título 5 Car1"/>
    <w:basedOn w:val="Fuentedeprrafopredeter"/>
    <w:uiPriority w:val="9"/>
    <w:semiHidden/>
    <w:rsid w:val="00A31836"/>
    <w:rPr>
      <w:rFonts w:ascii="Calibri Light" w:eastAsia="Times New Roman" w:hAnsi="Calibri Light" w:cs="Times New Roman"/>
      <w:color w:val="2E74B5"/>
    </w:rPr>
  </w:style>
  <w:style w:type="character" w:customStyle="1" w:styleId="Ttulo6Car1">
    <w:name w:val="Título 6 Car1"/>
    <w:basedOn w:val="Fuentedeprrafopredeter"/>
    <w:uiPriority w:val="9"/>
    <w:semiHidden/>
    <w:rsid w:val="00A31836"/>
    <w:rPr>
      <w:rFonts w:ascii="Calibri Light" w:eastAsia="Times New Roman" w:hAnsi="Calibri Light" w:cs="Times New Roman"/>
      <w:color w:val="1F4D78"/>
    </w:rPr>
  </w:style>
  <w:style w:type="character" w:customStyle="1" w:styleId="Ttulo7Car1">
    <w:name w:val="Título 7 Car1"/>
    <w:basedOn w:val="Fuentedeprrafopredeter"/>
    <w:uiPriority w:val="9"/>
    <w:semiHidden/>
    <w:rsid w:val="00A31836"/>
    <w:rPr>
      <w:rFonts w:ascii="Calibri Light" w:eastAsia="Times New Roman" w:hAnsi="Calibri Light" w:cs="Times New Roman"/>
      <w:i/>
      <w:iCs/>
      <w:color w:val="1F4D78"/>
    </w:rPr>
  </w:style>
  <w:style w:type="character" w:customStyle="1" w:styleId="Ttulo8Car1">
    <w:name w:val="Título 8 Car1"/>
    <w:basedOn w:val="Fuentedeprrafopredeter"/>
    <w:uiPriority w:val="9"/>
    <w:semiHidden/>
    <w:rsid w:val="00A31836"/>
    <w:rPr>
      <w:rFonts w:ascii="Calibri Light" w:eastAsia="Times New Roman" w:hAnsi="Calibri Light" w:cs="Times New Roman"/>
      <w:color w:val="272727"/>
      <w:sz w:val="21"/>
      <w:szCs w:val="21"/>
    </w:rPr>
  </w:style>
  <w:style w:type="character" w:customStyle="1" w:styleId="Ttulo9Car1">
    <w:name w:val="Título 9 Car1"/>
    <w:basedOn w:val="Fuentedeprrafopredeter"/>
    <w:uiPriority w:val="9"/>
    <w:semiHidden/>
    <w:rsid w:val="00A31836"/>
    <w:rPr>
      <w:rFonts w:ascii="Calibri Light" w:eastAsia="Times New Roman" w:hAnsi="Calibri Light" w:cs="Times New Roman"/>
      <w:i/>
      <w:iCs/>
      <w:color w:val="272727"/>
      <w:sz w:val="21"/>
      <w:szCs w:val="21"/>
    </w:rPr>
  </w:style>
  <w:style w:type="paragraph" w:styleId="Ttulo">
    <w:name w:val="Title"/>
    <w:basedOn w:val="Normal"/>
    <w:next w:val="Normal"/>
    <w:link w:val="TtuloCar"/>
    <w:uiPriority w:val="10"/>
    <w:qFormat/>
    <w:rsid w:val="00A31836"/>
    <w:pPr>
      <w:spacing w:after="0" w:line="240" w:lineRule="auto"/>
      <w:contextualSpacing/>
    </w:pPr>
    <w:rPr>
      <w:rFonts w:ascii="Aptos Display" w:eastAsia="Times New Roman" w:hAnsi="Aptos Display" w:cs="Times New Roman"/>
      <w:spacing w:val="-10"/>
      <w:kern w:val="28"/>
      <w:sz w:val="56"/>
      <w:szCs w:val="56"/>
    </w:rPr>
  </w:style>
  <w:style w:type="character" w:customStyle="1" w:styleId="PuestoCar1">
    <w:name w:val="Puesto Car1"/>
    <w:basedOn w:val="Fuentedeprrafopredeter"/>
    <w:uiPriority w:val="10"/>
    <w:rsid w:val="00A3183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31836"/>
    <w:pPr>
      <w:numPr>
        <w:ilvl w:val="1"/>
      </w:numPr>
      <w:spacing w:after="160" w:line="259" w:lineRule="auto"/>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A31836"/>
    <w:rPr>
      <w:rFonts w:eastAsiaTheme="minorEastAsia"/>
      <w:color w:val="5A5A5A" w:themeColor="text1" w:themeTint="A5"/>
      <w:spacing w:val="15"/>
    </w:rPr>
  </w:style>
  <w:style w:type="paragraph" w:styleId="Cita">
    <w:name w:val="Quote"/>
    <w:basedOn w:val="Normal"/>
    <w:next w:val="Normal"/>
    <w:link w:val="CitaCar"/>
    <w:uiPriority w:val="29"/>
    <w:qFormat/>
    <w:rsid w:val="00A31836"/>
    <w:pPr>
      <w:spacing w:before="200" w:after="160" w:line="259" w:lineRule="auto"/>
      <w:ind w:left="864" w:right="864"/>
      <w:jc w:val="center"/>
    </w:pPr>
    <w:rPr>
      <w:i/>
      <w:iCs/>
      <w:color w:val="404040"/>
    </w:rPr>
  </w:style>
  <w:style w:type="character" w:customStyle="1" w:styleId="CitaCar1">
    <w:name w:val="Cita Car1"/>
    <w:basedOn w:val="Fuentedeprrafopredeter"/>
    <w:uiPriority w:val="29"/>
    <w:rsid w:val="00A31836"/>
    <w:rPr>
      <w:i/>
      <w:iCs/>
      <w:color w:val="404040" w:themeColor="text1" w:themeTint="BF"/>
    </w:rPr>
  </w:style>
  <w:style w:type="character" w:customStyle="1" w:styleId="nfasisintenso2">
    <w:name w:val="Énfasis intenso2"/>
    <w:basedOn w:val="Fuentedeprrafopredeter"/>
    <w:uiPriority w:val="21"/>
    <w:qFormat/>
    <w:rsid w:val="00A31836"/>
    <w:rPr>
      <w:i/>
      <w:iCs/>
      <w:color w:val="5B9BD5"/>
    </w:rPr>
  </w:style>
  <w:style w:type="paragraph" w:customStyle="1" w:styleId="Citadestacada2">
    <w:name w:val="Cita destacada2"/>
    <w:basedOn w:val="Normal"/>
    <w:next w:val="Normal"/>
    <w:uiPriority w:val="30"/>
    <w:qFormat/>
    <w:rsid w:val="00A31836"/>
    <w:pPr>
      <w:pBdr>
        <w:top w:val="single" w:sz="4" w:space="10" w:color="5B9BD5"/>
        <w:bottom w:val="single" w:sz="4" w:space="10" w:color="5B9BD5"/>
      </w:pBdr>
      <w:spacing w:before="360" w:after="360" w:line="259" w:lineRule="auto"/>
      <w:ind w:left="864" w:right="864"/>
      <w:jc w:val="center"/>
    </w:pPr>
    <w:rPr>
      <w:i/>
      <w:iCs/>
      <w:color w:val="0F4761"/>
      <w:lang w:val="es-MX"/>
    </w:rPr>
  </w:style>
  <w:style w:type="character" w:customStyle="1" w:styleId="CitadestacadaCar1">
    <w:name w:val="Cita destacada Car1"/>
    <w:basedOn w:val="Fuentedeprrafopredeter"/>
    <w:uiPriority w:val="30"/>
    <w:rsid w:val="00A31836"/>
    <w:rPr>
      <w:i/>
      <w:iCs/>
      <w:color w:val="5B9BD5"/>
    </w:rPr>
  </w:style>
  <w:style w:type="character" w:customStyle="1" w:styleId="Referenciaintensa2">
    <w:name w:val="Referencia intensa2"/>
    <w:basedOn w:val="Fuentedeprrafopredeter"/>
    <w:uiPriority w:val="32"/>
    <w:qFormat/>
    <w:rsid w:val="00A31836"/>
    <w:rPr>
      <w:b/>
      <w:bCs/>
      <w:smallCaps/>
      <w:color w:val="5B9BD5"/>
      <w:spacing w:val="5"/>
    </w:rPr>
  </w:style>
  <w:style w:type="character" w:customStyle="1" w:styleId="Hipervnculovisitado2">
    <w:name w:val="Hipervínculo visitado2"/>
    <w:basedOn w:val="Fuentedeprrafopredeter"/>
    <w:uiPriority w:val="99"/>
    <w:semiHidden/>
    <w:unhideWhenUsed/>
    <w:rsid w:val="00A31836"/>
    <w:rPr>
      <w:color w:val="954F72"/>
      <w:u w:val="single"/>
    </w:rPr>
  </w:style>
  <w:style w:type="paragraph" w:styleId="Citadestacada">
    <w:name w:val="Intense Quote"/>
    <w:basedOn w:val="Normal"/>
    <w:next w:val="Normal"/>
    <w:link w:val="CitadestacadaCar"/>
    <w:uiPriority w:val="30"/>
    <w:qFormat/>
    <w:rsid w:val="00A31836"/>
    <w:pPr>
      <w:pBdr>
        <w:top w:val="single" w:sz="4" w:space="10" w:color="4F81BD" w:themeColor="accent1"/>
        <w:bottom w:val="single" w:sz="4" w:space="10" w:color="4F81BD" w:themeColor="accent1"/>
      </w:pBdr>
      <w:spacing w:before="360" w:after="360"/>
      <w:ind w:left="864" w:right="864"/>
      <w:jc w:val="center"/>
    </w:pPr>
    <w:rPr>
      <w:i/>
      <w:iCs/>
      <w:color w:val="0F4761"/>
    </w:rPr>
  </w:style>
  <w:style w:type="character" w:customStyle="1" w:styleId="CitadestacadaCar2">
    <w:name w:val="Cita destacada Car2"/>
    <w:basedOn w:val="Fuentedeprrafopredeter"/>
    <w:uiPriority w:val="30"/>
    <w:rsid w:val="00A31836"/>
    <w:rPr>
      <w:i/>
      <w:iCs/>
      <w:color w:val="4F81BD" w:themeColor="accent1"/>
    </w:rPr>
  </w:style>
  <w:style w:type="character" w:styleId="nfasisintenso">
    <w:name w:val="Intense Emphasis"/>
    <w:basedOn w:val="Fuentedeprrafopredeter"/>
    <w:uiPriority w:val="21"/>
    <w:qFormat/>
    <w:rsid w:val="00A31836"/>
    <w:rPr>
      <w:i/>
      <w:iCs/>
      <w:color w:val="4F81BD" w:themeColor="accent1"/>
    </w:rPr>
  </w:style>
  <w:style w:type="character" w:styleId="Referenciaintensa">
    <w:name w:val="Intense Reference"/>
    <w:basedOn w:val="Fuentedeprrafopredeter"/>
    <w:uiPriority w:val="32"/>
    <w:qFormat/>
    <w:rsid w:val="00A31836"/>
    <w:rPr>
      <w:b/>
      <w:bCs/>
      <w:smallCaps/>
      <w:color w:val="4F81BD" w:themeColor="accent1"/>
      <w:spacing w:val="5"/>
    </w:rPr>
  </w:style>
  <w:style w:type="character" w:styleId="Hipervnculovisitado">
    <w:name w:val="FollowedHyperlink"/>
    <w:basedOn w:val="Fuentedeprrafopredeter"/>
    <w:uiPriority w:val="99"/>
    <w:semiHidden/>
    <w:unhideWhenUsed/>
    <w:rsid w:val="00A31836"/>
    <w:rPr>
      <w:color w:val="800080" w:themeColor="followedHyperlink"/>
      <w:u w:val="single"/>
    </w:rPr>
  </w:style>
  <w:style w:type="table" w:customStyle="1" w:styleId="Tablaconcuadrcula4">
    <w:name w:val="Tabla con cuadrícula4"/>
    <w:basedOn w:val="Tablanormal"/>
    <w:next w:val="Tablaconcuadrcula"/>
    <w:uiPriority w:val="59"/>
    <w:rsid w:val="00557103"/>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6012D3"/>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012D3"/>
    <w:pPr>
      <w:widowControl w:val="0"/>
      <w:spacing w:after="0" w:line="240" w:lineRule="auto"/>
    </w:pPr>
    <w:rPr>
      <w:lang w:val="es-MX"/>
    </w:rPr>
  </w:style>
  <w:style w:type="paragraph" w:customStyle="1" w:styleId="xl65">
    <w:name w:val="xl65"/>
    <w:basedOn w:val="Normal"/>
    <w:rsid w:val="006012D3"/>
    <w:pPr>
      <w:spacing w:before="100" w:beforeAutospacing="1" w:after="100" w:afterAutospacing="1" w:line="240" w:lineRule="auto"/>
      <w:jc w:val="center"/>
    </w:pPr>
    <w:rPr>
      <w:rFonts w:ascii="Times New Roman" w:eastAsia="Times New Roman" w:hAnsi="Times New Roman" w:cs="Times New Roman"/>
      <w:sz w:val="24"/>
      <w:szCs w:val="24"/>
      <w:lang w:val="es-MX" w:eastAsia="es-MX"/>
    </w:rPr>
  </w:style>
  <w:style w:type="paragraph" w:customStyle="1" w:styleId="xl66">
    <w:name w:val="xl66"/>
    <w:basedOn w:val="Normal"/>
    <w:rsid w:val="006012D3"/>
    <w:pPr>
      <w:spacing w:before="100" w:beforeAutospacing="1" w:after="100" w:afterAutospacing="1" w:line="240" w:lineRule="auto"/>
      <w:jc w:val="center"/>
    </w:pPr>
    <w:rPr>
      <w:rFonts w:ascii="Tahoma" w:eastAsia="Times New Roman" w:hAnsi="Tahoma" w:cs="Tahoma"/>
      <w:b/>
      <w:bCs/>
      <w:color w:val="000000"/>
      <w:sz w:val="24"/>
      <w:szCs w:val="24"/>
      <w:lang w:val="es-MX" w:eastAsia="es-MX"/>
    </w:rPr>
  </w:style>
  <w:style w:type="paragraph" w:customStyle="1" w:styleId="xl67">
    <w:name w:val="xl67"/>
    <w:basedOn w:val="Normal"/>
    <w:rsid w:val="006012D3"/>
    <w:pPr>
      <w:spacing w:before="100" w:beforeAutospacing="1" w:after="100" w:afterAutospacing="1" w:line="240" w:lineRule="auto"/>
    </w:pPr>
    <w:rPr>
      <w:rFonts w:ascii="Tahoma" w:eastAsia="Times New Roman" w:hAnsi="Tahoma" w:cs="Tahoma"/>
      <w:color w:val="000000"/>
      <w:sz w:val="14"/>
      <w:szCs w:val="14"/>
      <w:lang w:val="es-MX" w:eastAsia="es-MX"/>
    </w:rPr>
  </w:style>
  <w:style w:type="paragraph" w:customStyle="1" w:styleId="xl68">
    <w:name w:val="xl68"/>
    <w:basedOn w:val="Normal"/>
    <w:rsid w:val="006012D3"/>
    <w:pPr>
      <w:spacing w:before="100" w:beforeAutospacing="1" w:after="100" w:afterAutospacing="1" w:line="240" w:lineRule="auto"/>
    </w:pPr>
    <w:rPr>
      <w:rFonts w:ascii="Tahoma" w:eastAsia="Times New Roman" w:hAnsi="Tahoma" w:cs="Tahoma"/>
      <w:b/>
      <w:bCs/>
      <w:color w:val="000000"/>
      <w:sz w:val="20"/>
      <w:szCs w:val="20"/>
      <w:lang w:val="es-MX" w:eastAsia="es-MX"/>
    </w:rPr>
  </w:style>
  <w:style w:type="paragraph" w:customStyle="1" w:styleId="xl69">
    <w:name w:val="xl69"/>
    <w:basedOn w:val="Normal"/>
    <w:rsid w:val="006012D3"/>
    <w:pPr>
      <w:spacing w:before="100" w:beforeAutospacing="1" w:after="100" w:afterAutospacing="1" w:line="240" w:lineRule="auto"/>
      <w:jc w:val="center"/>
    </w:pPr>
    <w:rPr>
      <w:rFonts w:ascii="Arial" w:eastAsia="Times New Roman" w:hAnsi="Arial" w:cs="Arial"/>
      <w:b/>
      <w:bCs/>
      <w:color w:val="000000"/>
      <w:sz w:val="24"/>
      <w:szCs w:val="24"/>
      <w:lang w:val="es-MX" w:eastAsia="es-MX"/>
    </w:rPr>
  </w:style>
  <w:style w:type="paragraph" w:customStyle="1" w:styleId="xl70">
    <w:name w:val="xl70"/>
    <w:basedOn w:val="Normal"/>
    <w:rsid w:val="006012D3"/>
    <w:pPr>
      <w:spacing w:before="100" w:beforeAutospacing="1" w:after="100" w:afterAutospacing="1" w:line="240" w:lineRule="auto"/>
      <w:jc w:val="center"/>
    </w:pPr>
    <w:rPr>
      <w:rFonts w:ascii="Tahoma" w:eastAsia="Times New Roman" w:hAnsi="Tahoma" w:cs="Tahoma"/>
      <w:b/>
      <w:bCs/>
      <w:color w:val="000000"/>
      <w:sz w:val="20"/>
      <w:szCs w:val="20"/>
      <w:lang w:val="es-MX" w:eastAsia="es-MX"/>
    </w:rPr>
  </w:style>
  <w:style w:type="paragraph" w:customStyle="1" w:styleId="xl71">
    <w:name w:val="xl71"/>
    <w:basedOn w:val="Normal"/>
    <w:rsid w:val="006012D3"/>
    <w:pPr>
      <w:pBdr>
        <w:top w:val="single" w:sz="4" w:space="0" w:color="auto"/>
        <w:bottom w:val="double" w:sz="6" w:space="0" w:color="auto"/>
      </w:pBdr>
      <w:shd w:val="clear" w:color="000000" w:fill="C6E0B4"/>
      <w:spacing w:before="100" w:beforeAutospacing="1" w:after="100" w:afterAutospacing="1" w:line="240" w:lineRule="auto"/>
      <w:jc w:val="center"/>
    </w:pPr>
    <w:rPr>
      <w:rFonts w:ascii="Tahoma" w:eastAsia="Times New Roman" w:hAnsi="Tahoma" w:cs="Tahoma"/>
      <w:b/>
      <w:bCs/>
      <w:color w:val="000000"/>
      <w:sz w:val="20"/>
      <w:szCs w:val="20"/>
      <w:lang w:val="es-MX" w:eastAsia="es-MX"/>
    </w:rPr>
  </w:style>
  <w:style w:type="paragraph" w:customStyle="1" w:styleId="xl72">
    <w:name w:val="xl72"/>
    <w:basedOn w:val="Normal"/>
    <w:rsid w:val="006012D3"/>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ahoma" w:eastAsia="Times New Roman" w:hAnsi="Tahoma" w:cs="Tahoma"/>
      <w:b/>
      <w:bCs/>
      <w:color w:val="000000"/>
      <w:sz w:val="20"/>
      <w:szCs w:val="20"/>
      <w:lang w:val="es-MX" w:eastAsia="es-MX"/>
    </w:rPr>
  </w:style>
  <w:style w:type="paragraph" w:customStyle="1" w:styleId="xl73">
    <w:name w:val="xl73"/>
    <w:basedOn w:val="Normal"/>
    <w:rsid w:val="006012D3"/>
    <w:pP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74">
    <w:name w:val="xl74"/>
    <w:basedOn w:val="Normal"/>
    <w:rsid w:val="006012D3"/>
    <w:pP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75">
    <w:name w:val="xl75"/>
    <w:basedOn w:val="Normal"/>
    <w:rsid w:val="006012D3"/>
    <w:pPr>
      <w:spacing w:before="100" w:beforeAutospacing="1" w:after="100" w:afterAutospacing="1" w:line="240" w:lineRule="auto"/>
      <w:jc w:val="center"/>
    </w:pPr>
    <w:rPr>
      <w:rFonts w:ascii="Tahoma" w:eastAsia="Times New Roman" w:hAnsi="Tahoma" w:cs="Tahoma"/>
      <w:color w:val="000000"/>
      <w:sz w:val="20"/>
      <w:szCs w:val="20"/>
      <w:lang w:val="es-MX" w:eastAsia="es-MX"/>
    </w:rPr>
  </w:style>
  <w:style w:type="paragraph" w:customStyle="1" w:styleId="xl76">
    <w:name w:val="xl76"/>
    <w:basedOn w:val="Normal"/>
    <w:rsid w:val="006012D3"/>
    <w:pPr>
      <w:spacing w:before="100" w:beforeAutospacing="1" w:after="100" w:afterAutospacing="1" w:line="240" w:lineRule="auto"/>
    </w:pPr>
    <w:rPr>
      <w:rFonts w:ascii="Tahoma" w:eastAsia="Times New Roman" w:hAnsi="Tahoma" w:cs="Tahoma"/>
      <w:color w:val="000000"/>
      <w:sz w:val="20"/>
      <w:szCs w:val="20"/>
      <w:lang w:val="es-MX" w:eastAsia="es-MX"/>
    </w:rPr>
  </w:style>
  <w:style w:type="paragraph" w:customStyle="1" w:styleId="xl77">
    <w:name w:val="xl77"/>
    <w:basedOn w:val="Normal"/>
    <w:rsid w:val="006012D3"/>
    <w:pP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78">
    <w:name w:val="xl78"/>
    <w:basedOn w:val="Normal"/>
    <w:rsid w:val="006012D3"/>
    <w:pP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79">
    <w:name w:val="xl79"/>
    <w:basedOn w:val="Normal"/>
    <w:rsid w:val="006012D3"/>
    <w:pPr>
      <w:spacing w:before="100" w:beforeAutospacing="1" w:after="100" w:afterAutospacing="1" w:line="240" w:lineRule="auto"/>
      <w:jc w:val="right"/>
    </w:pPr>
    <w:rPr>
      <w:rFonts w:ascii="Tahoma" w:eastAsia="Times New Roman" w:hAnsi="Tahoma" w:cs="Tahoma"/>
      <w:sz w:val="20"/>
      <w:szCs w:val="20"/>
      <w:lang w:val="es-MX" w:eastAsia="es-MX"/>
    </w:rPr>
  </w:style>
  <w:style w:type="paragraph" w:customStyle="1" w:styleId="xl80">
    <w:name w:val="xl80"/>
    <w:basedOn w:val="Normal"/>
    <w:rsid w:val="006012D3"/>
    <w:pPr>
      <w:pBdr>
        <w:bottom w:val="single" w:sz="8" w:space="0" w:color="auto"/>
      </w:pBdr>
      <w:spacing w:before="100" w:beforeAutospacing="1" w:after="100" w:afterAutospacing="1" w:line="240" w:lineRule="auto"/>
      <w:jc w:val="center"/>
    </w:pPr>
    <w:rPr>
      <w:rFonts w:ascii="Tahoma" w:eastAsia="Times New Roman" w:hAnsi="Tahoma" w:cs="Tahoma"/>
      <w:color w:val="000000"/>
      <w:sz w:val="20"/>
      <w:szCs w:val="20"/>
      <w:lang w:val="es-MX" w:eastAsia="es-MX"/>
    </w:rPr>
  </w:style>
  <w:style w:type="paragraph" w:customStyle="1" w:styleId="xl81">
    <w:name w:val="xl81"/>
    <w:basedOn w:val="Normal"/>
    <w:rsid w:val="006012D3"/>
    <w:pPr>
      <w:pBdr>
        <w:bottom w:val="single" w:sz="8" w:space="0" w:color="auto"/>
      </w:pBdr>
      <w:spacing w:before="100" w:beforeAutospacing="1" w:after="100" w:afterAutospacing="1" w:line="240" w:lineRule="auto"/>
    </w:pPr>
    <w:rPr>
      <w:rFonts w:ascii="Tahoma" w:eastAsia="Times New Roman" w:hAnsi="Tahoma" w:cs="Tahoma"/>
      <w:color w:val="000000"/>
      <w:sz w:val="20"/>
      <w:szCs w:val="20"/>
      <w:lang w:val="es-MX" w:eastAsia="es-MX"/>
    </w:rPr>
  </w:style>
  <w:style w:type="paragraph" w:customStyle="1" w:styleId="xl82">
    <w:name w:val="xl82"/>
    <w:basedOn w:val="Normal"/>
    <w:rsid w:val="006012D3"/>
    <w:pPr>
      <w:pBdr>
        <w:bottom w:val="single" w:sz="8" w:space="0" w:color="auto"/>
      </w:pBd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83">
    <w:name w:val="xl83"/>
    <w:basedOn w:val="Normal"/>
    <w:rsid w:val="006012D3"/>
    <w:pPr>
      <w:pBdr>
        <w:bottom w:val="single" w:sz="8" w:space="0" w:color="auto"/>
      </w:pBd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84">
    <w:name w:val="xl84"/>
    <w:basedOn w:val="Normal"/>
    <w:rsid w:val="006012D3"/>
    <w:pP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85">
    <w:name w:val="xl85"/>
    <w:basedOn w:val="Normal"/>
    <w:rsid w:val="006012D3"/>
    <w:pPr>
      <w:spacing w:before="100" w:beforeAutospacing="1" w:after="100" w:afterAutospacing="1" w:line="240" w:lineRule="auto"/>
      <w:jc w:val="center"/>
    </w:pPr>
    <w:rPr>
      <w:rFonts w:ascii="Tahoma" w:eastAsia="Times New Roman" w:hAnsi="Tahoma" w:cs="Tahoma"/>
      <w:b/>
      <w:bCs/>
      <w:color w:val="FF0000"/>
      <w:sz w:val="20"/>
      <w:szCs w:val="20"/>
      <w:lang w:val="es-MX" w:eastAsia="es-MX"/>
    </w:rPr>
  </w:style>
  <w:style w:type="paragraph" w:customStyle="1" w:styleId="xl86">
    <w:name w:val="xl86"/>
    <w:basedOn w:val="Normal"/>
    <w:rsid w:val="006012D3"/>
    <w:pPr>
      <w:spacing w:before="100" w:beforeAutospacing="1" w:after="100" w:afterAutospacing="1" w:line="240" w:lineRule="auto"/>
    </w:pPr>
    <w:rPr>
      <w:rFonts w:ascii="Tahoma" w:eastAsia="Times New Roman" w:hAnsi="Tahoma" w:cs="Tahoma"/>
      <w:b/>
      <w:bCs/>
      <w:color w:val="FF0000"/>
      <w:sz w:val="20"/>
      <w:szCs w:val="20"/>
      <w:lang w:val="es-MX" w:eastAsia="es-MX"/>
    </w:rPr>
  </w:style>
  <w:style w:type="paragraph" w:customStyle="1" w:styleId="xl87">
    <w:name w:val="xl87"/>
    <w:basedOn w:val="Normal"/>
    <w:rsid w:val="006012D3"/>
    <w:pPr>
      <w:spacing w:before="100" w:beforeAutospacing="1" w:after="100" w:afterAutospacing="1" w:line="240" w:lineRule="auto"/>
      <w:jc w:val="right"/>
    </w:pPr>
    <w:rPr>
      <w:rFonts w:ascii="Tahoma" w:eastAsia="Times New Roman" w:hAnsi="Tahoma" w:cs="Tahoma"/>
      <w:b/>
      <w:bCs/>
      <w:color w:val="FF0000"/>
      <w:sz w:val="20"/>
      <w:szCs w:val="20"/>
      <w:lang w:val="es-MX" w:eastAsia="es-MX"/>
    </w:rPr>
  </w:style>
  <w:style w:type="paragraph" w:customStyle="1" w:styleId="xl88">
    <w:name w:val="xl88"/>
    <w:basedOn w:val="Normal"/>
    <w:rsid w:val="006012D3"/>
    <w:pPr>
      <w:pBdr>
        <w:bottom w:val="single" w:sz="8" w:space="0" w:color="auto"/>
      </w:pBdr>
      <w:spacing w:before="100" w:beforeAutospacing="1" w:after="100" w:afterAutospacing="1" w:line="240" w:lineRule="auto"/>
      <w:jc w:val="center"/>
    </w:pPr>
    <w:rPr>
      <w:rFonts w:ascii="Tahoma" w:eastAsia="Times New Roman" w:hAnsi="Tahoma" w:cs="Tahoma"/>
      <w:b/>
      <w:bCs/>
      <w:color w:val="FF0000"/>
      <w:sz w:val="20"/>
      <w:szCs w:val="20"/>
      <w:lang w:val="es-MX" w:eastAsia="es-MX"/>
    </w:rPr>
  </w:style>
  <w:style w:type="paragraph" w:customStyle="1" w:styleId="xl89">
    <w:name w:val="xl89"/>
    <w:basedOn w:val="Normal"/>
    <w:rsid w:val="006012D3"/>
    <w:pPr>
      <w:pBdr>
        <w:bottom w:val="single" w:sz="8" w:space="0" w:color="auto"/>
      </w:pBdr>
      <w:spacing w:before="100" w:beforeAutospacing="1" w:after="100" w:afterAutospacing="1" w:line="240" w:lineRule="auto"/>
    </w:pPr>
    <w:rPr>
      <w:rFonts w:ascii="Tahoma" w:eastAsia="Times New Roman" w:hAnsi="Tahoma" w:cs="Tahoma"/>
      <w:b/>
      <w:bCs/>
      <w:color w:val="FF0000"/>
      <w:sz w:val="20"/>
      <w:szCs w:val="20"/>
      <w:lang w:val="es-MX" w:eastAsia="es-MX"/>
    </w:rPr>
  </w:style>
  <w:style w:type="paragraph" w:customStyle="1" w:styleId="xl90">
    <w:name w:val="xl90"/>
    <w:basedOn w:val="Normal"/>
    <w:rsid w:val="006012D3"/>
    <w:pPr>
      <w:pBdr>
        <w:bottom w:val="single" w:sz="8" w:space="0" w:color="auto"/>
      </w:pBdr>
      <w:spacing w:before="100" w:beforeAutospacing="1" w:after="100" w:afterAutospacing="1" w:line="240" w:lineRule="auto"/>
      <w:jc w:val="right"/>
    </w:pPr>
    <w:rPr>
      <w:rFonts w:ascii="Tahoma" w:eastAsia="Times New Roman" w:hAnsi="Tahoma" w:cs="Tahoma"/>
      <w:b/>
      <w:bCs/>
      <w:color w:val="FF0000"/>
      <w:sz w:val="20"/>
      <w:szCs w:val="20"/>
      <w:lang w:val="es-MX" w:eastAsia="es-MX"/>
    </w:rPr>
  </w:style>
  <w:style w:type="paragraph" w:customStyle="1" w:styleId="xl91">
    <w:name w:val="xl91"/>
    <w:basedOn w:val="Normal"/>
    <w:rsid w:val="006012D3"/>
    <w:pPr>
      <w:spacing w:before="100" w:beforeAutospacing="1" w:after="100" w:afterAutospacing="1" w:line="240" w:lineRule="auto"/>
      <w:jc w:val="center"/>
    </w:pPr>
    <w:rPr>
      <w:rFonts w:ascii="Tahoma" w:eastAsia="Times New Roman" w:hAnsi="Tahoma" w:cs="Tahoma"/>
      <w:b/>
      <w:bCs/>
      <w:color w:val="000000"/>
      <w:sz w:val="24"/>
      <w:szCs w:val="24"/>
      <w:lang w:val="es-MX" w:eastAsia="es-MX"/>
    </w:rPr>
  </w:style>
  <w:style w:type="paragraph" w:customStyle="1" w:styleId="xl92">
    <w:name w:val="xl92"/>
    <w:basedOn w:val="Normal"/>
    <w:rsid w:val="006012D3"/>
    <w:pPr>
      <w:pBdr>
        <w:bottom w:val="single" w:sz="4" w:space="0" w:color="auto"/>
      </w:pBdr>
      <w:spacing w:before="100" w:beforeAutospacing="1" w:after="100" w:afterAutospacing="1" w:line="240" w:lineRule="auto"/>
    </w:pPr>
    <w:rPr>
      <w:rFonts w:ascii="Arial" w:eastAsia="Times New Roman" w:hAnsi="Arial" w:cs="Arial"/>
      <w:b/>
      <w:bCs/>
      <w:color w:val="000000"/>
      <w:sz w:val="20"/>
      <w:szCs w:val="20"/>
      <w:lang w:val="es-MX" w:eastAsia="es-MX"/>
    </w:rPr>
  </w:style>
  <w:style w:type="paragraph" w:customStyle="1" w:styleId="xl93">
    <w:name w:val="xl93"/>
    <w:basedOn w:val="Normal"/>
    <w:rsid w:val="006012D3"/>
    <w:pPr>
      <w:pBdr>
        <w:top w:val="single" w:sz="8" w:space="0" w:color="auto"/>
      </w:pBdr>
      <w:spacing w:before="100" w:beforeAutospacing="1" w:after="100" w:afterAutospacing="1" w:line="240" w:lineRule="auto"/>
      <w:jc w:val="center"/>
    </w:pPr>
    <w:rPr>
      <w:rFonts w:ascii="Tahoma" w:eastAsia="Times New Roman" w:hAnsi="Tahoma" w:cs="Tahoma"/>
      <w:color w:val="000000"/>
      <w:sz w:val="20"/>
      <w:szCs w:val="20"/>
      <w:lang w:val="es-MX" w:eastAsia="es-MX"/>
    </w:rPr>
  </w:style>
  <w:style w:type="paragraph" w:customStyle="1" w:styleId="xl94">
    <w:name w:val="xl94"/>
    <w:basedOn w:val="Normal"/>
    <w:rsid w:val="006012D3"/>
    <w:pPr>
      <w:pBdr>
        <w:top w:val="single" w:sz="8" w:space="0" w:color="auto"/>
      </w:pBdr>
      <w:spacing w:before="100" w:beforeAutospacing="1" w:after="100" w:afterAutospacing="1" w:line="240" w:lineRule="auto"/>
    </w:pPr>
    <w:rPr>
      <w:rFonts w:ascii="Tahoma" w:eastAsia="Times New Roman" w:hAnsi="Tahoma" w:cs="Tahoma"/>
      <w:color w:val="000000"/>
      <w:sz w:val="20"/>
      <w:szCs w:val="20"/>
      <w:lang w:val="es-MX" w:eastAsia="es-MX"/>
    </w:rPr>
  </w:style>
  <w:style w:type="paragraph" w:customStyle="1" w:styleId="xl95">
    <w:name w:val="xl95"/>
    <w:basedOn w:val="Normal"/>
    <w:rsid w:val="006012D3"/>
    <w:pPr>
      <w:pBdr>
        <w:top w:val="single" w:sz="8" w:space="0" w:color="auto"/>
      </w:pBd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96">
    <w:name w:val="xl96"/>
    <w:basedOn w:val="Normal"/>
    <w:rsid w:val="006012D3"/>
    <w:pPr>
      <w:pBdr>
        <w:bottom w:val="single" w:sz="8" w:space="0" w:color="auto"/>
      </w:pBdr>
      <w:spacing w:before="100" w:beforeAutospacing="1" w:after="100" w:afterAutospacing="1" w:line="240" w:lineRule="auto"/>
    </w:pPr>
    <w:rPr>
      <w:rFonts w:ascii="Tahoma" w:eastAsia="Times New Roman" w:hAnsi="Tahoma" w:cs="Tahoma"/>
      <w:color w:val="000000"/>
      <w:sz w:val="20"/>
      <w:szCs w:val="20"/>
      <w:lang w:val="es-MX" w:eastAsia="es-MX"/>
    </w:rPr>
  </w:style>
  <w:style w:type="paragraph" w:customStyle="1" w:styleId="xl97">
    <w:name w:val="xl97"/>
    <w:basedOn w:val="Normal"/>
    <w:rsid w:val="006012D3"/>
    <w:pPr>
      <w:pBdr>
        <w:bottom w:val="single" w:sz="8" w:space="0" w:color="auto"/>
      </w:pBd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98">
    <w:name w:val="xl98"/>
    <w:basedOn w:val="Normal"/>
    <w:rsid w:val="006012D3"/>
    <w:pPr>
      <w:spacing w:before="100" w:beforeAutospacing="1" w:after="100" w:afterAutospacing="1" w:line="240" w:lineRule="auto"/>
    </w:pPr>
    <w:rPr>
      <w:rFonts w:ascii="Arial" w:eastAsia="Times New Roman" w:hAnsi="Arial" w:cs="Arial"/>
      <w:color w:val="000000"/>
      <w:sz w:val="20"/>
      <w:szCs w:val="20"/>
      <w:lang w:val="es-MX" w:eastAsia="es-MX"/>
    </w:rPr>
  </w:style>
  <w:style w:type="paragraph" w:customStyle="1" w:styleId="xl99">
    <w:name w:val="xl99"/>
    <w:basedOn w:val="Normal"/>
    <w:rsid w:val="006012D3"/>
    <w:pPr>
      <w:spacing w:before="100" w:beforeAutospacing="1" w:after="100" w:afterAutospacing="1" w:line="240" w:lineRule="auto"/>
      <w:jc w:val="center"/>
    </w:pPr>
    <w:rPr>
      <w:rFonts w:ascii="Tahoma" w:eastAsia="Times New Roman" w:hAnsi="Tahoma" w:cs="Tahoma"/>
      <w:sz w:val="20"/>
      <w:szCs w:val="20"/>
      <w:lang w:val="es-MX" w:eastAsia="es-MX"/>
    </w:rPr>
  </w:style>
  <w:style w:type="paragraph" w:customStyle="1" w:styleId="xl100">
    <w:name w:val="xl100"/>
    <w:basedOn w:val="Normal"/>
    <w:rsid w:val="006012D3"/>
    <w:pPr>
      <w:spacing w:before="100" w:beforeAutospacing="1" w:after="100" w:afterAutospacing="1" w:line="240" w:lineRule="auto"/>
    </w:pPr>
    <w:rPr>
      <w:rFonts w:ascii="Tahoma" w:eastAsia="Times New Roman" w:hAnsi="Tahoma" w:cs="Tahoma"/>
      <w:sz w:val="20"/>
      <w:szCs w:val="20"/>
      <w:lang w:val="es-MX" w:eastAsia="es-MX"/>
    </w:rPr>
  </w:style>
  <w:style w:type="paragraph" w:customStyle="1" w:styleId="xl101">
    <w:name w:val="xl101"/>
    <w:basedOn w:val="Normal"/>
    <w:rsid w:val="006012D3"/>
    <w:pPr>
      <w:pBdr>
        <w:bottom w:val="single" w:sz="8" w:space="0" w:color="auto"/>
      </w:pBdr>
      <w:spacing w:before="100" w:beforeAutospacing="1" w:after="100" w:afterAutospacing="1" w:line="240" w:lineRule="auto"/>
      <w:jc w:val="center"/>
    </w:pPr>
    <w:rPr>
      <w:rFonts w:ascii="Tahoma" w:eastAsia="Times New Roman" w:hAnsi="Tahoma" w:cs="Tahoma"/>
      <w:sz w:val="20"/>
      <w:szCs w:val="20"/>
      <w:lang w:val="es-MX" w:eastAsia="es-MX"/>
    </w:rPr>
  </w:style>
  <w:style w:type="paragraph" w:customStyle="1" w:styleId="xl102">
    <w:name w:val="xl102"/>
    <w:basedOn w:val="Normal"/>
    <w:rsid w:val="006012D3"/>
    <w:pPr>
      <w:pBdr>
        <w:bottom w:val="single" w:sz="8" w:space="0" w:color="auto"/>
      </w:pBdr>
      <w:spacing w:before="100" w:beforeAutospacing="1" w:after="100" w:afterAutospacing="1" w:line="240" w:lineRule="auto"/>
    </w:pPr>
    <w:rPr>
      <w:rFonts w:ascii="Tahoma" w:eastAsia="Times New Roman" w:hAnsi="Tahoma" w:cs="Tahoma"/>
      <w:sz w:val="20"/>
      <w:szCs w:val="20"/>
      <w:lang w:val="es-MX" w:eastAsia="es-MX"/>
    </w:rPr>
  </w:style>
  <w:style w:type="paragraph" w:customStyle="1" w:styleId="xl103">
    <w:name w:val="xl103"/>
    <w:basedOn w:val="Normal"/>
    <w:rsid w:val="006012D3"/>
    <w:pPr>
      <w:pBdr>
        <w:bottom w:val="single" w:sz="8" w:space="0" w:color="auto"/>
        <w:right w:val="single" w:sz="8" w:space="0" w:color="auto"/>
      </w:pBdr>
      <w:spacing w:before="100" w:beforeAutospacing="1" w:after="100" w:afterAutospacing="1" w:line="240" w:lineRule="auto"/>
      <w:jc w:val="right"/>
    </w:pPr>
    <w:rPr>
      <w:rFonts w:ascii="Tahoma" w:eastAsia="Times New Roman" w:hAnsi="Tahoma" w:cs="Tahoma"/>
      <w:sz w:val="20"/>
      <w:szCs w:val="20"/>
      <w:lang w:val="es-MX" w:eastAsia="es-MX"/>
    </w:rPr>
  </w:style>
  <w:style w:type="paragraph" w:customStyle="1" w:styleId="xl104">
    <w:name w:val="xl104"/>
    <w:basedOn w:val="Normal"/>
    <w:rsid w:val="006012D3"/>
    <w:pPr>
      <w:pBdr>
        <w:top w:val="single" w:sz="8" w:space="0" w:color="auto"/>
      </w:pBdr>
      <w:spacing w:before="100" w:beforeAutospacing="1" w:after="100" w:afterAutospacing="1" w:line="240" w:lineRule="auto"/>
      <w:jc w:val="center"/>
    </w:pPr>
    <w:rPr>
      <w:rFonts w:ascii="Tahoma" w:eastAsia="Times New Roman" w:hAnsi="Tahoma" w:cs="Tahoma"/>
      <w:sz w:val="20"/>
      <w:szCs w:val="20"/>
      <w:lang w:val="es-MX" w:eastAsia="es-MX"/>
    </w:rPr>
  </w:style>
  <w:style w:type="paragraph" w:customStyle="1" w:styleId="xl105">
    <w:name w:val="xl105"/>
    <w:basedOn w:val="Normal"/>
    <w:rsid w:val="006012D3"/>
    <w:pPr>
      <w:pBdr>
        <w:top w:val="single" w:sz="8" w:space="0" w:color="auto"/>
      </w:pBdr>
      <w:spacing w:before="100" w:beforeAutospacing="1" w:after="100" w:afterAutospacing="1" w:line="240" w:lineRule="auto"/>
    </w:pPr>
    <w:rPr>
      <w:rFonts w:ascii="Tahoma" w:eastAsia="Times New Roman" w:hAnsi="Tahoma" w:cs="Tahoma"/>
      <w:sz w:val="20"/>
      <w:szCs w:val="20"/>
      <w:lang w:val="es-MX" w:eastAsia="es-MX"/>
    </w:rPr>
  </w:style>
  <w:style w:type="paragraph" w:customStyle="1" w:styleId="xl106">
    <w:name w:val="xl106"/>
    <w:basedOn w:val="Normal"/>
    <w:rsid w:val="006012D3"/>
    <w:pPr>
      <w:pBdr>
        <w:top w:val="single" w:sz="8" w:space="0" w:color="auto"/>
      </w:pBdr>
      <w:spacing w:before="100" w:beforeAutospacing="1" w:after="100" w:afterAutospacing="1" w:line="240" w:lineRule="auto"/>
      <w:jc w:val="right"/>
    </w:pPr>
    <w:rPr>
      <w:rFonts w:ascii="Tahoma" w:eastAsia="Times New Roman" w:hAnsi="Tahoma" w:cs="Tahoma"/>
      <w:sz w:val="20"/>
      <w:szCs w:val="20"/>
      <w:lang w:val="es-MX" w:eastAsia="es-MX"/>
    </w:rPr>
  </w:style>
  <w:style w:type="paragraph" w:customStyle="1" w:styleId="xl107">
    <w:name w:val="xl107"/>
    <w:basedOn w:val="Normal"/>
    <w:rsid w:val="006012D3"/>
    <w:pPr>
      <w:pBdr>
        <w:bottom w:val="single" w:sz="8" w:space="0" w:color="auto"/>
      </w:pBdr>
      <w:spacing w:before="100" w:beforeAutospacing="1" w:after="100" w:afterAutospacing="1" w:line="240" w:lineRule="auto"/>
      <w:jc w:val="center"/>
    </w:pPr>
    <w:rPr>
      <w:rFonts w:ascii="Tahoma" w:eastAsia="Times New Roman" w:hAnsi="Tahoma" w:cs="Tahoma"/>
      <w:b/>
      <w:bCs/>
      <w:color w:val="FF0000"/>
      <w:sz w:val="20"/>
      <w:szCs w:val="20"/>
      <w:lang w:val="es-MX" w:eastAsia="es-MX"/>
    </w:rPr>
  </w:style>
  <w:style w:type="paragraph" w:customStyle="1" w:styleId="xl108">
    <w:name w:val="xl108"/>
    <w:basedOn w:val="Normal"/>
    <w:rsid w:val="006012D3"/>
    <w:pPr>
      <w:pBdr>
        <w:bottom w:val="single" w:sz="8" w:space="0" w:color="auto"/>
      </w:pBdr>
      <w:spacing w:before="100" w:beforeAutospacing="1" w:after="100" w:afterAutospacing="1" w:line="240" w:lineRule="auto"/>
    </w:pPr>
    <w:rPr>
      <w:rFonts w:ascii="Tahoma" w:eastAsia="Times New Roman" w:hAnsi="Tahoma" w:cs="Tahoma"/>
      <w:b/>
      <w:bCs/>
      <w:color w:val="FF0000"/>
      <w:sz w:val="20"/>
      <w:szCs w:val="20"/>
      <w:lang w:val="es-MX" w:eastAsia="es-MX"/>
    </w:rPr>
  </w:style>
  <w:style w:type="paragraph" w:customStyle="1" w:styleId="xl109">
    <w:name w:val="xl109"/>
    <w:basedOn w:val="Normal"/>
    <w:rsid w:val="006012D3"/>
    <w:pPr>
      <w:pBdr>
        <w:bottom w:val="single" w:sz="8" w:space="0" w:color="auto"/>
      </w:pBdr>
      <w:spacing w:before="100" w:beforeAutospacing="1" w:after="100" w:afterAutospacing="1" w:line="240" w:lineRule="auto"/>
      <w:jc w:val="right"/>
    </w:pPr>
    <w:rPr>
      <w:rFonts w:ascii="Tahoma" w:eastAsia="Times New Roman" w:hAnsi="Tahoma" w:cs="Tahoma"/>
      <w:b/>
      <w:bCs/>
      <w:color w:val="FF0000"/>
      <w:sz w:val="20"/>
      <w:szCs w:val="20"/>
      <w:lang w:val="es-MX" w:eastAsia="es-MX"/>
    </w:rPr>
  </w:style>
  <w:style w:type="paragraph" w:customStyle="1" w:styleId="xl110">
    <w:name w:val="xl110"/>
    <w:basedOn w:val="Normal"/>
    <w:rsid w:val="006012D3"/>
    <w:pPr>
      <w:pBdr>
        <w:top w:val="single" w:sz="8" w:space="0" w:color="auto"/>
        <w:right w:val="single" w:sz="8" w:space="0" w:color="auto"/>
      </w:pBdr>
      <w:spacing w:before="100" w:beforeAutospacing="1" w:after="100" w:afterAutospacing="1" w:line="240" w:lineRule="auto"/>
      <w:jc w:val="right"/>
    </w:pPr>
    <w:rPr>
      <w:rFonts w:ascii="Tahoma" w:eastAsia="Times New Roman" w:hAnsi="Tahoma" w:cs="Tahoma"/>
      <w:b/>
      <w:bCs/>
      <w:sz w:val="20"/>
      <w:szCs w:val="20"/>
      <w:lang w:val="es-MX" w:eastAsia="es-MX"/>
    </w:rPr>
  </w:style>
  <w:style w:type="paragraph" w:customStyle="1" w:styleId="xl111">
    <w:name w:val="xl111"/>
    <w:basedOn w:val="Normal"/>
    <w:rsid w:val="006012D3"/>
    <w:pPr>
      <w:spacing w:before="100" w:beforeAutospacing="1" w:after="100" w:afterAutospacing="1" w:line="240" w:lineRule="auto"/>
    </w:pPr>
    <w:rPr>
      <w:rFonts w:ascii="Tahoma" w:eastAsia="Times New Roman" w:hAnsi="Tahoma" w:cs="Tahoma"/>
      <w:b/>
      <w:bCs/>
      <w:color w:val="000000"/>
      <w:sz w:val="20"/>
      <w:szCs w:val="20"/>
      <w:lang w:val="es-MX" w:eastAsia="es-MX"/>
    </w:rPr>
  </w:style>
  <w:style w:type="paragraph" w:customStyle="1" w:styleId="xl112">
    <w:name w:val="xl112"/>
    <w:basedOn w:val="Normal"/>
    <w:rsid w:val="006012D3"/>
    <w:pPr>
      <w:pBdr>
        <w:right w:val="single" w:sz="8" w:space="0" w:color="auto"/>
      </w:pBd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113">
    <w:name w:val="xl113"/>
    <w:basedOn w:val="Normal"/>
    <w:rsid w:val="006012D3"/>
    <w:pPr>
      <w:pBdr>
        <w:bottom w:val="single" w:sz="8" w:space="0" w:color="auto"/>
      </w:pBdr>
      <w:spacing w:before="100" w:beforeAutospacing="1" w:after="100" w:afterAutospacing="1" w:line="240" w:lineRule="auto"/>
      <w:jc w:val="center"/>
    </w:pPr>
    <w:rPr>
      <w:rFonts w:ascii="Tahoma" w:eastAsia="Times New Roman" w:hAnsi="Tahoma" w:cs="Tahoma"/>
      <w:b/>
      <w:bCs/>
      <w:color w:val="000000"/>
      <w:sz w:val="20"/>
      <w:szCs w:val="20"/>
      <w:lang w:val="es-MX" w:eastAsia="es-MX"/>
    </w:rPr>
  </w:style>
  <w:style w:type="paragraph" w:customStyle="1" w:styleId="xl114">
    <w:name w:val="xl114"/>
    <w:basedOn w:val="Normal"/>
    <w:rsid w:val="006012D3"/>
    <w:pPr>
      <w:pBdr>
        <w:bottom w:val="single" w:sz="8" w:space="0" w:color="auto"/>
      </w:pBdr>
      <w:spacing w:before="100" w:beforeAutospacing="1" w:after="100" w:afterAutospacing="1" w:line="240" w:lineRule="auto"/>
    </w:pPr>
    <w:rPr>
      <w:rFonts w:ascii="Tahoma" w:eastAsia="Times New Roman" w:hAnsi="Tahoma" w:cs="Tahoma"/>
      <w:b/>
      <w:bCs/>
      <w:color w:val="000000"/>
      <w:sz w:val="20"/>
      <w:szCs w:val="20"/>
      <w:lang w:val="es-MX" w:eastAsia="es-MX"/>
    </w:rPr>
  </w:style>
  <w:style w:type="paragraph" w:customStyle="1" w:styleId="xl115">
    <w:name w:val="xl115"/>
    <w:basedOn w:val="Normal"/>
    <w:rsid w:val="006012D3"/>
    <w:pPr>
      <w:pBdr>
        <w:bottom w:val="single" w:sz="8" w:space="0" w:color="auto"/>
        <w:right w:val="single" w:sz="8" w:space="0" w:color="auto"/>
      </w:pBd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116">
    <w:name w:val="xl116"/>
    <w:basedOn w:val="Normal"/>
    <w:rsid w:val="006012D3"/>
    <w:pP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117">
    <w:name w:val="xl117"/>
    <w:basedOn w:val="Normal"/>
    <w:rsid w:val="006012D3"/>
    <w:pPr>
      <w:spacing w:before="100" w:beforeAutospacing="1" w:after="100" w:afterAutospacing="1" w:line="240" w:lineRule="auto"/>
    </w:pPr>
    <w:rPr>
      <w:rFonts w:ascii="Times New Roman" w:eastAsia="Times New Roman" w:hAnsi="Times New Roman" w:cs="Times New Roman"/>
      <w:b/>
      <w:bCs/>
      <w:sz w:val="24"/>
      <w:szCs w:val="24"/>
      <w:lang w:val="es-MX" w:eastAsia="es-MX"/>
    </w:rPr>
  </w:style>
  <w:style w:type="paragraph" w:customStyle="1" w:styleId="xl118">
    <w:name w:val="xl118"/>
    <w:basedOn w:val="Normal"/>
    <w:rsid w:val="006012D3"/>
    <w:pPr>
      <w:spacing w:before="100" w:beforeAutospacing="1" w:after="100" w:afterAutospacing="1" w:line="240" w:lineRule="auto"/>
    </w:pPr>
    <w:rPr>
      <w:rFonts w:ascii="Times New Roman" w:eastAsia="Times New Roman" w:hAnsi="Times New Roman" w:cs="Times New Roman"/>
      <w:b/>
      <w:bCs/>
      <w:sz w:val="24"/>
      <w:szCs w:val="24"/>
      <w:lang w:val="es-MX" w:eastAsia="es-MX"/>
    </w:rPr>
  </w:style>
  <w:style w:type="paragraph" w:customStyle="1" w:styleId="xl119">
    <w:name w:val="xl119"/>
    <w:basedOn w:val="Normal"/>
    <w:rsid w:val="006012D3"/>
    <w:pPr>
      <w:spacing w:before="100" w:beforeAutospacing="1" w:after="100" w:afterAutospacing="1" w:line="240" w:lineRule="auto"/>
      <w:jc w:val="right"/>
    </w:pPr>
    <w:rPr>
      <w:rFonts w:ascii="Tahoma" w:eastAsia="Times New Roman" w:hAnsi="Tahoma" w:cs="Tahoma"/>
      <w:b/>
      <w:bCs/>
      <w:color w:val="000000"/>
      <w:sz w:val="20"/>
      <w:szCs w:val="20"/>
      <w:lang w:val="es-MX" w:eastAsia="es-MX"/>
    </w:rPr>
  </w:style>
  <w:style w:type="paragraph" w:customStyle="1" w:styleId="xl120">
    <w:name w:val="xl120"/>
    <w:basedOn w:val="Normal"/>
    <w:rsid w:val="006012D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s-MX" w:eastAsia="es-MX"/>
    </w:rPr>
  </w:style>
  <w:style w:type="paragraph" w:customStyle="1" w:styleId="xl121">
    <w:name w:val="xl121"/>
    <w:basedOn w:val="Normal"/>
    <w:rsid w:val="006012D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ahoma" w:eastAsia="Times New Roman" w:hAnsi="Tahoma" w:cs="Tahoma"/>
      <w:color w:val="000000"/>
      <w:sz w:val="20"/>
      <w:szCs w:val="20"/>
      <w:lang w:val="es-MX" w:eastAsia="es-MX"/>
    </w:rPr>
  </w:style>
  <w:style w:type="paragraph" w:customStyle="1" w:styleId="xl122">
    <w:name w:val="xl122"/>
    <w:basedOn w:val="Normal"/>
    <w:rsid w:val="006012D3"/>
    <w:pPr>
      <w:spacing w:before="100" w:beforeAutospacing="1" w:after="100" w:afterAutospacing="1" w:line="240" w:lineRule="auto"/>
      <w:jc w:val="center"/>
    </w:pPr>
    <w:rPr>
      <w:rFonts w:ascii="Times New Roman" w:eastAsia="Times New Roman" w:hAnsi="Times New Roman" w:cs="Times New Roman"/>
      <w:b/>
      <w:bCs/>
      <w:sz w:val="24"/>
      <w:szCs w:val="24"/>
      <w:lang w:val="es-MX" w:eastAsia="es-MX"/>
    </w:rPr>
  </w:style>
  <w:style w:type="paragraph" w:customStyle="1" w:styleId="xl123">
    <w:name w:val="xl123"/>
    <w:basedOn w:val="Normal"/>
    <w:rsid w:val="006012D3"/>
    <w:pPr>
      <w:spacing w:before="100" w:beforeAutospacing="1" w:after="100" w:afterAutospacing="1" w:line="240" w:lineRule="auto"/>
    </w:pPr>
    <w:rPr>
      <w:rFonts w:ascii="Times New Roman" w:eastAsia="Times New Roman" w:hAnsi="Times New Roman" w:cs="Times New Roman"/>
      <w:b/>
      <w:bCs/>
      <w:sz w:val="24"/>
      <w:szCs w:val="24"/>
      <w:lang w:val="es-MX" w:eastAsia="es-MX"/>
    </w:rPr>
  </w:style>
  <w:style w:type="paragraph" w:customStyle="1" w:styleId="xl124">
    <w:name w:val="xl124"/>
    <w:basedOn w:val="Normal"/>
    <w:rsid w:val="006012D3"/>
    <w:pPr>
      <w:spacing w:before="100" w:beforeAutospacing="1" w:after="100" w:afterAutospacing="1" w:line="240" w:lineRule="auto"/>
      <w:jc w:val="center"/>
    </w:pPr>
    <w:rPr>
      <w:rFonts w:ascii="Tahoma" w:eastAsia="Times New Roman" w:hAnsi="Tahoma" w:cs="Tahoma"/>
      <w:b/>
      <w:bCs/>
      <w:sz w:val="20"/>
      <w:szCs w:val="20"/>
      <w:lang w:val="es-MX" w:eastAsia="es-MX"/>
    </w:rPr>
  </w:style>
  <w:style w:type="paragraph" w:customStyle="1" w:styleId="xl125">
    <w:name w:val="xl125"/>
    <w:basedOn w:val="Normal"/>
    <w:rsid w:val="006012D3"/>
    <w:pPr>
      <w:spacing w:before="100" w:beforeAutospacing="1" w:after="100" w:afterAutospacing="1" w:line="240" w:lineRule="auto"/>
      <w:jc w:val="center"/>
    </w:pPr>
    <w:rPr>
      <w:rFonts w:ascii="Tahoma" w:eastAsia="Times New Roman" w:hAnsi="Tahoma" w:cs="Tahoma"/>
      <w:b/>
      <w:bCs/>
      <w:color w:val="FF0000"/>
      <w:sz w:val="20"/>
      <w:szCs w:val="20"/>
      <w:lang w:val="es-MX" w:eastAsia="es-MX"/>
    </w:rPr>
  </w:style>
  <w:style w:type="paragraph" w:customStyle="1" w:styleId="xl126">
    <w:name w:val="xl126"/>
    <w:basedOn w:val="Normal"/>
    <w:rsid w:val="006012D3"/>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xl127">
    <w:name w:val="xl127"/>
    <w:basedOn w:val="Normal"/>
    <w:rsid w:val="006012D3"/>
    <w:pPr>
      <w:pBdr>
        <w:top w:val="single" w:sz="8" w:space="0" w:color="auto"/>
      </w:pBdr>
      <w:spacing w:before="100" w:beforeAutospacing="1" w:after="100" w:afterAutospacing="1" w:line="240" w:lineRule="auto"/>
    </w:pPr>
    <w:rPr>
      <w:rFonts w:ascii="Tahoma" w:eastAsia="Times New Roman" w:hAnsi="Tahoma" w:cs="Tahoma"/>
      <w:b/>
      <w:bCs/>
      <w:color w:val="000000"/>
      <w:sz w:val="20"/>
      <w:szCs w:val="20"/>
      <w:lang w:val="es-MX" w:eastAsia="es-MX"/>
    </w:rPr>
  </w:style>
  <w:style w:type="paragraph" w:customStyle="1" w:styleId="xl128">
    <w:name w:val="xl128"/>
    <w:basedOn w:val="Normal"/>
    <w:rsid w:val="006012D3"/>
    <w:pPr>
      <w:pBdr>
        <w:top w:val="single" w:sz="8" w:space="0" w:color="auto"/>
      </w:pBdr>
      <w:spacing w:before="100" w:beforeAutospacing="1" w:after="100" w:afterAutospacing="1" w:line="240" w:lineRule="auto"/>
    </w:pPr>
    <w:rPr>
      <w:rFonts w:ascii="Tahoma" w:eastAsia="Times New Roman" w:hAnsi="Tahoma" w:cs="Tahoma"/>
      <w:b/>
      <w:bCs/>
      <w:sz w:val="20"/>
      <w:szCs w:val="20"/>
      <w:lang w:val="es-MX" w:eastAsia="es-MX"/>
    </w:rPr>
  </w:style>
  <w:style w:type="paragraph" w:customStyle="1" w:styleId="xl129">
    <w:name w:val="xl129"/>
    <w:basedOn w:val="Normal"/>
    <w:rsid w:val="006012D3"/>
    <w:pPr>
      <w:spacing w:before="100" w:beforeAutospacing="1" w:after="100" w:afterAutospacing="1" w:line="240" w:lineRule="auto"/>
      <w:jc w:val="center"/>
    </w:pPr>
    <w:rPr>
      <w:rFonts w:ascii="Tahoma" w:eastAsia="Times New Roman" w:hAnsi="Tahoma" w:cs="Tahoma"/>
      <w:b/>
      <w:bCs/>
      <w:color w:val="000000"/>
      <w:sz w:val="24"/>
      <w:szCs w:val="24"/>
      <w:lang w:val="es-MX" w:eastAsia="es-MX"/>
    </w:rPr>
  </w:style>
  <w:style w:type="paragraph" w:customStyle="1" w:styleId="xl130">
    <w:name w:val="xl130"/>
    <w:basedOn w:val="Normal"/>
    <w:rsid w:val="006012D3"/>
    <w:pPr>
      <w:pBdr>
        <w:bottom w:val="single" w:sz="4" w:space="0" w:color="auto"/>
      </w:pBdr>
      <w:spacing w:before="100" w:beforeAutospacing="1" w:after="100" w:afterAutospacing="1" w:line="240" w:lineRule="auto"/>
    </w:pPr>
    <w:rPr>
      <w:rFonts w:ascii="Arial" w:eastAsia="Times New Roman" w:hAnsi="Arial" w:cs="Arial"/>
      <w:color w:val="000000"/>
      <w:sz w:val="20"/>
      <w:szCs w:val="20"/>
      <w:lang w:val="es-MX" w:eastAsia="es-MX"/>
    </w:rPr>
  </w:style>
  <w:style w:type="paragraph" w:customStyle="1" w:styleId="xl131">
    <w:name w:val="xl131"/>
    <w:basedOn w:val="Normal"/>
    <w:rsid w:val="006012D3"/>
    <w:pPr>
      <w:pBdr>
        <w:top w:val="single" w:sz="4" w:space="0" w:color="auto"/>
      </w:pBdr>
      <w:spacing w:before="100" w:beforeAutospacing="1" w:after="100" w:afterAutospacing="1" w:line="240" w:lineRule="auto"/>
    </w:pPr>
    <w:rPr>
      <w:rFonts w:ascii="Tahoma" w:eastAsia="Times New Roman" w:hAnsi="Tahoma" w:cs="Tahoma"/>
      <w:b/>
      <w:bCs/>
      <w:color w:val="000000"/>
      <w:sz w:val="20"/>
      <w:szCs w:val="20"/>
      <w:lang w:val="es-MX" w:eastAsia="es-MX"/>
    </w:rPr>
  </w:style>
  <w:style w:type="numbering" w:customStyle="1" w:styleId="Sinlista2">
    <w:name w:val="Sin lista2"/>
    <w:next w:val="Sinlista"/>
    <w:uiPriority w:val="99"/>
    <w:semiHidden/>
    <w:unhideWhenUsed/>
    <w:rsid w:val="00D3240E"/>
  </w:style>
  <w:style w:type="table" w:customStyle="1" w:styleId="Tablaconcuadrcula5">
    <w:name w:val="Tabla con cuadrícula5"/>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rsid w:val="00D3240E"/>
    <w:rPr>
      <w:rFonts w:ascii="Arial" w:eastAsia="Arial" w:hAnsi="Arial" w:cs="Arial"/>
      <w:color w:val="231F20"/>
      <w:sz w:val="20"/>
      <w:szCs w:val="20"/>
    </w:rPr>
  </w:style>
  <w:style w:type="character" w:customStyle="1" w:styleId="Ttulo30">
    <w:name w:val="Título #3_"/>
    <w:basedOn w:val="Fuentedeprrafopredeter"/>
    <w:link w:val="Ttulo32"/>
    <w:rsid w:val="00D3240E"/>
    <w:rPr>
      <w:rFonts w:ascii="Tahoma" w:eastAsia="Tahoma" w:hAnsi="Tahoma" w:cs="Tahoma"/>
      <w:b/>
      <w:bCs/>
      <w:color w:val="231F20"/>
      <w:sz w:val="18"/>
      <w:szCs w:val="18"/>
    </w:rPr>
  </w:style>
  <w:style w:type="paragraph" w:customStyle="1" w:styleId="Cuerpodeltexto0">
    <w:name w:val="Cuerpo del texto"/>
    <w:basedOn w:val="Normal"/>
    <w:link w:val="Cuerpodeltexto"/>
    <w:rsid w:val="00D3240E"/>
    <w:pPr>
      <w:widowControl w:val="0"/>
      <w:spacing w:after="140" w:line="240" w:lineRule="auto"/>
    </w:pPr>
    <w:rPr>
      <w:rFonts w:ascii="Arial" w:eastAsia="Arial" w:hAnsi="Arial" w:cs="Arial"/>
      <w:color w:val="231F20"/>
      <w:sz w:val="20"/>
      <w:szCs w:val="20"/>
    </w:rPr>
  </w:style>
  <w:style w:type="paragraph" w:customStyle="1" w:styleId="Ttulo32">
    <w:name w:val="Título #3"/>
    <w:basedOn w:val="Normal"/>
    <w:link w:val="Ttulo30"/>
    <w:rsid w:val="00D3240E"/>
    <w:pPr>
      <w:widowControl w:val="0"/>
      <w:spacing w:after="0" w:line="158" w:lineRule="auto"/>
      <w:jc w:val="center"/>
      <w:outlineLvl w:val="2"/>
    </w:pPr>
    <w:rPr>
      <w:rFonts w:ascii="Tahoma" w:eastAsia="Tahoma" w:hAnsi="Tahoma" w:cs="Tahoma"/>
      <w:b/>
      <w:bCs/>
      <w:color w:val="231F20"/>
      <w:sz w:val="18"/>
      <w:szCs w:val="18"/>
    </w:rPr>
  </w:style>
  <w:style w:type="numbering" w:customStyle="1" w:styleId="Sinlista12">
    <w:name w:val="Sin lista12"/>
    <w:next w:val="Sinlista"/>
    <w:uiPriority w:val="99"/>
    <w:semiHidden/>
    <w:unhideWhenUsed/>
    <w:rsid w:val="00D3240E"/>
  </w:style>
  <w:style w:type="table" w:customStyle="1" w:styleId="Tablaconcuadrcula12">
    <w:name w:val="Tabla con cuadrícula12"/>
    <w:basedOn w:val="Tablanormal"/>
    <w:next w:val="Tablaconcuadrcula"/>
    <w:uiPriority w:val="39"/>
    <w:rsid w:val="00D3240E"/>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D3240E"/>
    <w:pPr>
      <w:spacing w:after="160" w:line="259" w:lineRule="auto"/>
    </w:pPr>
    <w:rPr>
      <w:rFonts w:ascii="Aptos" w:eastAsia="Aptos" w:hAnsi="Aptos" w:cs="Aptos"/>
      <w:lang w:val="es-MX" w:eastAsia="es-MX"/>
    </w:rPr>
    <w:tblPr>
      <w:tblCellMar>
        <w:top w:w="0" w:type="dxa"/>
        <w:left w:w="0" w:type="dxa"/>
        <w:bottom w:w="0" w:type="dxa"/>
        <w:right w:w="0" w:type="dxa"/>
      </w:tblCellMar>
    </w:tblPr>
  </w:style>
  <w:style w:type="numbering" w:customStyle="1" w:styleId="Estilo1">
    <w:name w:val="Estilo1"/>
    <w:uiPriority w:val="99"/>
    <w:rsid w:val="00D3240E"/>
  </w:style>
  <w:style w:type="paragraph" w:styleId="Saludo">
    <w:name w:val="Salutation"/>
    <w:basedOn w:val="Normal"/>
    <w:next w:val="Normal"/>
    <w:link w:val="SaludoCar"/>
    <w:uiPriority w:val="99"/>
    <w:unhideWhenUsed/>
    <w:rsid w:val="00D3240E"/>
    <w:pPr>
      <w:spacing w:after="160" w:line="259" w:lineRule="auto"/>
    </w:pPr>
    <w:rPr>
      <w:rFonts w:ascii="Aptos" w:eastAsia="Aptos" w:hAnsi="Aptos" w:cs="Aptos"/>
      <w:lang w:val="es-MX" w:eastAsia="es-MX"/>
    </w:rPr>
  </w:style>
  <w:style w:type="character" w:customStyle="1" w:styleId="SaludoCar">
    <w:name w:val="Saludo Car"/>
    <w:basedOn w:val="Fuentedeprrafopredeter"/>
    <w:link w:val="Saludo"/>
    <w:uiPriority w:val="99"/>
    <w:rsid w:val="00D3240E"/>
    <w:rPr>
      <w:rFonts w:ascii="Aptos" w:eastAsia="Aptos" w:hAnsi="Aptos" w:cs="Aptos"/>
      <w:lang w:val="es-MX" w:eastAsia="es-MX"/>
    </w:rPr>
  </w:style>
  <w:style w:type="paragraph" w:styleId="Textoindependienteprimerasangra2">
    <w:name w:val="Body Text First Indent 2"/>
    <w:basedOn w:val="Sangradetextonormal"/>
    <w:link w:val="Textoindependienteprimerasangra2Car"/>
    <w:uiPriority w:val="99"/>
    <w:unhideWhenUsed/>
    <w:rsid w:val="00D3240E"/>
    <w:pPr>
      <w:spacing w:after="160" w:line="259" w:lineRule="auto"/>
      <w:ind w:left="360" w:firstLine="360"/>
    </w:pPr>
    <w:rPr>
      <w:rFonts w:ascii="Aptos" w:eastAsia="Aptos" w:hAnsi="Aptos" w:cs="Aptos"/>
      <w:sz w:val="22"/>
      <w:szCs w:val="22"/>
      <w:lang w:eastAsia="es-MX"/>
    </w:rPr>
  </w:style>
  <w:style w:type="character" w:customStyle="1" w:styleId="Textoindependienteprimerasangra2Car">
    <w:name w:val="Texto independiente primera sangría 2 Car"/>
    <w:basedOn w:val="SangradetextonormalCar"/>
    <w:link w:val="Textoindependienteprimerasangra2"/>
    <w:uiPriority w:val="99"/>
    <w:rsid w:val="00D3240E"/>
    <w:rPr>
      <w:rFonts w:ascii="Aptos" w:eastAsia="Aptos" w:hAnsi="Aptos" w:cs="Aptos"/>
      <w:sz w:val="20"/>
      <w:szCs w:val="20"/>
      <w:lang w:val="es-MX" w:eastAsia="es-MX"/>
    </w:rPr>
  </w:style>
  <w:style w:type="numbering" w:customStyle="1" w:styleId="Sinlista21">
    <w:name w:val="Sin lista21"/>
    <w:next w:val="Sinlista"/>
    <w:uiPriority w:val="99"/>
    <w:semiHidden/>
    <w:unhideWhenUsed/>
    <w:rsid w:val="00D3240E"/>
  </w:style>
  <w:style w:type="table" w:customStyle="1" w:styleId="Tablaconcuadrcula21">
    <w:name w:val="Tabla con cuadrícula21"/>
    <w:basedOn w:val="Tablanormal"/>
    <w:next w:val="Tablaconcuadrcula"/>
    <w:uiPriority w:val="39"/>
    <w:rsid w:val="00D3240E"/>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D3240E"/>
  </w:style>
  <w:style w:type="numbering" w:customStyle="1" w:styleId="Sinlista3">
    <w:name w:val="Sin lista3"/>
    <w:next w:val="Sinlista"/>
    <w:uiPriority w:val="99"/>
    <w:semiHidden/>
    <w:unhideWhenUsed/>
    <w:rsid w:val="00D3240E"/>
  </w:style>
  <w:style w:type="table" w:customStyle="1" w:styleId="Tablaconcuadrcula31">
    <w:name w:val="Tabla con cuadrícula31"/>
    <w:basedOn w:val="Tablanormal"/>
    <w:next w:val="Tablaconcuadrcula"/>
    <w:uiPriority w:val="39"/>
    <w:rsid w:val="00D3240E"/>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2">
    <w:name w:val="Estilo12"/>
    <w:uiPriority w:val="99"/>
    <w:rsid w:val="00D3240E"/>
  </w:style>
  <w:style w:type="numbering" w:customStyle="1" w:styleId="Sinlista4">
    <w:name w:val="Sin lista4"/>
    <w:next w:val="Sinlista"/>
    <w:uiPriority w:val="99"/>
    <w:semiHidden/>
    <w:unhideWhenUsed/>
    <w:rsid w:val="00D3240E"/>
  </w:style>
  <w:style w:type="table" w:customStyle="1" w:styleId="TableNormal11">
    <w:name w:val="Table Normal11"/>
    <w:rsid w:val="00D3240E"/>
    <w:pPr>
      <w:spacing w:after="160" w:line="256" w:lineRule="auto"/>
    </w:pPr>
    <w:rPr>
      <w:rFonts w:ascii="Calibri" w:eastAsia="Calibri" w:hAnsi="Calibri" w:cs="Calibri"/>
      <w:lang w:val="es-MX" w:eastAsia="es-MX"/>
    </w:rPr>
    <w:tblPr>
      <w:tblCellMar>
        <w:top w:w="0" w:type="dxa"/>
        <w:left w:w="0" w:type="dxa"/>
        <w:bottom w:w="0" w:type="dxa"/>
        <w:right w:w="0" w:type="dxa"/>
      </w:tblCellMar>
    </w:tblPr>
  </w:style>
  <w:style w:type="character" w:customStyle="1" w:styleId="apple-converted-space">
    <w:name w:val="apple-converted-space"/>
    <w:basedOn w:val="Fuentedeprrafopredeter"/>
    <w:rsid w:val="00D3240E"/>
  </w:style>
  <w:style w:type="character" w:customStyle="1" w:styleId="fbcommentscount">
    <w:name w:val="fb_comments_count"/>
    <w:basedOn w:val="Fuentedeprrafopredeter"/>
    <w:rsid w:val="00D3240E"/>
  </w:style>
  <w:style w:type="table" w:customStyle="1" w:styleId="Listaclara-nfasis61">
    <w:name w:val="Lista clara - Énfasis 61"/>
    <w:basedOn w:val="Tablanormal"/>
    <w:next w:val="Listaclara-nfasis6"/>
    <w:uiPriority w:val="61"/>
    <w:rsid w:val="00D3240E"/>
    <w:pPr>
      <w:spacing w:after="0" w:line="240" w:lineRule="auto"/>
    </w:pPr>
    <w:rPr>
      <w:rFonts w:ascii="Calibri" w:eastAsia="Calibri" w:hAnsi="Calibri" w:cs="Calibri"/>
      <w:lang w:val="es-MX" w:eastAsia="es-MX"/>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paragraph" w:styleId="Bibliografa">
    <w:name w:val="Bibliography"/>
    <w:basedOn w:val="Normal"/>
    <w:next w:val="Normal"/>
    <w:uiPriority w:val="37"/>
    <w:unhideWhenUsed/>
    <w:rsid w:val="00D3240E"/>
    <w:pPr>
      <w:spacing w:after="160" w:line="256" w:lineRule="auto"/>
    </w:pPr>
    <w:rPr>
      <w:rFonts w:ascii="Calibri" w:eastAsia="Calibri" w:hAnsi="Calibri" w:cs="Calibri"/>
      <w:lang w:val="es-MX" w:eastAsia="es-MX"/>
    </w:rPr>
  </w:style>
  <w:style w:type="character" w:customStyle="1" w:styleId="Mencinsinresolver1">
    <w:name w:val="Mención sin resolver1"/>
    <w:basedOn w:val="Fuentedeprrafopredeter"/>
    <w:uiPriority w:val="99"/>
    <w:semiHidden/>
    <w:unhideWhenUsed/>
    <w:rsid w:val="00D3240E"/>
    <w:rPr>
      <w:color w:val="605E5C"/>
      <w:shd w:val="clear" w:color="auto" w:fill="E1DFDD"/>
    </w:rPr>
  </w:style>
  <w:style w:type="character" w:customStyle="1" w:styleId="Mencinsinresolver2">
    <w:name w:val="Mención sin resolver2"/>
    <w:basedOn w:val="Fuentedeprrafopredeter"/>
    <w:uiPriority w:val="99"/>
    <w:semiHidden/>
    <w:unhideWhenUsed/>
    <w:rsid w:val="00D3240E"/>
    <w:rPr>
      <w:color w:val="605E5C"/>
      <w:shd w:val="clear" w:color="auto" w:fill="E1DFDD"/>
    </w:rPr>
  </w:style>
  <w:style w:type="table" w:customStyle="1" w:styleId="Tablaconcuadrcula41">
    <w:name w:val="Tabla con cuadrícula41"/>
    <w:basedOn w:val="Tablanormal"/>
    <w:next w:val="Tablaconcuadrcula"/>
    <w:uiPriority w:val="39"/>
    <w:rsid w:val="00D3240E"/>
    <w:pPr>
      <w:spacing w:after="0" w:line="240" w:lineRule="auto"/>
    </w:pPr>
    <w:rPr>
      <w:rFonts w:ascii="Calibri" w:eastAsia="Calibri" w:hAnsi="Calibri" w:cs="Calibri"/>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62">
    <w:name w:val="Lista clara - Énfasis 62"/>
    <w:basedOn w:val="Tablanormal"/>
    <w:next w:val="Listaclara-nfasis6"/>
    <w:uiPriority w:val="61"/>
    <w:semiHidden/>
    <w:unhideWhenUsed/>
    <w:rsid w:val="00D3240E"/>
    <w:pPr>
      <w:spacing w:after="0" w:line="240" w:lineRule="auto"/>
    </w:pPr>
    <w:rPr>
      <w:sz w:val="24"/>
      <w:szCs w:val="24"/>
      <w:lang w:val="es-MX"/>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staclara-nfasis611">
    <w:name w:val="Lista clara - Énfasis 611"/>
    <w:basedOn w:val="Tablanormal"/>
    <w:next w:val="Listaclara-nfasis6"/>
    <w:uiPriority w:val="61"/>
    <w:rsid w:val="00D3240E"/>
    <w:pPr>
      <w:spacing w:after="0" w:line="240" w:lineRule="auto"/>
    </w:pPr>
    <w:rPr>
      <w:rFonts w:ascii="Calibri" w:eastAsia="Calibri" w:hAnsi="Calibri" w:cs="Calibri"/>
      <w:lang w:val="es-MX" w:eastAsia="es-MX"/>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Tablaconcuadrcula411">
    <w:name w:val="Tabla con cuadrícula411"/>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11">
    <w:name w:val="Tabla con cuadrícula4111"/>
    <w:basedOn w:val="Tablanormal"/>
    <w:next w:val="Tablaconcuadrcula"/>
    <w:uiPriority w:val="39"/>
    <w:rsid w:val="00D3240E"/>
    <w:pPr>
      <w:spacing w:after="0" w:line="240" w:lineRule="auto"/>
    </w:pPr>
    <w:rPr>
      <w:rFonts w:ascii="Calibri" w:eastAsia="Calibri" w:hAnsi="Calibri" w:cs="Calibri"/>
      <w:lang w:val="es-MX"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D3240E"/>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D3240E"/>
    <w:pPr>
      <w:spacing w:before="160" w:after="0" w:line="288" w:lineRule="auto"/>
    </w:pPr>
    <w:rPr>
      <w:rFonts w:ascii="Helvetica Neue" w:eastAsia="Arial Unicode MS" w:hAnsi="Helvetica Neue" w:cs="Arial Unicode MS"/>
      <w:color w:val="000000"/>
      <w:sz w:val="24"/>
      <w:szCs w:val="24"/>
      <w:lang w:val="es-MX" w:eastAsia="es-MX"/>
    </w:rPr>
  </w:style>
  <w:style w:type="character" w:customStyle="1" w:styleId="Ninguno">
    <w:name w:val="Ninguno"/>
    <w:rsid w:val="00D3240E"/>
  </w:style>
  <w:style w:type="table" w:customStyle="1" w:styleId="Tablaconcuadrcula211">
    <w:name w:val="Tabla con cuadrícula211"/>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uiPriority w:val="99"/>
    <w:unhideWhenUsed/>
    <w:rsid w:val="00D3240E"/>
    <w:pPr>
      <w:spacing w:after="0" w:line="240" w:lineRule="auto"/>
      <w:ind w:left="283" w:hanging="283"/>
      <w:contextualSpacing/>
    </w:pPr>
    <w:rPr>
      <w:rFonts w:eastAsia="Times New Roman"/>
      <w:sz w:val="24"/>
      <w:szCs w:val="24"/>
      <w:lang w:val="es-MX"/>
    </w:rPr>
  </w:style>
  <w:style w:type="paragraph" w:styleId="Lista2">
    <w:name w:val="List 2"/>
    <w:basedOn w:val="Normal"/>
    <w:uiPriority w:val="99"/>
    <w:unhideWhenUsed/>
    <w:rsid w:val="00D3240E"/>
    <w:pPr>
      <w:spacing w:after="0" w:line="240" w:lineRule="auto"/>
      <w:ind w:left="566" w:hanging="283"/>
      <w:contextualSpacing/>
    </w:pPr>
    <w:rPr>
      <w:rFonts w:eastAsia="Times New Roman"/>
      <w:sz w:val="24"/>
      <w:szCs w:val="24"/>
      <w:lang w:val="es-MX"/>
    </w:rPr>
  </w:style>
  <w:style w:type="paragraph" w:styleId="Lista3">
    <w:name w:val="List 3"/>
    <w:basedOn w:val="Normal"/>
    <w:uiPriority w:val="99"/>
    <w:unhideWhenUsed/>
    <w:rsid w:val="00D3240E"/>
    <w:pPr>
      <w:spacing w:after="0" w:line="240" w:lineRule="auto"/>
      <w:ind w:left="849" w:hanging="283"/>
      <w:contextualSpacing/>
    </w:pPr>
    <w:rPr>
      <w:rFonts w:eastAsia="Times New Roman"/>
      <w:sz w:val="24"/>
      <w:szCs w:val="24"/>
      <w:lang w:val="es-MX"/>
    </w:rPr>
  </w:style>
  <w:style w:type="paragraph" w:styleId="Lista4">
    <w:name w:val="List 4"/>
    <w:basedOn w:val="Normal"/>
    <w:uiPriority w:val="99"/>
    <w:unhideWhenUsed/>
    <w:rsid w:val="00D3240E"/>
    <w:pPr>
      <w:spacing w:after="0" w:line="240" w:lineRule="auto"/>
      <w:ind w:left="1132" w:hanging="283"/>
      <w:contextualSpacing/>
    </w:pPr>
    <w:rPr>
      <w:rFonts w:eastAsia="Times New Roman"/>
      <w:sz w:val="24"/>
      <w:szCs w:val="24"/>
      <w:lang w:val="es-MX"/>
    </w:rPr>
  </w:style>
  <w:style w:type="paragraph" w:styleId="Listaconvietas2">
    <w:name w:val="List Bullet 2"/>
    <w:basedOn w:val="Normal"/>
    <w:uiPriority w:val="99"/>
    <w:unhideWhenUsed/>
    <w:rsid w:val="00D3240E"/>
    <w:pPr>
      <w:numPr>
        <w:numId w:val="1"/>
      </w:numPr>
      <w:tabs>
        <w:tab w:val="clear" w:pos="643"/>
      </w:tabs>
      <w:spacing w:after="0" w:line="240" w:lineRule="auto"/>
      <w:ind w:left="1428" w:hanging="720"/>
      <w:contextualSpacing/>
    </w:pPr>
    <w:rPr>
      <w:rFonts w:eastAsia="Times New Roman"/>
      <w:sz w:val="24"/>
      <w:szCs w:val="24"/>
      <w:lang w:val="es-MX"/>
    </w:rPr>
  </w:style>
  <w:style w:type="paragraph" w:styleId="Listaconvietas3">
    <w:name w:val="List Bullet 3"/>
    <w:basedOn w:val="Normal"/>
    <w:uiPriority w:val="99"/>
    <w:unhideWhenUsed/>
    <w:rsid w:val="00D3240E"/>
    <w:pPr>
      <w:numPr>
        <w:numId w:val="2"/>
      </w:numPr>
      <w:tabs>
        <w:tab w:val="clear" w:pos="926"/>
      </w:tabs>
      <w:spacing w:after="0" w:line="240" w:lineRule="auto"/>
      <w:ind w:left="1553"/>
      <w:contextualSpacing/>
    </w:pPr>
    <w:rPr>
      <w:rFonts w:eastAsia="Times New Roman"/>
      <w:sz w:val="24"/>
      <w:szCs w:val="24"/>
      <w:lang w:val="es-MX"/>
    </w:rPr>
  </w:style>
  <w:style w:type="paragraph" w:styleId="Continuarlista">
    <w:name w:val="List Continue"/>
    <w:basedOn w:val="Normal"/>
    <w:uiPriority w:val="99"/>
    <w:unhideWhenUsed/>
    <w:rsid w:val="00D3240E"/>
    <w:pPr>
      <w:spacing w:after="120" w:line="240" w:lineRule="auto"/>
      <w:ind w:left="283"/>
      <w:contextualSpacing/>
    </w:pPr>
    <w:rPr>
      <w:rFonts w:eastAsia="Times New Roman"/>
      <w:sz w:val="24"/>
      <w:szCs w:val="24"/>
      <w:lang w:val="es-MX"/>
    </w:rPr>
  </w:style>
  <w:style w:type="paragraph" w:styleId="Continuarlista2">
    <w:name w:val="List Continue 2"/>
    <w:basedOn w:val="Normal"/>
    <w:uiPriority w:val="99"/>
    <w:unhideWhenUsed/>
    <w:rsid w:val="00D3240E"/>
    <w:pPr>
      <w:spacing w:after="120" w:line="240" w:lineRule="auto"/>
      <w:ind w:left="566"/>
      <w:contextualSpacing/>
    </w:pPr>
    <w:rPr>
      <w:rFonts w:eastAsia="Times New Roman"/>
      <w:sz w:val="24"/>
      <w:szCs w:val="24"/>
      <w:lang w:val="es-MX"/>
    </w:rPr>
  </w:style>
  <w:style w:type="paragraph" w:customStyle="1" w:styleId="Descripcin1">
    <w:name w:val="Descripción1"/>
    <w:basedOn w:val="Normal"/>
    <w:next w:val="Normal"/>
    <w:uiPriority w:val="35"/>
    <w:unhideWhenUsed/>
    <w:qFormat/>
    <w:rsid w:val="00D3240E"/>
    <w:pPr>
      <w:spacing w:line="240" w:lineRule="auto"/>
    </w:pPr>
    <w:rPr>
      <w:rFonts w:eastAsia="Times New Roman"/>
      <w:i/>
      <w:iCs/>
      <w:color w:val="44546A"/>
      <w:sz w:val="18"/>
      <w:szCs w:val="18"/>
      <w:lang w:val="es-MX"/>
    </w:rPr>
  </w:style>
  <w:style w:type="paragraph" w:styleId="Encabezadodenota">
    <w:name w:val="Note Heading"/>
    <w:basedOn w:val="Normal"/>
    <w:next w:val="Normal"/>
    <w:link w:val="EncabezadodenotaCar"/>
    <w:uiPriority w:val="99"/>
    <w:unhideWhenUsed/>
    <w:rsid w:val="00D3240E"/>
    <w:pPr>
      <w:spacing w:after="0" w:line="240" w:lineRule="auto"/>
    </w:pPr>
    <w:rPr>
      <w:rFonts w:eastAsia="Times New Roman"/>
      <w:sz w:val="24"/>
      <w:szCs w:val="24"/>
      <w:lang w:val="es-MX"/>
    </w:rPr>
  </w:style>
  <w:style w:type="character" w:customStyle="1" w:styleId="EncabezadodenotaCar">
    <w:name w:val="Encabezado de nota Car"/>
    <w:basedOn w:val="Fuentedeprrafopredeter"/>
    <w:link w:val="Encabezadodenota"/>
    <w:uiPriority w:val="99"/>
    <w:rsid w:val="00D3240E"/>
    <w:rPr>
      <w:rFonts w:eastAsia="Times New Roman"/>
      <w:sz w:val="24"/>
      <w:szCs w:val="24"/>
      <w:lang w:val="es-MX"/>
    </w:rPr>
  </w:style>
  <w:style w:type="numbering" w:customStyle="1" w:styleId="Sinlista5">
    <w:name w:val="Sin lista5"/>
    <w:next w:val="Sinlista"/>
    <w:uiPriority w:val="99"/>
    <w:semiHidden/>
    <w:unhideWhenUsed/>
    <w:rsid w:val="00D3240E"/>
  </w:style>
  <w:style w:type="table" w:customStyle="1" w:styleId="TableNormal0">
    <w:name w:val="TableNormal"/>
    <w:rsid w:val="00D3240E"/>
    <w:pPr>
      <w:spacing w:after="0"/>
    </w:pPr>
    <w:rPr>
      <w:rFonts w:ascii="Arial" w:eastAsia="Arial" w:hAnsi="Arial" w:cs="Arial"/>
      <w:lang w:val="es" w:eastAsia="es-MX"/>
    </w:rPr>
    <w:tblPr>
      <w:tblCellMar>
        <w:top w:w="0" w:type="dxa"/>
        <w:left w:w="0" w:type="dxa"/>
        <w:bottom w:w="0" w:type="dxa"/>
        <w:right w:w="0" w:type="dxa"/>
      </w:tblCellMar>
    </w:tblPr>
  </w:style>
  <w:style w:type="table" w:customStyle="1" w:styleId="Tablaconcuadrcula9">
    <w:name w:val="Tabla con cuadrícula9"/>
    <w:basedOn w:val="Tablanormal"/>
    <w:next w:val="Tablaconcuadrcula"/>
    <w:uiPriority w:val="39"/>
    <w:rsid w:val="00D3240E"/>
    <w:pPr>
      <w:spacing w:after="0" w:line="240" w:lineRule="auto"/>
    </w:pPr>
    <w:rPr>
      <w:rFonts w:ascii="Arial" w:eastAsia="Arial" w:hAnsi="Arial" w:cs="Arial"/>
      <w:lang w:val="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8">
    <w:name w:val="xl58"/>
    <w:basedOn w:val="Normal"/>
    <w:rsid w:val="00D3240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59">
    <w:name w:val="xl59"/>
    <w:basedOn w:val="Normal"/>
    <w:rsid w:val="00D3240E"/>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60">
    <w:name w:val="xl60"/>
    <w:basedOn w:val="Normal"/>
    <w:rsid w:val="00D3240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61">
    <w:name w:val="xl61"/>
    <w:basedOn w:val="Normal"/>
    <w:rsid w:val="00D3240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62">
    <w:name w:val="xl62"/>
    <w:basedOn w:val="Normal"/>
    <w:rsid w:val="00D3240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63">
    <w:name w:val="xl63"/>
    <w:basedOn w:val="Normal"/>
    <w:rsid w:val="00D3240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paragraph" w:customStyle="1" w:styleId="xl64">
    <w:name w:val="xl64"/>
    <w:basedOn w:val="Normal"/>
    <w:rsid w:val="00D3240E"/>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MX" w:eastAsia="es-MX"/>
    </w:rPr>
  </w:style>
  <w:style w:type="table" w:customStyle="1" w:styleId="Tablaconcuadrcula10">
    <w:name w:val="Tabla con cuadrícula10"/>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6">
    <w:name w:val="Sin lista6"/>
    <w:next w:val="Sinlista"/>
    <w:uiPriority w:val="99"/>
    <w:semiHidden/>
    <w:unhideWhenUsed/>
    <w:rsid w:val="00D3240E"/>
  </w:style>
  <w:style w:type="character" w:customStyle="1" w:styleId="txt-primero">
    <w:name w:val="txt-primero"/>
    <w:basedOn w:val="Fuentedeprrafopredeter"/>
    <w:rsid w:val="00D3240E"/>
  </w:style>
  <w:style w:type="table" w:customStyle="1" w:styleId="Tablaconcuadrcula121">
    <w:name w:val="Tabla con cuadrícula121"/>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D3240E"/>
    <w:rPr>
      <w:rFonts w:ascii="Calibri" w:eastAsia="Calibri" w:hAnsi="Calibri" w:cs="Calibri"/>
      <w:lang w:eastAsia="es-ES"/>
    </w:rPr>
  </w:style>
  <w:style w:type="numbering" w:customStyle="1" w:styleId="Sinlista7">
    <w:name w:val="Sin lista7"/>
    <w:next w:val="Sinlista"/>
    <w:uiPriority w:val="99"/>
    <w:semiHidden/>
    <w:unhideWhenUsed/>
    <w:rsid w:val="00D3240E"/>
  </w:style>
  <w:style w:type="character" w:customStyle="1" w:styleId="Otro">
    <w:name w:val="Otro_"/>
    <w:basedOn w:val="Fuentedeprrafopredeter"/>
    <w:link w:val="Otro0"/>
    <w:rsid w:val="00D3240E"/>
    <w:rPr>
      <w:rFonts w:ascii="Century Gothic" w:eastAsia="Century Gothic" w:hAnsi="Century Gothic" w:cs="Century Gothic"/>
    </w:rPr>
  </w:style>
  <w:style w:type="paragraph" w:customStyle="1" w:styleId="Otro0">
    <w:name w:val="Otro"/>
    <w:basedOn w:val="Normal"/>
    <w:link w:val="Otro"/>
    <w:rsid w:val="00D3240E"/>
    <w:pPr>
      <w:widowControl w:val="0"/>
      <w:spacing w:after="150" w:line="269" w:lineRule="auto"/>
    </w:pPr>
    <w:rPr>
      <w:rFonts w:ascii="Century Gothic" w:eastAsia="Century Gothic" w:hAnsi="Century Gothic" w:cs="Century Gothic"/>
    </w:rPr>
  </w:style>
  <w:style w:type="table" w:customStyle="1" w:styleId="Tablaconcuadrcula13">
    <w:name w:val="Tabla con cuadrícula13"/>
    <w:basedOn w:val="Tablanormal"/>
    <w:next w:val="Tablaconcuadrcula"/>
    <w:uiPriority w:val="39"/>
    <w:rsid w:val="00D3240E"/>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D3240E"/>
  </w:style>
  <w:style w:type="table" w:customStyle="1" w:styleId="Tablaconcuadrcula14">
    <w:name w:val="Tabla con cuadrícula14"/>
    <w:basedOn w:val="Tablanormal"/>
    <w:next w:val="Tablaconcuadrcula"/>
    <w:uiPriority w:val="59"/>
    <w:rsid w:val="00D3240E"/>
    <w:pPr>
      <w:spacing w:after="0" w:line="240" w:lineRule="auto"/>
    </w:pPr>
    <w:rPr>
      <w:rFonts w:eastAsia="Times New Roman"/>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9">
    <w:name w:val="Sin lista9"/>
    <w:next w:val="Sinlista"/>
    <w:uiPriority w:val="99"/>
    <w:semiHidden/>
    <w:unhideWhenUsed/>
    <w:rsid w:val="00D3240E"/>
  </w:style>
  <w:style w:type="table" w:customStyle="1" w:styleId="Tablaconcuadrcula15">
    <w:name w:val="Tabla con cuadrícula15"/>
    <w:basedOn w:val="Tablanormal"/>
    <w:next w:val="Tablaconcuadrcula"/>
    <w:uiPriority w:val="59"/>
    <w:rsid w:val="00D3240E"/>
    <w:pPr>
      <w:spacing w:after="0" w:line="240" w:lineRule="auto"/>
    </w:pPr>
    <w:rPr>
      <w:rFonts w:eastAsia="Times New Roman"/>
      <w:lang w:val="es-MX"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0">
    <w:name w:val="Sin lista10"/>
    <w:next w:val="Sinlista"/>
    <w:uiPriority w:val="99"/>
    <w:semiHidden/>
    <w:unhideWhenUsed/>
    <w:rsid w:val="00D3240E"/>
  </w:style>
  <w:style w:type="character" w:customStyle="1" w:styleId="PrrafodelistaCar">
    <w:name w:val="Párrafo de lista Car"/>
    <w:basedOn w:val="Fuentedeprrafopredeter"/>
    <w:link w:val="Prrafodelista"/>
    <w:uiPriority w:val="34"/>
    <w:rsid w:val="00D3240E"/>
    <w:rPr>
      <w:rFonts w:ascii="Arial" w:eastAsia="Times New Roman" w:hAnsi="Arial" w:cs="Arial"/>
      <w:sz w:val="24"/>
      <w:szCs w:val="24"/>
      <w:lang w:val="es-MX" w:eastAsia="es-ES"/>
    </w:rPr>
  </w:style>
  <w:style w:type="character" w:customStyle="1" w:styleId="TextocomentarioCar1">
    <w:name w:val="Texto comentario Car1"/>
    <w:basedOn w:val="Fuentedeprrafopredeter"/>
    <w:uiPriority w:val="99"/>
    <w:semiHidden/>
    <w:rsid w:val="00D3240E"/>
    <w:rPr>
      <w:rFonts w:eastAsia="Times New Roman"/>
      <w:sz w:val="20"/>
      <w:szCs w:val="20"/>
    </w:rPr>
  </w:style>
  <w:style w:type="table" w:customStyle="1" w:styleId="Tablanormal51">
    <w:name w:val="Tabla normal 51"/>
    <w:basedOn w:val="Tablanormal"/>
    <w:uiPriority w:val="45"/>
    <w:rsid w:val="00D3240E"/>
    <w:pPr>
      <w:spacing w:after="0" w:line="240" w:lineRule="auto"/>
    </w:pPr>
    <w:rPr>
      <w:kern w:val="2"/>
      <w:lang w:val="es-MX"/>
      <w14:ligatures w14:val="standardContextual"/>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Sinlista111">
    <w:name w:val="Sin lista111"/>
    <w:next w:val="Sinlista"/>
    <w:uiPriority w:val="99"/>
    <w:semiHidden/>
    <w:unhideWhenUsed/>
    <w:rsid w:val="00D3240E"/>
  </w:style>
  <w:style w:type="table" w:customStyle="1" w:styleId="TableNormal10">
    <w:name w:val="TableNormal1"/>
    <w:rsid w:val="00D3240E"/>
    <w:pPr>
      <w:spacing w:after="0"/>
    </w:pPr>
    <w:rPr>
      <w:rFonts w:ascii="Arial" w:eastAsia="Arial" w:hAnsi="Arial" w:cs="Arial"/>
      <w:lang w:val="es" w:eastAsia="es-MX"/>
    </w:rPr>
    <w:tblPr>
      <w:tblCellMar>
        <w:top w:w="100" w:type="dxa"/>
        <w:left w:w="100" w:type="dxa"/>
        <w:bottom w:w="100" w:type="dxa"/>
        <w:right w:w="100" w:type="dxa"/>
      </w:tblCellMar>
    </w:tblPr>
  </w:style>
  <w:style w:type="table" w:customStyle="1" w:styleId="Tablaconcuadrcula16">
    <w:name w:val="Tabla con cuadrícula16"/>
    <w:basedOn w:val="Tablanormal"/>
    <w:next w:val="Tablaconcuadrcula"/>
    <w:uiPriority w:val="39"/>
    <w:rsid w:val="00D3240E"/>
    <w:pPr>
      <w:spacing w:after="0" w:line="240" w:lineRule="auto"/>
    </w:pPr>
    <w:rPr>
      <w:kern w:val="2"/>
      <w:sz w:val="24"/>
      <w:szCs w:val="24"/>
      <w:lang w:val="es-MX"/>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1">
    <w:name w:val="Sin lista121"/>
    <w:next w:val="Sinlista"/>
    <w:uiPriority w:val="99"/>
    <w:semiHidden/>
    <w:unhideWhenUsed/>
    <w:rsid w:val="00D3240E"/>
  </w:style>
  <w:style w:type="table" w:customStyle="1" w:styleId="Tablaconcuadrcula17">
    <w:name w:val="Tabla con cuadrícula17"/>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3">
    <w:name w:val="Sin lista13"/>
    <w:next w:val="Sinlista"/>
    <w:uiPriority w:val="99"/>
    <w:semiHidden/>
    <w:unhideWhenUsed/>
    <w:rsid w:val="00D3240E"/>
  </w:style>
  <w:style w:type="numbering" w:customStyle="1" w:styleId="Sinlista14">
    <w:name w:val="Sin lista14"/>
    <w:next w:val="Sinlista"/>
    <w:uiPriority w:val="99"/>
    <w:semiHidden/>
    <w:unhideWhenUsed/>
    <w:rsid w:val="00D3240E"/>
  </w:style>
  <w:style w:type="table" w:customStyle="1" w:styleId="Tablaconcuadrcula19">
    <w:name w:val="Tabla con cuadrícula19"/>
    <w:basedOn w:val="Tablanormal"/>
    <w:next w:val="Tablaconcuadrcula"/>
    <w:uiPriority w:val="39"/>
    <w:rsid w:val="00D3240E"/>
    <w:pPr>
      <w:spacing w:after="0" w:line="240" w:lineRule="auto"/>
    </w:pPr>
    <w:rPr>
      <w:rFonts w:ascii="Calibri" w:eastAsia="Calibri" w:hAnsi="Calibri" w:cs="SimSun"/>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Fuentedeprrafopredeter"/>
    <w:rsid w:val="00D3240E"/>
  </w:style>
  <w:style w:type="character" w:customStyle="1" w:styleId="t286pc">
    <w:name w:val="t286pc"/>
    <w:basedOn w:val="Fuentedeprrafopredeter"/>
    <w:rsid w:val="00D3240E"/>
  </w:style>
  <w:style w:type="table" w:customStyle="1" w:styleId="Tablaconcuadrcula20">
    <w:name w:val="Tabla con cuadrícula20"/>
    <w:basedOn w:val="Tablanormal"/>
    <w:next w:val="Tablaconcuadrcula"/>
    <w:uiPriority w:val="39"/>
    <w:rsid w:val="00D3240E"/>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6">
    <w:name w:val="Light List Accent 6"/>
    <w:basedOn w:val="Tablanormal"/>
    <w:uiPriority w:val="61"/>
    <w:semiHidden/>
    <w:unhideWhenUsed/>
    <w:rsid w:val="00D3240E"/>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ablaconcuadrcula34">
    <w:name w:val="Tabla con cuadrícula34"/>
    <w:basedOn w:val="Tablanormal"/>
    <w:next w:val="Tablaconcuadrcula"/>
    <w:uiPriority w:val="39"/>
    <w:rsid w:val="00B6696D"/>
    <w:pPr>
      <w:spacing w:after="0" w:line="240" w:lineRule="auto"/>
    </w:pPr>
    <w:rPr>
      <w:sz w:val="24"/>
      <w:szCs w:val="24"/>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77A78"/>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8467">
      <w:bodyDiv w:val="1"/>
      <w:marLeft w:val="0"/>
      <w:marRight w:val="0"/>
      <w:marTop w:val="0"/>
      <w:marBottom w:val="0"/>
      <w:divBdr>
        <w:top w:val="none" w:sz="0" w:space="0" w:color="auto"/>
        <w:left w:val="none" w:sz="0" w:space="0" w:color="auto"/>
        <w:bottom w:val="none" w:sz="0" w:space="0" w:color="auto"/>
        <w:right w:val="none" w:sz="0" w:space="0" w:color="auto"/>
      </w:divBdr>
      <w:divsChild>
        <w:div w:id="1414089249">
          <w:marLeft w:val="0"/>
          <w:marRight w:val="0"/>
          <w:marTop w:val="0"/>
          <w:marBottom w:val="0"/>
          <w:divBdr>
            <w:top w:val="single" w:sz="2" w:space="0" w:color="E5E7EB"/>
            <w:left w:val="single" w:sz="2" w:space="0" w:color="E5E7EB"/>
            <w:bottom w:val="single" w:sz="2" w:space="0" w:color="E5E7EB"/>
            <w:right w:val="single" w:sz="2" w:space="0" w:color="E5E7EB"/>
          </w:divBdr>
        </w:div>
        <w:div w:id="206440252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16808926">
      <w:bodyDiv w:val="1"/>
      <w:marLeft w:val="0"/>
      <w:marRight w:val="0"/>
      <w:marTop w:val="0"/>
      <w:marBottom w:val="0"/>
      <w:divBdr>
        <w:top w:val="none" w:sz="0" w:space="0" w:color="auto"/>
        <w:left w:val="none" w:sz="0" w:space="0" w:color="auto"/>
        <w:bottom w:val="none" w:sz="0" w:space="0" w:color="auto"/>
        <w:right w:val="none" w:sz="0" w:space="0" w:color="auto"/>
      </w:divBdr>
    </w:div>
    <w:div w:id="600335436">
      <w:bodyDiv w:val="1"/>
      <w:marLeft w:val="0"/>
      <w:marRight w:val="0"/>
      <w:marTop w:val="0"/>
      <w:marBottom w:val="0"/>
      <w:divBdr>
        <w:top w:val="none" w:sz="0" w:space="0" w:color="auto"/>
        <w:left w:val="none" w:sz="0" w:space="0" w:color="auto"/>
        <w:bottom w:val="none" w:sz="0" w:space="0" w:color="auto"/>
        <w:right w:val="none" w:sz="0" w:space="0" w:color="auto"/>
      </w:divBdr>
    </w:div>
    <w:div w:id="656495591">
      <w:bodyDiv w:val="1"/>
      <w:marLeft w:val="0"/>
      <w:marRight w:val="0"/>
      <w:marTop w:val="0"/>
      <w:marBottom w:val="0"/>
      <w:divBdr>
        <w:top w:val="none" w:sz="0" w:space="0" w:color="auto"/>
        <w:left w:val="none" w:sz="0" w:space="0" w:color="auto"/>
        <w:bottom w:val="none" w:sz="0" w:space="0" w:color="auto"/>
        <w:right w:val="none" w:sz="0" w:space="0" w:color="auto"/>
      </w:divBdr>
    </w:div>
    <w:div w:id="803155131">
      <w:bodyDiv w:val="1"/>
      <w:marLeft w:val="0"/>
      <w:marRight w:val="0"/>
      <w:marTop w:val="0"/>
      <w:marBottom w:val="0"/>
      <w:divBdr>
        <w:top w:val="none" w:sz="0" w:space="0" w:color="auto"/>
        <w:left w:val="none" w:sz="0" w:space="0" w:color="auto"/>
        <w:bottom w:val="none" w:sz="0" w:space="0" w:color="auto"/>
        <w:right w:val="none" w:sz="0" w:space="0" w:color="auto"/>
      </w:divBdr>
    </w:div>
    <w:div w:id="1022972193">
      <w:bodyDiv w:val="1"/>
      <w:marLeft w:val="0"/>
      <w:marRight w:val="0"/>
      <w:marTop w:val="0"/>
      <w:marBottom w:val="0"/>
      <w:divBdr>
        <w:top w:val="none" w:sz="0" w:space="0" w:color="auto"/>
        <w:left w:val="none" w:sz="0" w:space="0" w:color="auto"/>
        <w:bottom w:val="none" w:sz="0" w:space="0" w:color="auto"/>
        <w:right w:val="none" w:sz="0" w:space="0" w:color="auto"/>
      </w:divBdr>
      <w:divsChild>
        <w:div w:id="135032530">
          <w:marLeft w:val="0"/>
          <w:marRight w:val="0"/>
          <w:marTop w:val="0"/>
          <w:marBottom w:val="0"/>
          <w:divBdr>
            <w:top w:val="single" w:sz="2" w:space="0" w:color="E5E7EB"/>
            <w:left w:val="single" w:sz="2" w:space="0" w:color="E5E7EB"/>
            <w:bottom w:val="single" w:sz="2" w:space="0" w:color="E5E7EB"/>
            <w:right w:val="single" w:sz="2" w:space="0" w:color="E5E7EB"/>
          </w:divBdr>
        </w:div>
        <w:div w:id="451169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21217918">
      <w:bodyDiv w:val="1"/>
      <w:marLeft w:val="0"/>
      <w:marRight w:val="0"/>
      <w:marTop w:val="0"/>
      <w:marBottom w:val="0"/>
      <w:divBdr>
        <w:top w:val="none" w:sz="0" w:space="0" w:color="auto"/>
        <w:left w:val="none" w:sz="0" w:space="0" w:color="auto"/>
        <w:bottom w:val="none" w:sz="0" w:space="0" w:color="auto"/>
        <w:right w:val="none" w:sz="0" w:space="0" w:color="auto"/>
      </w:divBdr>
    </w:div>
    <w:div w:id="196982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57739F-91D5-42F8-8B75-C0A7A50D3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44193</Words>
  <Characters>243065</Characters>
  <Application>Microsoft Office Word</Application>
  <DocSecurity>0</DocSecurity>
  <Lines>2025</Lines>
  <Paragraphs>573</Paragraphs>
  <ScaleCrop>false</ScaleCrop>
  <HeadingPairs>
    <vt:vector size="2" baseType="variant">
      <vt:variant>
        <vt:lpstr>Título</vt:lpstr>
      </vt:variant>
      <vt:variant>
        <vt:i4>1</vt:i4>
      </vt:variant>
    </vt:vector>
  </HeadingPairs>
  <TitlesOfParts>
    <vt:vector size="1" baseType="lpstr">
      <vt:lpstr/>
    </vt:vector>
  </TitlesOfParts>
  <Company>Gobierno Municipal</Company>
  <LinksUpToDate>false</LinksUpToDate>
  <CharactersWithSpaces>286685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2</dc:creator>
  <cp:keywords/>
  <dc:description/>
  <cp:lastModifiedBy>SGRAL051</cp:lastModifiedBy>
  <cp:revision>2</cp:revision>
  <cp:lastPrinted>2024-12-27T23:05:00Z</cp:lastPrinted>
  <dcterms:created xsi:type="dcterms:W3CDTF">2026-09-17T18:38:00Z</dcterms:created>
  <dcterms:modified xsi:type="dcterms:W3CDTF">2026-09-17T18:38:00Z</dcterms:modified>
</cp:coreProperties>
</file>